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8646" w14:textId="4D5B434A" w:rsidR="00876E59" w:rsidRDefault="00550D31" w:rsidP="00900140">
      <w:pPr>
        <w:jc w:val="center"/>
      </w:pPr>
      <w:r>
        <w:rPr>
          <w:noProof/>
        </w:rPr>
        <w:drawing>
          <wp:inline distT="0" distB="0" distL="0" distR="0" wp14:anchorId="41313EA8" wp14:editId="2E5B0C1C">
            <wp:extent cx="1805940" cy="891540"/>
            <wp:effectExtent l="0" t="0" r="3810" b="3810"/>
            <wp:docPr id="1"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5940" cy="891540"/>
                    </a:xfrm>
                    <a:prstGeom prst="rect">
                      <a:avLst/>
                    </a:prstGeom>
                    <a:noFill/>
                    <a:ln>
                      <a:noFill/>
                    </a:ln>
                  </pic:spPr>
                </pic:pic>
              </a:graphicData>
            </a:graphic>
          </wp:inline>
        </w:drawing>
      </w:r>
    </w:p>
    <w:p w14:paraId="3881E8F2" w14:textId="77777777" w:rsidR="00BC1FBC" w:rsidRDefault="00BC1FBC" w:rsidP="00BC1FBC">
      <w:pPr>
        <w:jc w:val="center"/>
        <w:rPr>
          <w:sz w:val="20"/>
          <w:szCs w:val="20"/>
        </w:rPr>
      </w:pPr>
      <w:r w:rsidRPr="009F396C">
        <w:rPr>
          <w:sz w:val="20"/>
          <w:szCs w:val="20"/>
        </w:rPr>
        <w:t>Registered Charity No 1146311 – Company registered in England &amp; Wales No 7800298</w:t>
      </w:r>
    </w:p>
    <w:p w14:paraId="6AD26A9F" w14:textId="27996F38" w:rsidR="00BC1FBC" w:rsidRDefault="00BC1FBC" w:rsidP="00BC1FBC">
      <w:pPr>
        <w:jc w:val="center"/>
        <w:rPr>
          <w:sz w:val="20"/>
          <w:szCs w:val="20"/>
        </w:rPr>
      </w:pPr>
      <w:r>
        <w:rPr>
          <w:sz w:val="20"/>
          <w:szCs w:val="20"/>
        </w:rPr>
        <w:t xml:space="preserve">Registered address: - </w:t>
      </w:r>
      <w:r w:rsidR="00550D31">
        <w:rPr>
          <w:sz w:val="20"/>
          <w:szCs w:val="20"/>
        </w:rPr>
        <w:t>Castlepoint Shopmobility, Castle Lane West</w:t>
      </w:r>
      <w:r>
        <w:rPr>
          <w:sz w:val="20"/>
          <w:szCs w:val="20"/>
        </w:rPr>
        <w:t>, Bournemouth BH</w:t>
      </w:r>
      <w:r w:rsidR="00550D31">
        <w:rPr>
          <w:sz w:val="20"/>
          <w:szCs w:val="20"/>
        </w:rPr>
        <w:t>8</w:t>
      </w:r>
      <w:r w:rsidR="003648FD">
        <w:rPr>
          <w:sz w:val="20"/>
          <w:szCs w:val="20"/>
        </w:rPr>
        <w:t xml:space="preserve"> 9XA</w:t>
      </w:r>
    </w:p>
    <w:p w14:paraId="25514662" w14:textId="77777777" w:rsidR="00BC1FBC" w:rsidRDefault="00BC1FBC" w:rsidP="00BC1FBC">
      <w:pPr>
        <w:jc w:val="center"/>
        <w:rPr>
          <w:sz w:val="20"/>
          <w:szCs w:val="20"/>
        </w:rPr>
      </w:pPr>
      <w:r>
        <w:rPr>
          <w:sz w:val="20"/>
          <w:szCs w:val="20"/>
        </w:rPr>
        <w:t>Telephone 01202 534027</w:t>
      </w:r>
    </w:p>
    <w:p w14:paraId="3A05D161" w14:textId="77777777" w:rsidR="00900140" w:rsidRDefault="00900140" w:rsidP="00900140">
      <w:pPr>
        <w:jc w:val="center"/>
      </w:pPr>
    </w:p>
    <w:p w14:paraId="0C3E3D6C" w14:textId="77777777" w:rsidR="00900140" w:rsidRPr="0071545C" w:rsidRDefault="00900140" w:rsidP="00BC1FBC">
      <w:pPr>
        <w:pBdr>
          <w:top w:val="single" w:sz="4" w:space="1" w:color="auto"/>
          <w:left w:val="single" w:sz="4" w:space="4" w:color="auto"/>
          <w:bottom w:val="single" w:sz="4" w:space="1" w:color="auto"/>
          <w:right w:val="single" w:sz="4" w:space="4" w:color="auto"/>
        </w:pBdr>
        <w:jc w:val="center"/>
        <w:rPr>
          <w:sz w:val="40"/>
          <w:szCs w:val="40"/>
        </w:rPr>
      </w:pPr>
      <w:r w:rsidRPr="0071545C">
        <w:rPr>
          <w:sz w:val="40"/>
          <w:szCs w:val="40"/>
        </w:rPr>
        <w:t>Personnel Handbook</w:t>
      </w:r>
    </w:p>
    <w:p w14:paraId="4AC72124" w14:textId="77777777" w:rsidR="00BC1FBC" w:rsidRDefault="00BC1FBC" w:rsidP="0071545C">
      <w:pPr>
        <w:jc w:val="center"/>
        <w:rPr>
          <w:rFonts w:asciiTheme="minorHAnsi" w:hAnsiTheme="minorHAnsi"/>
          <w:sz w:val="28"/>
          <w:szCs w:val="28"/>
        </w:rPr>
      </w:pPr>
    </w:p>
    <w:p w14:paraId="2B17963A" w14:textId="77777777" w:rsidR="008801F3" w:rsidRDefault="008801F3" w:rsidP="00BC1FBC">
      <w:pPr>
        <w:rPr>
          <w:rFonts w:asciiTheme="minorHAnsi" w:hAnsiTheme="minorHAnsi"/>
          <w:b/>
          <w:sz w:val="28"/>
          <w:szCs w:val="28"/>
        </w:rPr>
      </w:pPr>
    </w:p>
    <w:p w14:paraId="544F31CD" w14:textId="0EB75A80" w:rsidR="00900140" w:rsidRPr="00BC1FBC" w:rsidRDefault="00900140" w:rsidP="00BC1FBC">
      <w:pPr>
        <w:rPr>
          <w:rFonts w:asciiTheme="minorHAnsi" w:hAnsiTheme="minorHAnsi"/>
          <w:b/>
          <w:sz w:val="28"/>
          <w:szCs w:val="28"/>
        </w:rPr>
      </w:pPr>
      <w:r w:rsidRPr="00BC1FBC">
        <w:rPr>
          <w:rFonts w:asciiTheme="minorHAnsi" w:hAnsiTheme="minorHAnsi"/>
          <w:b/>
          <w:sz w:val="28"/>
          <w:szCs w:val="28"/>
        </w:rPr>
        <w:t xml:space="preserve">This </w:t>
      </w:r>
      <w:r w:rsidR="009F2526">
        <w:rPr>
          <w:rFonts w:asciiTheme="minorHAnsi" w:hAnsiTheme="minorHAnsi"/>
          <w:b/>
          <w:sz w:val="28"/>
          <w:szCs w:val="28"/>
        </w:rPr>
        <w:t>handbook</w:t>
      </w:r>
      <w:r w:rsidRPr="00BC1FBC">
        <w:rPr>
          <w:rFonts w:asciiTheme="minorHAnsi" w:hAnsiTheme="minorHAnsi"/>
          <w:b/>
          <w:sz w:val="28"/>
          <w:szCs w:val="28"/>
        </w:rPr>
        <w:t xml:space="preserve"> does not form part of the Employees Contract and can be varied from time to time.</w:t>
      </w:r>
      <w:r w:rsidR="00942C28">
        <w:rPr>
          <w:rFonts w:asciiTheme="minorHAnsi" w:hAnsiTheme="minorHAnsi"/>
          <w:b/>
          <w:sz w:val="28"/>
          <w:szCs w:val="28"/>
        </w:rPr>
        <w:t xml:space="preserve"> It</w:t>
      </w:r>
      <w:r w:rsidR="00222515">
        <w:rPr>
          <w:rFonts w:asciiTheme="minorHAnsi" w:hAnsiTheme="minorHAnsi"/>
          <w:b/>
          <w:sz w:val="28"/>
          <w:szCs w:val="28"/>
        </w:rPr>
        <w:t xml:space="preserve"> </w:t>
      </w:r>
      <w:r w:rsidR="00942C28">
        <w:rPr>
          <w:rFonts w:asciiTheme="minorHAnsi" w:hAnsiTheme="minorHAnsi"/>
          <w:b/>
          <w:sz w:val="28"/>
          <w:szCs w:val="28"/>
        </w:rPr>
        <w:t>provides employees with relevant</w:t>
      </w:r>
      <w:r w:rsidR="00222515">
        <w:rPr>
          <w:rFonts w:asciiTheme="minorHAnsi" w:hAnsiTheme="minorHAnsi"/>
          <w:b/>
          <w:sz w:val="28"/>
          <w:szCs w:val="28"/>
        </w:rPr>
        <w:t xml:space="preserve"> information of their rights and responsibilities whilst employed by </w:t>
      </w:r>
      <w:proofErr w:type="spellStart"/>
      <w:r w:rsidR="00222515">
        <w:rPr>
          <w:rFonts w:asciiTheme="minorHAnsi" w:hAnsiTheme="minorHAnsi"/>
          <w:b/>
          <w:sz w:val="28"/>
          <w:szCs w:val="28"/>
        </w:rPr>
        <w:t>sedcat</w:t>
      </w:r>
      <w:proofErr w:type="spellEnd"/>
      <w:r w:rsidR="00942C28">
        <w:rPr>
          <w:rFonts w:asciiTheme="minorHAnsi" w:hAnsiTheme="minorHAnsi"/>
          <w:b/>
          <w:sz w:val="28"/>
          <w:szCs w:val="28"/>
        </w:rPr>
        <w:t xml:space="preserve"> but does not cover the full extent of </w:t>
      </w:r>
      <w:proofErr w:type="spellStart"/>
      <w:r w:rsidR="00942C28">
        <w:rPr>
          <w:rFonts w:asciiTheme="minorHAnsi" w:hAnsiTheme="minorHAnsi"/>
          <w:b/>
          <w:sz w:val="28"/>
          <w:szCs w:val="28"/>
        </w:rPr>
        <w:t>sedcat</w:t>
      </w:r>
      <w:proofErr w:type="spellEnd"/>
      <w:r w:rsidR="00942C28">
        <w:rPr>
          <w:rFonts w:asciiTheme="minorHAnsi" w:hAnsiTheme="minorHAnsi"/>
          <w:b/>
          <w:sz w:val="28"/>
          <w:szCs w:val="28"/>
        </w:rPr>
        <w:t xml:space="preserve"> </w:t>
      </w:r>
      <w:r w:rsidR="00222515">
        <w:rPr>
          <w:rFonts w:asciiTheme="minorHAnsi" w:hAnsiTheme="minorHAnsi"/>
          <w:b/>
          <w:sz w:val="28"/>
          <w:szCs w:val="28"/>
        </w:rPr>
        <w:t>polici</w:t>
      </w:r>
      <w:r w:rsidR="00942C28">
        <w:rPr>
          <w:rFonts w:asciiTheme="minorHAnsi" w:hAnsiTheme="minorHAnsi"/>
          <w:b/>
          <w:sz w:val="28"/>
          <w:szCs w:val="28"/>
        </w:rPr>
        <w:t xml:space="preserve">es and procedures. </w:t>
      </w:r>
    </w:p>
    <w:p w14:paraId="7D366980" w14:textId="77777777" w:rsidR="00900140" w:rsidRDefault="00900140" w:rsidP="007F2A41">
      <w:pPr>
        <w:jc w:val="center"/>
        <w:rPr>
          <w:rFonts w:asciiTheme="minorHAnsi" w:hAnsiTheme="minorHAnsi"/>
          <w:szCs w:val="24"/>
        </w:rPr>
      </w:pPr>
    </w:p>
    <w:p w14:paraId="414F332C" w14:textId="77777777" w:rsidR="007920D3" w:rsidRDefault="007920D3" w:rsidP="00807910">
      <w:pPr>
        <w:pStyle w:val="BodyTextIndent2"/>
        <w:spacing w:line="240" w:lineRule="auto"/>
        <w:ind w:left="0"/>
        <w:jc w:val="right"/>
        <w:rPr>
          <w:rFonts w:asciiTheme="minorHAnsi" w:hAnsiTheme="minorHAnsi" w:cs="Tahoma"/>
          <w:b/>
          <w:sz w:val="28"/>
          <w:szCs w:val="28"/>
        </w:rPr>
      </w:pPr>
    </w:p>
    <w:sdt>
      <w:sdtPr>
        <w:rPr>
          <w:rFonts w:ascii="Arial" w:eastAsiaTheme="minorHAnsi" w:hAnsi="Arial" w:cstheme="minorBidi"/>
          <w:color w:val="auto"/>
          <w:sz w:val="24"/>
          <w:szCs w:val="22"/>
          <w:lang w:val="en-GB"/>
        </w:rPr>
        <w:id w:val="-2023241030"/>
        <w:docPartObj>
          <w:docPartGallery w:val="Table of Contents"/>
          <w:docPartUnique/>
        </w:docPartObj>
      </w:sdtPr>
      <w:sdtEndPr>
        <w:rPr>
          <w:b/>
          <w:bCs/>
          <w:noProof/>
        </w:rPr>
      </w:sdtEndPr>
      <w:sdtContent>
        <w:p w14:paraId="50ABDE5B" w14:textId="43E1ACED" w:rsidR="00262695" w:rsidRDefault="00262695">
          <w:pPr>
            <w:pStyle w:val="TOCHeading"/>
          </w:pPr>
          <w:r>
            <w:t>Table of Contents</w:t>
          </w:r>
        </w:p>
        <w:p w14:paraId="22589B1E" w14:textId="12DE5B8A" w:rsidR="00262695" w:rsidRPr="006C28DF" w:rsidRDefault="00262695">
          <w:pPr>
            <w:pStyle w:val="TOC1"/>
            <w:tabs>
              <w:tab w:val="right" w:leader="dot" w:pos="10456"/>
            </w:tabs>
            <w:rPr>
              <w:rFonts w:cstheme="minorHAnsi"/>
              <w:smallCaps/>
              <w:noProof/>
              <w:lang w:val="en-GB" w:eastAsia="en-GB"/>
            </w:rPr>
          </w:pPr>
          <w:r>
            <w:fldChar w:fldCharType="begin"/>
          </w:r>
          <w:r>
            <w:instrText xml:space="preserve"> TOC \o "1-3" \h \z \u </w:instrText>
          </w:r>
          <w:r>
            <w:fldChar w:fldCharType="separate"/>
          </w:r>
          <w:hyperlink w:anchor="_Toc115864733" w:history="1">
            <w:r w:rsidRPr="006C28DF">
              <w:rPr>
                <w:rStyle w:val="Hyperlink"/>
                <w:rFonts w:cstheme="minorHAnsi"/>
                <w:smallCaps/>
                <w:noProof/>
              </w:rPr>
              <w:t>CODE OF CONDUCT</w:t>
            </w:r>
            <w:r w:rsidRPr="006C28DF">
              <w:rPr>
                <w:rFonts w:cstheme="minorHAnsi"/>
                <w:smallCaps/>
                <w:noProof/>
                <w:webHidden/>
              </w:rPr>
              <w:tab/>
            </w:r>
            <w:r w:rsidRPr="006C28DF">
              <w:rPr>
                <w:rFonts w:cstheme="minorHAnsi"/>
                <w:smallCaps/>
                <w:noProof/>
                <w:webHidden/>
              </w:rPr>
              <w:fldChar w:fldCharType="begin"/>
            </w:r>
            <w:r w:rsidRPr="006C28DF">
              <w:rPr>
                <w:rFonts w:cstheme="minorHAnsi"/>
                <w:smallCaps/>
                <w:noProof/>
                <w:webHidden/>
              </w:rPr>
              <w:instrText xml:space="preserve"> PAGEREF _Toc115864733 \h </w:instrText>
            </w:r>
            <w:r w:rsidRPr="006C28DF">
              <w:rPr>
                <w:rFonts w:cstheme="minorHAnsi"/>
                <w:smallCaps/>
                <w:noProof/>
                <w:webHidden/>
              </w:rPr>
            </w:r>
            <w:r w:rsidRPr="006C28DF">
              <w:rPr>
                <w:rFonts w:cstheme="minorHAnsi"/>
                <w:smallCaps/>
                <w:noProof/>
                <w:webHidden/>
              </w:rPr>
              <w:fldChar w:fldCharType="separate"/>
            </w:r>
            <w:r w:rsidR="00EB0394">
              <w:rPr>
                <w:rFonts w:cstheme="minorHAnsi"/>
                <w:smallCaps/>
                <w:noProof/>
                <w:webHidden/>
              </w:rPr>
              <w:t>3</w:t>
            </w:r>
            <w:r w:rsidRPr="006C28DF">
              <w:rPr>
                <w:rFonts w:cstheme="minorHAnsi"/>
                <w:smallCaps/>
                <w:noProof/>
                <w:webHidden/>
              </w:rPr>
              <w:fldChar w:fldCharType="end"/>
            </w:r>
          </w:hyperlink>
        </w:p>
        <w:p w14:paraId="3C43905C" w14:textId="33197A69" w:rsidR="00262695" w:rsidRPr="006C28DF" w:rsidRDefault="00000000">
          <w:pPr>
            <w:pStyle w:val="TOC1"/>
            <w:tabs>
              <w:tab w:val="right" w:leader="dot" w:pos="10456"/>
            </w:tabs>
            <w:rPr>
              <w:rFonts w:cstheme="minorHAnsi"/>
              <w:smallCaps/>
              <w:noProof/>
              <w:lang w:val="en-GB" w:eastAsia="en-GB"/>
            </w:rPr>
          </w:pPr>
          <w:hyperlink w:anchor="_Toc115864734" w:history="1">
            <w:r w:rsidR="00262695" w:rsidRPr="006C28DF">
              <w:rPr>
                <w:rStyle w:val="Hyperlink"/>
                <w:rFonts w:cstheme="minorHAnsi"/>
                <w:smallCaps/>
                <w:noProof/>
              </w:rPr>
              <w:t>Standards of Dress and Appearance</w:t>
            </w:r>
            <w:r w:rsidR="00262695" w:rsidRPr="006C28DF">
              <w:rPr>
                <w:rFonts w:cstheme="minorHAnsi"/>
                <w:smallCaps/>
                <w:noProof/>
                <w:webHidden/>
              </w:rPr>
              <w:tab/>
            </w:r>
            <w:r w:rsidR="00262695" w:rsidRPr="006C28DF">
              <w:rPr>
                <w:rFonts w:cstheme="minorHAnsi"/>
                <w:smallCaps/>
                <w:noProof/>
                <w:webHidden/>
              </w:rPr>
              <w:fldChar w:fldCharType="begin"/>
            </w:r>
            <w:r w:rsidR="00262695" w:rsidRPr="006C28DF">
              <w:rPr>
                <w:rFonts w:cstheme="minorHAnsi"/>
                <w:smallCaps/>
                <w:noProof/>
                <w:webHidden/>
              </w:rPr>
              <w:instrText xml:space="preserve"> PAGEREF _Toc115864734 \h </w:instrText>
            </w:r>
            <w:r w:rsidR="00262695" w:rsidRPr="006C28DF">
              <w:rPr>
                <w:rFonts w:cstheme="minorHAnsi"/>
                <w:smallCaps/>
                <w:noProof/>
                <w:webHidden/>
              </w:rPr>
            </w:r>
            <w:r w:rsidR="00262695" w:rsidRPr="006C28DF">
              <w:rPr>
                <w:rFonts w:cstheme="minorHAnsi"/>
                <w:smallCaps/>
                <w:noProof/>
                <w:webHidden/>
              </w:rPr>
              <w:fldChar w:fldCharType="separate"/>
            </w:r>
            <w:r w:rsidR="00EB0394">
              <w:rPr>
                <w:rFonts w:cstheme="minorHAnsi"/>
                <w:smallCaps/>
                <w:noProof/>
                <w:webHidden/>
              </w:rPr>
              <w:t>3</w:t>
            </w:r>
            <w:r w:rsidR="00262695" w:rsidRPr="006C28DF">
              <w:rPr>
                <w:rFonts w:cstheme="minorHAnsi"/>
                <w:smallCaps/>
                <w:noProof/>
                <w:webHidden/>
              </w:rPr>
              <w:fldChar w:fldCharType="end"/>
            </w:r>
          </w:hyperlink>
        </w:p>
        <w:p w14:paraId="0705F7AF" w14:textId="22CBEE01" w:rsidR="00262695" w:rsidRPr="006C28DF" w:rsidRDefault="00000000">
          <w:pPr>
            <w:pStyle w:val="TOC1"/>
            <w:tabs>
              <w:tab w:val="right" w:leader="dot" w:pos="10456"/>
            </w:tabs>
            <w:rPr>
              <w:rFonts w:cstheme="minorHAnsi"/>
              <w:smallCaps/>
              <w:noProof/>
              <w:lang w:val="en-GB" w:eastAsia="en-GB"/>
            </w:rPr>
          </w:pPr>
          <w:hyperlink w:anchor="_Toc115864735" w:history="1">
            <w:r w:rsidR="00262695" w:rsidRPr="006C28DF">
              <w:rPr>
                <w:rStyle w:val="Hyperlink"/>
                <w:rFonts w:cstheme="minorHAnsi"/>
                <w:smallCaps/>
                <w:noProof/>
              </w:rPr>
              <w:t>Conflicts of Interest and Gifts</w:t>
            </w:r>
            <w:r w:rsidR="00262695" w:rsidRPr="006C28DF">
              <w:rPr>
                <w:rFonts w:cstheme="minorHAnsi"/>
                <w:smallCaps/>
                <w:noProof/>
                <w:webHidden/>
              </w:rPr>
              <w:tab/>
            </w:r>
            <w:r w:rsidR="00262695" w:rsidRPr="006C28DF">
              <w:rPr>
                <w:rFonts w:cstheme="minorHAnsi"/>
                <w:smallCaps/>
                <w:noProof/>
                <w:webHidden/>
              </w:rPr>
              <w:fldChar w:fldCharType="begin"/>
            </w:r>
            <w:r w:rsidR="00262695" w:rsidRPr="006C28DF">
              <w:rPr>
                <w:rFonts w:cstheme="minorHAnsi"/>
                <w:smallCaps/>
                <w:noProof/>
                <w:webHidden/>
              </w:rPr>
              <w:instrText xml:space="preserve"> PAGEREF _Toc115864735 \h </w:instrText>
            </w:r>
            <w:r w:rsidR="00262695" w:rsidRPr="006C28DF">
              <w:rPr>
                <w:rFonts w:cstheme="minorHAnsi"/>
                <w:smallCaps/>
                <w:noProof/>
                <w:webHidden/>
              </w:rPr>
            </w:r>
            <w:r w:rsidR="00262695" w:rsidRPr="006C28DF">
              <w:rPr>
                <w:rFonts w:cstheme="minorHAnsi"/>
                <w:smallCaps/>
                <w:noProof/>
                <w:webHidden/>
              </w:rPr>
              <w:fldChar w:fldCharType="separate"/>
            </w:r>
            <w:r w:rsidR="00EB0394">
              <w:rPr>
                <w:rFonts w:cstheme="minorHAnsi"/>
                <w:smallCaps/>
                <w:noProof/>
                <w:webHidden/>
              </w:rPr>
              <w:t>3</w:t>
            </w:r>
            <w:r w:rsidR="00262695" w:rsidRPr="006C28DF">
              <w:rPr>
                <w:rFonts w:cstheme="minorHAnsi"/>
                <w:smallCaps/>
                <w:noProof/>
                <w:webHidden/>
              </w:rPr>
              <w:fldChar w:fldCharType="end"/>
            </w:r>
          </w:hyperlink>
        </w:p>
        <w:p w14:paraId="0AFBBB63" w14:textId="49F8BBBE" w:rsidR="00262695" w:rsidRPr="006C28DF" w:rsidRDefault="00000000">
          <w:pPr>
            <w:pStyle w:val="TOC1"/>
            <w:tabs>
              <w:tab w:val="right" w:leader="dot" w:pos="10456"/>
            </w:tabs>
            <w:rPr>
              <w:rFonts w:cstheme="minorHAnsi"/>
              <w:smallCaps/>
              <w:noProof/>
              <w:lang w:val="en-GB" w:eastAsia="en-GB"/>
            </w:rPr>
          </w:pPr>
          <w:hyperlink w:anchor="_Toc115864736" w:history="1">
            <w:r w:rsidR="00262695" w:rsidRPr="006C28DF">
              <w:rPr>
                <w:rStyle w:val="Hyperlink"/>
                <w:rFonts w:cstheme="minorHAnsi"/>
                <w:smallCaps/>
                <w:noProof/>
              </w:rPr>
              <w:t>Use of phones, I T and Electronic communications.</w:t>
            </w:r>
            <w:r w:rsidR="00262695" w:rsidRPr="006C28DF">
              <w:rPr>
                <w:rFonts w:cstheme="minorHAnsi"/>
                <w:smallCaps/>
                <w:noProof/>
                <w:webHidden/>
              </w:rPr>
              <w:tab/>
            </w:r>
            <w:r w:rsidR="00262695" w:rsidRPr="006C28DF">
              <w:rPr>
                <w:rFonts w:cstheme="minorHAnsi"/>
                <w:smallCaps/>
                <w:noProof/>
                <w:webHidden/>
              </w:rPr>
              <w:fldChar w:fldCharType="begin"/>
            </w:r>
            <w:r w:rsidR="00262695" w:rsidRPr="006C28DF">
              <w:rPr>
                <w:rFonts w:cstheme="minorHAnsi"/>
                <w:smallCaps/>
                <w:noProof/>
                <w:webHidden/>
              </w:rPr>
              <w:instrText xml:space="preserve"> PAGEREF _Toc115864736 \h </w:instrText>
            </w:r>
            <w:r w:rsidR="00262695" w:rsidRPr="006C28DF">
              <w:rPr>
                <w:rFonts w:cstheme="minorHAnsi"/>
                <w:smallCaps/>
                <w:noProof/>
                <w:webHidden/>
              </w:rPr>
            </w:r>
            <w:r w:rsidR="00262695" w:rsidRPr="006C28DF">
              <w:rPr>
                <w:rFonts w:cstheme="minorHAnsi"/>
                <w:smallCaps/>
                <w:noProof/>
                <w:webHidden/>
              </w:rPr>
              <w:fldChar w:fldCharType="separate"/>
            </w:r>
            <w:r w:rsidR="00EB0394">
              <w:rPr>
                <w:rFonts w:cstheme="minorHAnsi"/>
                <w:smallCaps/>
                <w:noProof/>
                <w:webHidden/>
              </w:rPr>
              <w:t>4</w:t>
            </w:r>
            <w:r w:rsidR="00262695" w:rsidRPr="006C28DF">
              <w:rPr>
                <w:rFonts w:cstheme="minorHAnsi"/>
                <w:smallCaps/>
                <w:noProof/>
                <w:webHidden/>
              </w:rPr>
              <w:fldChar w:fldCharType="end"/>
            </w:r>
          </w:hyperlink>
        </w:p>
        <w:p w14:paraId="76506B07" w14:textId="5774446C" w:rsidR="00262695" w:rsidRPr="006C28DF" w:rsidRDefault="00000000">
          <w:pPr>
            <w:pStyle w:val="TOC1"/>
            <w:tabs>
              <w:tab w:val="right" w:leader="dot" w:pos="10456"/>
            </w:tabs>
            <w:rPr>
              <w:rFonts w:cstheme="minorHAnsi"/>
              <w:smallCaps/>
              <w:noProof/>
              <w:lang w:val="en-GB" w:eastAsia="en-GB"/>
            </w:rPr>
          </w:pPr>
          <w:hyperlink w:anchor="_Toc115864737" w:history="1">
            <w:r w:rsidR="00262695" w:rsidRPr="006C28DF">
              <w:rPr>
                <w:rStyle w:val="Hyperlink"/>
                <w:rFonts w:cstheme="minorHAnsi"/>
                <w:smallCaps/>
                <w:noProof/>
              </w:rPr>
              <w:t>Conduct During Meetings</w:t>
            </w:r>
            <w:r w:rsidR="00262695" w:rsidRPr="006C28DF">
              <w:rPr>
                <w:rFonts w:cstheme="minorHAnsi"/>
                <w:smallCaps/>
                <w:noProof/>
                <w:webHidden/>
              </w:rPr>
              <w:tab/>
            </w:r>
            <w:r w:rsidR="00262695" w:rsidRPr="006C28DF">
              <w:rPr>
                <w:rFonts w:cstheme="minorHAnsi"/>
                <w:smallCaps/>
                <w:noProof/>
                <w:webHidden/>
              </w:rPr>
              <w:fldChar w:fldCharType="begin"/>
            </w:r>
            <w:r w:rsidR="00262695" w:rsidRPr="006C28DF">
              <w:rPr>
                <w:rFonts w:cstheme="minorHAnsi"/>
                <w:smallCaps/>
                <w:noProof/>
                <w:webHidden/>
              </w:rPr>
              <w:instrText xml:space="preserve"> PAGEREF _Toc115864737 \h </w:instrText>
            </w:r>
            <w:r w:rsidR="00262695" w:rsidRPr="006C28DF">
              <w:rPr>
                <w:rFonts w:cstheme="minorHAnsi"/>
                <w:smallCaps/>
                <w:noProof/>
                <w:webHidden/>
              </w:rPr>
            </w:r>
            <w:r w:rsidR="00262695" w:rsidRPr="006C28DF">
              <w:rPr>
                <w:rFonts w:cstheme="minorHAnsi"/>
                <w:smallCaps/>
                <w:noProof/>
                <w:webHidden/>
              </w:rPr>
              <w:fldChar w:fldCharType="separate"/>
            </w:r>
            <w:r w:rsidR="00EB0394">
              <w:rPr>
                <w:rFonts w:cstheme="minorHAnsi"/>
                <w:smallCaps/>
                <w:noProof/>
                <w:webHidden/>
              </w:rPr>
              <w:t>4</w:t>
            </w:r>
            <w:r w:rsidR="00262695" w:rsidRPr="006C28DF">
              <w:rPr>
                <w:rFonts w:cstheme="minorHAnsi"/>
                <w:smallCaps/>
                <w:noProof/>
                <w:webHidden/>
              </w:rPr>
              <w:fldChar w:fldCharType="end"/>
            </w:r>
          </w:hyperlink>
        </w:p>
        <w:p w14:paraId="0626CFE0" w14:textId="7FD9DA4C" w:rsidR="00262695" w:rsidRPr="006C28DF" w:rsidRDefault="00000000">
          <w:pPr>
            <w:pStyle w:val="TOC2"/>
            <w:tabs>
              <w:tab w:val="right" w:leader="dot" w:pos="10456"/>
            </w:tabs>
            <w:rPr>
              <w:rFonts w:asciiTheme="minorHAnsi" w:eastAsiaTheme="minorEastAsia" w:hAnsiTheme="minorHAnsi" w:cstheme="minorHAnsi"/>
              <w:smallCaps/>
              <w:noProof/>
              <w:sz w:val="22"/>
              <w:lang w:eastAsia="en-GB"/>
            </w:rPr>
          </w:pPr>
          <w:hyperlink w:anchor="_Toc115864738" w:history="1">
            <w:r w:rsidR="00262695" w:rsidRPr="006C28DF">
              <w:rPr>
                <w:rStyle w:val="Hyperlink"/>
                <w:rFonts w:asciiTheme="minorHAnsi" w:hAnsiTheme="minorHAnsi" w:cstheme="minorHAnsi"/>
                <w:smallCaps/>
                <w:noProof/>
              </w:rPr>
              <w:t>Conduct during formal meetings</w:t>
            </w:r>
            <w:r w:rsidR="00262695" w:rsidRPr="006C28DF">
              <w:rPr>
                <w:rFonts w:asciiTheme="minorHAnsi" w:hAnsiTheme="minorHAnsi" w:cstheme="minorHAnsi"/>
                <w:smallCaps/>
                <w:noProof/>
                <w:webHidden/>
              </w:rPr>
              <w:tab/>
            </w:r>
            <w:r w:rsidR="00262695" w:rsidRPr="006C28DF">
              <w:rPr>
                <w:rFonts w:asciiTheme="minorHAnsi" w:hAnsiTheme="minorHAnsi" w:cstheme="minorHAnsi"/>
                <w:smallCaps/>
                <w:noProof/>
                <w:webHidden/>
              </w:rPr>
              <w:fldChar w:fldCharType="begin"/>
            </w:r>
            <w:r w:rsidR="00262695" w:rsidRPr="006C28DF">
              <w:rPr>
                <w:rFonts w:asciiTheme="minorHAnsi" w:hAnsiTheme="minorHAnsi" w:cstheme="minorHAnsi"/>
                <w:smallCaps/>
                <w:noProof/>
                <w:webHidden/>
              </w:rPr>
              <w:instrText xml:space="preserve"> PAGEREF _Toc115864738 \h </w:instrText>
            </w:r>
            <w:r w:rsidR="00262695" w:rsidRPr="006C28DF">
              <w:rPr>
                <w:rFonts w:asciiTheme="minorHAnsi" w:hAnsiTheme="minorHAnsi" w:cstheme="minorHAnsi"/>
                <w:smallCaps/>
                <w:noProof/>
                <w:webHidden/>
              </w:rPr>
            </w:r>
            <w:r w:rsidR="00262695" w:rsidRPr="006C28DF">
              <w:rPr>
                <w:rFonts w:asciiTheme="minorHAnsi" w:hAnsiTheme="minorHAnsi" w:cstheme="minorHAnsi"/>
                <w:smallCaps/>
                <w:noProof/>
                <w:webHidden/>
              </w:rPr>
              <w:fldChar w:fldCharType="separate"/>
            </w:r>
            <w:r w:rsidR="00EB0394">
              <w:rPr>
                <w:rFonts w:asciiTheme="minorHAnsi" w:hAnsiTheme="minorHAnsi" w:cstheme="minorHAnsi"/>
                <w:smallCaps/>
                <w:noProof/>
                <w:webHidden/>
              </w:rPr>
              <w:t>4</w:t>
            </w:r>
            <w:r w:rsidR="00262695" w:rsidRPr="006C28DF">
              <w:rPr>
                <w:rFonts w:asciiTheme="minorHAnsi" w:hAnsiTheme="minorHAnsi" w:cstheme="minorHAnsi"/>
                <w:smallCaps/>
                <w:noProof/>
                <w:webHidden/>
              </w:rPr>
              <w:fldChar w:fldCharType="end"/>
            </w:r>
          </w:hyperlink>
        </w:p>
        <w:p w14:paraId="1A01803F" w14:textId="6D457A80" w:rsidR="00262695" w:rsidRPr="006C28DF" w:rsidRDefault="00000000">
          <w:pPr>
            <w:pStyle w:val="TOC2"/>
            <w:tabs>
              <w:tab w:val="right" w:leader="dot" w:pos="10456"/>
            </w:tabs>
            <w:rPr>
              <w:rFonts w:asciiTheme="minorHAnsi" w:eastAsiaTheme="minorEastAsia" w:hAnsiTheme="minorHAnsi" w:cstheme="minorHAnsi"/>
              <w:smallCaps/>
              <w:noProof/>
              <w:sz w:val="22"/>
              <w:lang w:eastAsia="en-GB"/>
            </w:rPr>
          </w:pPr>
          <w:hyperlink w:anchor="_Toc115864739" w:history="1">
            <w:r w:rsidR="00262695" w:rsidRPr="006C28DF">
              <w:rPr>
                <w:rStyle w:val="Hyperlink"/>
                <w:rFonts w:asciiTheme="minorHAnsi" w:hAnsiTheme="minorHAnsi" w:cstheme="minorHAnsi"/>
                <w:smallCaps/>
                <w:noProof/>
              </w:rPr>
              <w:t>Conduct during informal meetings</w:t>
            </w:r>
            <w:r w:rsidR="00262695" w:rsidRPr="006C28DF">
              <w:rPr>
                <w:rFonts w:asciiTheme="minorHAnsi" w:hAnsiTheme="minorHAnsi" w:cstheme="minorHAnsi"/>
                <w:smallCaps/>
                <w:noProof/>
                <w:webHidden/>
              </w:rPr>
              <w:tab/>
            </w:r>
            <w:r w:rsidR="00262695" w:rsidRPr="006C28DF">
              <w:rPr>
                <w:rFonts w:asciiTheme="minorHAnsi" w:hAnsiTheme="minorHAnsi" w:cstheme="minorHAnsi"/>
                <w:smallCaps/>
                <w:noProof/>
                <w:webHidden/>
              </w:rPr>
              <w:fldChar w:fldCharType="begin"/>
            </w:r>
            <w:r w:rsidR="00262695" w:rsidRPr="006C28DF">
              <w:rPr>
                <w:rFonts w:asciiTheme="minorHAnsi" w:hAnsiTheme="minorHAnsi" w:cstheme="minorHAnsi"/>
                <w:smallCaps/>
                <w:noProof/>
                <w:webHidden/>
              </w:rPr>
              <w:instrText xml:space="preserve"> PAGEREF _Toc115864739 \h </w:instrText>
            </w:r>
            <w:r w:rsidR="00262695" w:rsidRPr="006C28DF">
              <w:rPr>
                <w:rFonts w:asciiTheme="minorHAnsi" w:hAnsiTheme="minorHAnsi" w:cstheme="minorHAnsi"/>
                <w:smallCaps/>
                <w:noProof/>
                <w:webHidden/>
              </w:rPr>
            </w:r>
            <w:r w:rsidR="00262695" w:rsidRPr="006C28DF">
              <w:rPr>
                <w:rFonts w:asciiTheme="minorHAnsi" w:hAnsiTheme="minorHAnsi" w:cstheme="minorHAnsi"/>
                <w:smallCaps/>
                <w:noProof/>
                <w:webHidden/>
              </w:rPr>
              <w:fldChar w:fldCharType="separate"/>
            </w:r>
            <w:r w:rsidR="00EB0394">
              <w:rPr>
                <w:rFonts w:asciiTheme="minorHAnsi" w:hAnsiTheme="minorHAnsi" w:cstheme="minorHAnsi"/>
                <w:smallCaps/>
                <w:noProof/>
                <w:webHidden/>
              </w:rPr>
              <w:t>4</w:t>
            </w:r>
            <w:r w:rsidR="00262695" w:rsidRPr="006C28DF">
              <w:rPr>
                <w:rFonts w:asciiTheme="minorHAnsi" w:hAnsiTheme="minorHAnsi" w:cstheme="minorHAnsi"/>
                <w:smallCaps/>
                <w:noProof/>
                <w:webHidden/>
              </w:rPr>
              <w:fldChar w:fldCharType="end"/>
            </w:r>
          </w:hyperlink>
        </w:p>
        <w:p w14:paraId="46A1A962" w14:textId="56ECC659" w:rsidR="00262695" w:rsidRPr="006C28DF" w:rsidRDefault="00000000">
          <w:pPr>
            <w:pStyle w:val="TOC1"/>
            <w:tabs>
              <w:tab w:val="right" w:leader="dot" w:pos="10456"/>
            </w:tabs>
            <w:rPr>
              <w:rFonts w:cstheme="minorHAnsi"/>
              <w:smallCaps/>
              <w:noProof/>
              <w:lang w:val="en-GB" w:eastAsia="en-GB"/>
            </w:rPr>
          </w:pPr>
          <w:hyperlink w:anchor="_Toc115864740" w:history="1">
            <w:r w:rsidR="00262695" w:rsidRPr="006C28DF">
              <w:rPr>
                <w:rStyle w:val="Hyperlink"/>
                <w:rFonts w:cstheme="minorHAnsi"/>
                <w:smallCaps/>
                <w:noProof/>
              </w:rPr>
              <w:t>EQUAL OPPORTUNITIES</w:t>
            </w:r>
            <w:r w:rsidR="00262695" w:rsidRPr="006C28DF">
              <w:rPr>
                <w:rFonts w:cstheme="minorHAnsi"/>
                <w:smallCaps/>
                <w:noProof/>
                <w:webHidden/>
              </w:rPr>
              <w:tab/>
            </w:r>
            <w:r w:rsidR="00262695" w:rsidRPr="006C28DF">
              <w:rPr>
                <w:rFonts w:cstheme="minorHAnsi"/>
                <w:smallCaps/>
                <w:noProof/>
                <w:webHidden/>
              </w:rPr>
              <w:fldChar w:fldCharType="begin"/>
            </w:r>
            <w:r w:rsidR="00262695" w:rsidRPr="006C28DF">
              <w:rPr>
                <w:rFonts w:cstheme="minorHAnsi"/>
                <w:smallCaps/>
                <w:noProof/>
                <w:webHidden/>
              </w:rPr>
              <w:instrText xml:space="preserve"> PAGEREF _Toc115864740 \h </w:instrText>
            </w:r>
            <w:r w:rsidR="00262695" w:rsidRPr="006C28DF">
              <w:rPr>
                <w:rFonts w:cstheme="minorHAnsi"/>
                <w:smallCaps/>
                <w:noProof/>
                <w:webHidden/>
              </w:rPr>
            </w:r>
            <w:r w:rsidR="00262695" w:rsidRPr="006C28DF">
              <w:rPr>
                <w:rFonts w:cstheme="minorHAnsi"/>
                <w:smallCaps/>
                <w:noProof/>
                <w:webHidden/>
              </w:rPr>
              <w:fldChar w:fldCharType="separate"/>
            </w:r>
            <w:r w:rsidR="00EB0394">
              <w:rPr>
                <w:rFonts w:cstheme="minorHAnsi"/>
                <w:smallCaps/>
                <w:noProof/>
                <w:webHidden/>
              </w:rPr>
              <w:t>4</w:t>
            </w:r>
            <w:r w:rsidR="00262695" w:rsidRPr="006C28DF">
              <w:rPr>
                <w:rFonts w:cstheme="minorHAnsi"/>
                <w:smallCaps/>
                <w:noProof/>
                <w:webHidden/>
              </w:rPr>
              <w:fldChar w:fldCharType="end"/>
            </w:r>
          </w:hyperlink>
        </w:p>
        <w:p w14:paraId="42EBECCB" w14:textId="228F4456" w:rsidR="00262695" w:rsidRPr="006C28DF" w:rsidRDefault="00000000">
          <w:pPr>
            <w:pStyle w:val="TOC1"/>
            <w:tabs>
              <w:tab w:val="right" w:leader="dot" w:pos="10456"/>
            </w:tabs>
            <w:rPr>
              <w:rFonts w:cstheme="minorHAnsi"/>
              <w:smallCaps/>
              <w:noProof/>
              <w:lang w:val="en-GB" w:eastAsia="en-GB"/>
            </w:rPr>
          </w:pPr>
          <w:hyperlink w:anchor="_Toc115864741" w:history="1">
            <w:r w:rsidR="00262695" w:rsidRPr="006C28DF">
              <w:rPr>
                <w:rStyle w:val="Hyperlink"/>
                <w:rFonts w:cstheme="minorHAnsi"/>
                <w:smallCaps/>
                <w:noProof/>
              </w:rPr>
              <w:t>EVENTS AND MEETINGS</w:t>
            </w:r>
            <w:r w:rsidR="00262695" w:rsidRPr="006C28DF">
              <w:rPr>
                <w:rFonts w:cstheme="minorHAnsi"/>
                <w:smallCaps/>
                <w:noProof/>
                <w:webHidden/>
              </w:rPr>
              <w:tab/>
            </w:r>
            <w:r w:rsidR="00262695" w:rsidRPr="006C28DF">
              <w:rPr>
                <w:rFonts w:cstheme="minorHAnsi"/>
                <w:smallCaps/>
                <w:noProof/>
                <w:webHidden/>
              </w:rPr>
              <w:fldChar w:fldCharType="begin"/>
            </w:r>
            <w:r w:rsidR="00262695" w:rsidRPr="006C28DF">
              <w:rPr>
                <w:rFonts w:cstheme="minorHAnsi"/>
                <w:smallCaps/>
                <w:noProof/>
                <w:webHidden/>
              </w:rPr>
              <w:instrText xml:space="preserve"> PAGEREF _Toc115864741 \h </w:instrText>
            </w:r>
            <w:r w:rsidR="00262695" w:rsidRPr="006C28DF">
              <w:rPr>
                <w:rFonts w:cstheme="minorHAnsi"/>
                <w:smallCaps/>
                <w:noProof/>
                <w:webHidden/>
              </w:rPr>
            </w:r>
            <w:r w:rsidR="00262695" w:rsidRPr="006C28DF">
              <w:rPr>
                <w:rFonts w:cstheme="minorHAnsi"/>
                <w:smallCaps/>
                <w:noProof/>
                <w:webHidden/>
              </w:rPr>
              <w:fldChar w:fldCharType="separate"/>
            </w:r>
            <w:r w:rsidR="00EB0394">
              <w:rPr>
                <w:rFonts w:cstheme="minorHAnsi"/>
                <w:smallCaps/>
                <w:noProof/>
                <w:webHidden/>
              </w:rPr>
              <w:t>5</w:t>
            </w:r>
            <w:r w:rsidR="00262695" w:rsidRPr="006C28DF">
              <w:rPr>
                <w:rFonts w:cstheme="minorHAnsi"/>
                <w:smallCaps/>
                <w:noProof/>
                <w:webHidden/>
              </w:rPr>
              <w:fldChar w:fldCharType="end"/>
            </w:r>
          </w:hyperlink>
        </w:p>
        <w:p w14:paraId="6FE7F991" w14:textId="636B2662" w:rsidR="00262695" w:rsidRPr="006C28DF" w:rsidRDefault="00000000">
          <w:pPr>
            <w:pStyle w:val="TOC1"/>
            <w:tabs>
              <w:tab w:val="right" w:leader="dot" w:pos="10456"/>
            </w:tabs>
            <w:rPr>
              <w:rFonts w:cstheme="minorHAnsi"/>
              <w:smallCaps/>
              <w:noProof/>
              <w:lang w:val="en-GB" w:eastAsia="en-GB"/>
            </w:rPr>
          </w:pPr>
          <w:hyperlink w:anchor="_Toc115864742" w:history="1">
            <w:r w:rsidR="00262695" w:rsidRPr="006C28DF">
              <w:rPr>
                <w:rStyle w:val="Hyperlink"/>
                <w:rFonts w:cstheme="minorHAnsi"/>
                <w:smallCaps/>
                <w:noProof/>
              </w:rPr>
              <w:t>REPRESENTATION</w:t>
            </w:r>
            <w:r w:rsidR="00262695" w:rsidRPr="006C28DF">
              <w:rPr>
                <w:rFonts w:cstheme="minorHAnsi"/>
                <w:smallCaps/>
                <w:noProof/>
                <w:webHidden/>
              </w:rPr>
              <w:tab/>
            </w:r>
            <w:r w:rsidR="00262695" w:rsidRPr="006C28DF">
              <w:rPr>
                <w:rFonts w:cstheme="minorHAnsi"/>
                <w:smallCaps/>
                <w:noProof/>
                <w:webHidden/>
              </w:rPr>
              <w:fldChar w:fldCharType="begin"/>
            </w:r>
            <w:r w:rsidR="00262695" w:rsidRPr="006C28DF">
              <w:rPr>
                <w:rFonts w:cstheme="minorHAnsi"/>
                <w:smallCaps/>
                <w:noProof/>
                <w:webHidden/>
              </w:rPr>
              <w:instrText xml:space="preserve"> PAGEREF _Toc115864742 \h </w:instrText>
            </w:r>
            <w:r w:rsidR="00262695" w:rsidRPr="006C28DF">
              <w:rPr>
                <w:rFonts w:cstheme="minorHAnsi"/>
                <w:smallCaps/>
                <w:noProof/>
                <w:webHidden/>
              </w:rPr>
            </w:r>
            <w:r w:rsidR="00262695" w:rsidRPr="006C28DF">
              <w:rPr>
                <w:rFonts w:cstheme="minorHAnsi"/>
                <w:smallCaps/>
                <w:noProof/>
                <w:webHidden/>
              </w:rPr>
              <w:fldChar w:fldCharType="separate"/>
            </w:r>
            <w:r w:rsidR="00EB0394">
              <w:rPr>
                <w:rFonts w:cstheme="minorHAnsi"/>
                <w:smallCaps/>
                <w:noProof/>
                <w:webHidden/>
              </w:rPr>
              <w:t>5</w:t>
            </w:r>
            <w:r w:rsidR="00262695" w:rsidRPr="006C28DF">
              <w:rPr>
                <w:rFonts w:cstheme="minorHAnsi"/>
                <w:smallCaps/>
                <w:noProof/>
                <w:webHidden/>
              </w:rPr>
              <w:fldChar w:fldCharType="end"/>
            </w:r>
          </w:hyperlink>
        </w:p>
        <w:p w14:paraId="315E1701" w14:textId="13B6A145" w:rsidR="00262695" w:rsidRPr="006C28DF" w:rsidRDefault="00000000">
          <w:pPr>
            <w:pStyle w:val="TOC1"/>
            <w:tabs>
              <w:tab w:val="right" w:leader="dot" w:pos="10456"/>
            </w:tabs>
            <w:rPr>
              <w:rFonts w:cstheme="minorHAnsi"/>
              <w:smallCaps/>
              <w:noProof/>
              <w:lang w:val="en-GB" w:eastAsia="en-GB"/>
            </w:rPr>
          </w:pPr>
          <w:hyperlink w:anchor="_Toc115864743" w:history="1">
            <w:r w:rsidR="00262695" w:rsidRPr="006C28DF">
              <w:rPr>
                <w:rStyle w:val="Hyperlink"/>
                <w:rFonts w:cstheme="minorHAnsi"/>
                <w:smallCaps/>
                <w:noProof/>
              </w:rPr>
              <w:t>INFORMATION AND COMMUNICATION</w:t>
            </w:r>
            <w:r w:rsidR="00262695" w:rsidRPr="006C28DF">
              <w:rPr>
                <w:rFonts w:cstheme="minorHAnsi"/>
                <w:smallCaps/>
                <w:noProof/>
                <w:webHidden/>
              </w:rPr>
              <w:tab/>
            </w:r>
            <w:r w:rsidR="00262695" w:rsidRPr="006C28DF">
              <w:rPr>
                <w:rFonts w:cstheme="minorHAnsi"/>
                <w:smallCaps/>
                <w:noProof/>
                <w:webHidden/>
              </w:rPr>
              <w:fldChar w:fldCharType="begin"/>
            </w:r>
            <w:r w:rsidR="00262695" w:rsidRPr="006C28DF">
              <w:rPr>
                <w:rFonts w:cstheme="minorHAnsi"/>
                <w:smallCaps/>
                <w:noProof/>
                <w:webHidden/>
              </w:rPr>
              <w:instrText xml:space="preserve"> PAGEREF _Toc115864743 \h </w:instrText>
            </w:r>
            <w:r w:rsidR="00262695" w:rsidRPr="006C28DF">
              <w:rPr>
                <w:rFonts w:cstheme="minorHAnsi"/>
                <w:smallCaps/>
                <w:noProof/>
                <w:webHidden/>
              </w:rPr>
            </w:r>
            <w:r w:rsidR="00262695" w:rsidRPr="006C28DF">
              <w:rPr>
                <w:rFonts w:cstheme="minorHAnsi"/>
                <w:smallCaps/>
                <w:noProof/>
                <w:webHidden/>
              </w:rPr>
              <w:fldChar w:fldCharType="separate"/>
            </w:r>
            <w:r w:rsidR="00EB0394">
              <w:rPr>
                <w:rFonts w:cstheme="minorHAnsi"/>
                <w:smallCaps/>
                <w:noProof/>
                <w:webHidden/>
              </w:rPr>
              <w:t>5</w:t>
            </w:r>
            <w:r w:rsidR="00262695" w:rsidRPr="006C28DF">
              <w:rPr>
                <w:rFonts w:cstheme="minorHAnsi"/>
                <w:smallCaps/>
                <w:noProof/>
                <w:webHidden/>
              </w:rPr>
              <w:fldChar w:fldCharType="end"/>
            </w:r>
          </w:hyperlink>
        </w:p>
        <w:p w14:paraId="01A5476D" w14:textId="4EBBD475" w:rsidR="00262695" w:rsidRPr="006C28DF" w:rsidRDefault="00000000">
          <w:pPr>
            <w:pStyle w:val="TOC1"/>
            <w:tabs>
              <w:tab w:val="right" w:leader="dot" w:pos="10456"/>
            </w:tabs>
            <w:rPr>
              <w:rFonts w:cstheme="minorHAnsi"/>
              <w:smallCaps/>
              <w:noProof/>
              <w:lang w:val="en-GB" w:eastAsia="en-GB"/>
            </w:rPr>
          </w:pPr>
          <w:hyperlink w:anchor="_Toc115864744" w:history="1">
            <w:r w:rsidR="00262695" w:rsidRPr="006C28DF">
              <w:rPr>
                <w:rStyle w:val="Hyperlink"/>
                <w:rFonts w:cstheme="minorHAnsi"/>
                <w:smallCaps/>
                <w:noProof/>
              </w:rPr>
              <w:t>OFFICES</w:t>
            </w:r>
            <w:r w:rsidR="00262695" w:rsidRPr="006C28DF">
              <w:rPr>
                <w:rFonts w:cstheme="minorHAnsi"/>
                <w:smallCaps/>
                <w:noProof/>
                <w:webHidden/>
              </w:rPr>
              <w:tab/>
            </w:r>
            <w:r w:rsidR="00262695" w:rsidRPr="006C28DF">
              <w:rPr>
                <w:rFonts w:cstheme="minorHAnsi"/>
                <w:smallCaps/>
                <w:noProof/>
                <w:webHidden/>
              </w:rPr>
              <w:fldChar w:fldCharType="begin"/>
            </w:r>
            <w:r w:rsidR="00262695" w:rsidRPr="006C28DF">
              <w:rPr>
                <w:rFonts w:cstheme="minorHAnsi"/>
                <w:smallCaps/>
                <w:noProof/>
                <w:webHidden/>
              </w:rPr>
              <w:instrText xml:space="preserve"> PAGEREF _Toc115864744 \h </w:instrText>
            </w:r>
            <w:r w:rsidR="00262695" w:rsidRPr="006C28DF">
              <w:rPr>
                <w:rFonts w:cstheme="minorHAnsi"/>
                <w:smallCaps/>
                <w:noProof/>
                <w:webHidden/>
              </w:rPr>
            </w:r>
            <w:r w:rsidR="00262695" w:rsidRPr="006C28DF">
              <w:rPr>
                <w:rFonts w:cstheme="minorHAnsi"/>
                <w:smallCaps/>
                <w:noProof/>
                <w:webHidden/>
              </w:rPr>
              <w:fldChar w:fldCharType="separate"/>
            </w:r>
            <w:r w:rsidR="00EB0394">
              <w:rPr>
                <w:rFonts w:cstheme="minorHAnsi"/>
                <w:smallCaps/>
                <w:noProof/>
                <w:webHidden/>
              </w:rPr>
              <w:t>5</w:t>
            </w:r>
            <w:r w:rsidR="00262695" w:rsidRPr="006C28DF">
              <w:rPr>
                <w:rFonts w:cstheme="minorHAnsi"/>
                <w:smallCaps/>
                <w:noProof/>
                <w:webHidden/>
              </w:rPr>
              <w:fldChar w:fldCharType="end"/>
            </w:r>
          </w:hyperlink>
        </w:p>
        <w:p w14:paraId="3CB1CDB4" w14:textId="217C0655" w:rsidR="00262695" w:rsidRPr="006C28DF" w:rsidRDefault="00000000">
          <w:pPr>
            <w:pStyle w:val="TOC1"/>
            <w:tabs>
              <w:tab w:val="right" w:leader="dot" w:pos="10456"/>
            </w:tabs>
            <w:rPr>
              <w:rFonts w:cstheme="minorHAnsi"/>
              <w:smallCaps/>
              <w:noProof/>
              <w:lang w:val="en-GB" w:eastAsia="en-GB"/>
            </w:rPr>
          </w:pPr>
          <w:hyperlink w:anchor="_Toc115864745" w:history="1">
            <w:r w:rsidR="00262695" w:rsidRPr="006C28DF">
              <w:rPr>
                <w:rStyle w:val="Hyperlink"/>
                <w:rFonts w:cstheme="minorHAnsi"/>
                <w:smallCaps/>
                <w:noProof/>
              </w:rPr>
              <w:t>IMAGE AND PERCEPTION</w:t>
            </w:r>
            <w:r w:rsidR="00262695" w:rsidRPr="006C28DF">
              <w:rPr>
                <w:rFonts w:cstheme="minorHAnsi"/>
                <w:smallCaps/>
                <w:noProof/>
                <w:webHidden/>
              </w:rPr>
              <w:tab/>
            </w:r>
            <w:r w:rsidR="00262695" w:rsidRPr="006C28DF">
              <w:rPr>
                <w:rFonts w:cstheme="minorHAnsi"/>
                <w:smallCaps/>
                <w:noProof/>
                <w:webHidden/>
              </w:rPr>
              <w:fldChar w:fldCharType="begin"/>
            </w:r>
            <w:r w:rsidR="00262695" w:rsidRPr="006C28DF">
              <w:rPr>
                <w:rFonts w:cstheme="minorHAnsi"/>
                <w:smallCaps/>
                <w:noProof/>
                <w:webHidden/>
              </w:rPr>
              <w:instrText xml:space="preserve"> PAGEREF _Toc115864745 \h </w:instrText>
            </w:r>
            <w:r w:rsidR="00262695" w:rsidRPr="006C28DF">
              <w:rPr>
                <w:rFonts w:cstheme="minorHAnsi"/>
                <w:smallCaps/>
                <w:noProof/>
                <w:webHidden/>
              </w:rPr>
            </w:r>
            <w:r w:rsidR="00262695" w:rsidRPr="006C28DF">
              <w:rPr>
                <w:rFonts w:cstheme="minorHAnsi"/>
                <w:smallCaps/>
                <w:noProof/>
                <w:webHidden/>
              </w:rPr>
              <w:fldChar w:fldCharType="separate"/>
            </w:r>
            <w:r w:rsidR="00EB0394">
              <w:rPr>
                <w:rFonts w:cstheme="minorHAnsi"/>
                <w:smallCaps/>
                <w:noProof/>
                <w:webHidden/>
              </w:rPr>
              <w:t>5</w:t>
            </w:r>
            <w:r w:rsidR="00262695" w:rsidRPr="006C28DF">
              <w:rPr>
                <w:rFonts w:cstheme="minorHAnsi"/>
                <w:smallCaps/>
                <w:noProof/>
                <w:webHidden/>
              </w:rPr>
              <w:fldChar w:fldCharType="end"/>
            </w:r>
          </w:hyperlink>
        </w:p>
        <w:p w14:paraId="0C2D5992" w14:textId="103C89EC" w:rsidR="00262695" w:rsidRPr="006C28DF" w:rsidRDefault="00000000">
          <w:pPr>
            <w:pStyle w:val="TOC1"/>
            <w:tabs>
              <w:tab w:val="right" w:leader="dot" w:pos="10456"/>
            </w:tabs>
            <w:rPr>
              <w:rFonts w:cstheme="minorHAnsi"/>
              <w:smallCaps/>
              <w:noProof/>
              <w:lang w:val="en-GB" w:eastAsia="en-GB"/>
            </w:rPr>
          </w:pPr>
          <w:hyperlink w:anchor="_Toc115864746" w:history="1">
            <w:r w:rsidR="00262695" w:rsidRPr="006C28DF">
              <w:rPr>
                <w:rStyle w:val="Hyperlink"/>
                <w:rFonts w:cstheme="minorHAnsi"/>
                <w:smallCaps/>
                <w:noProof/>
              </w:rPr>
              <w:t>TRAINING AND DEVELOPMENT</w:t>
            </w:r>
            <w:r w:rsidR="00262695" w:rsidRPr="006C28DF">
              <w:rPr>
                <w:rFonts w:cstheme="minorHAnsi"/>
                <w:smallCaps/>
                <w:noProof/>
                <w:webHidden/>
              </w:rPr>
              <w:tab/>
            </w:r>
            <w:r w:rsidR="00262695" w:rsidRPr="006C28DF">
              <w:rPr>
                <w:rFonts w:cstheme="minorHAnsi"/>
                <w:smallCaps/>
                <w:noProof/>
                <w:webHidden/>
              </w:rPr>
              <w:fldChar w:fldCharType="begin"/>
            </w:r>
            <w:r w:rsidR="00262695" w:rsidRPr="006C28DF">
              <w:rPr>
                <w:rFonts w:cstheme="minorHAnsi"/>
                <w:smallCaps/>
                <w:noProof/>
                <w:webHidden/>
              </w:rPr>
              <w:instrText xml:space="preserve"> PAGEREF _Toc115864746 \h </w:instrText>
            </w:r>
            <w:r w:rsidR="00262695" w:rsidRPr="006C28DF">
              <w:rPr>
                <w:rFonts w:cstheme="minorHAnsi"/>
                <w:smallCaps/>
                <w:noProof/>
                <w:webHidden/>
              </w:rPr>
            </w:r>
            <w:r w:rsidR="00262695" w:rsidRPr="006C28DF">
              <w:rPr>
                <w:rFonts w:cstheme="minorHAnsi"/>
                <w:smallCaps/>
                <w:noProof/>
                <w:webHidden/>
              </w:rPr>
              <w:fldChar w:fldCharType="separate"/>
            </w:r>
            <w:r w:rsidR="00EB0394">
              <w:rPr>
                <w:rFonts w:cstheme="minorHAnsi"/>
                <w:smallCaps/>
                <w:noProof/>
                <w:webHidden/>
              </w:rPr>
              <w:t>5</w:t>
            </w:r>
            <w:r w:rsidR="00262695" w:rsidRPr="006C28DF">
              <w:rPr>
                <w:rFonts w:cstheme="minorHAnsi"/>
                <w:smallCaps/>
                <w:noProof/>
                <w:webHidden/>
              </w:rPr>
              <w:fldChar w:fldCharType="end"/>
            </w:r>
          </w:hyperlink>
        </w:p>
        <w:p w14:paraId="42D1F98D" w14:textId="45E025BD" w:rsidR="00262695" w:rsidRPr="006C28DF" w:rsidRDefault="00000000">
          <w:pPr>
            <w:pStyle w:val="TOC1"/>
            <w:tabs>
              <w:tab w:val="right" w:leader="dot" w:pos="10456"/>
            </w:tabs>
            <w:rPr>
              <w:rFonts w:cstheme="minorHAnsi"/>
              <w:smallCaps/>
              <w:noProof/>
              <w:lang w:val="en-GB" w:eastAsia="en-GB"/>
            </w:rPr>
          </w:pPr>
          <w:hyperlink w:anchor="_Toc115864747" w:history="1">
            <w:r w:rsidR="00262695" w:rsidRPr="006C28DF">
              <w:rPr>
                <w:rStyle w:val="Hyperlink"/>
                <w:rFonts w:cstheme="minorHAnsi"/>
                <w:smallCaps/>
                <w:noProof/>
              </w:rPr>
              <w:t>SELECTION FOR REDUNDANCY</w:t>
            </w:r>
            <w:r w:rsidR="00262695" w:rsidRPr="006C28DF">
              <w:rPr>
                <w:rFonts w:cstheme="minorHAnsi"/>
                <w:smallCaps/>
                <w:noProof/>
                <w:webHidden/>
              </w:rPr>
              <w:tab/>
            </w:r>
            <w:r w:rsidR="00262695" w:rsidRPr="006C28DF">
              <w:rPr>
                <w:rFonts w:cstheme="minorHAnsi"/>
                <w:smallCaps/>
                <w:noProof/>
                <w:webHidden/>
              </w:rPr>
              <w:fldChar w:fldCharType="begin"/>
            </w:r>
            <w:r w:rsidR="00262695" w:rsidRPr="006C28DF">
              <w:rPr>
                <w:rFonts w:cstheme="minorHAnsi"/>
                <w:smallCaps/>
                <w:noProof/>
                <w:webHidden/>
              </w:rPr>
              <w:instrText xml:space="preserve"> PAGEREF _Toc115864747 \h </w:instrText>
            </w:r>
            <w:r w:rsidR="00262695" w:rsidRPr="006C28DF">
              <w:rPr>
                <w:rFonts w:cstheme="minorHAnsi"/>
                <w:smallCaps/>
                <w:noProof/>
                <w:webHidden/>
              </w:rPr>
            </w:r>
            <w:r w:rsidR="00262695" w:rsidRPr="006C28DF">
              <w:rPr>
                <w:rFonts w:cstheme="minorHAnsi"/>
                <w:smallCaps/>
                <w:noProof/>
                <w:webHidden/>
              </w:rPr>
              <w:fldChar w:fldCharType="separate"/>
            </w:r>
            <w:r w:rsidR="00EB0394">
              <w:rPr>
                <w:rFonts w:cstheme="minorHAnsi"/>
                <w:smallCaps/>
                <w:noProof/>
                <w:webHidden/>
              </w:rPr>
              <w:t>6</w:t>
            </w:r>
            <w:r w:rsidR="00262695" w:rsidRPr="006C28DF">
              <w:rPr>
                <w:rFonts w:cstheme="minorHAnsi"/>
                <w:smallCaps/>
                <w:noProof/>
                <w:webHidden/>
              </w:rPr>
              <w:fldChar w:fldCharType="end"/>
            </w:r>
          </w:hyperlink>
        </w:p>
        <w:p w14:paraId="0C5F62F4" w14:textId="07361CD5" w:rsidR="00262695" w:rsidRPr="006C28DF" w:rsidRDefault="00000000">
          <w:pPr>
            <w:pStyle w:val="TOC1"/>
            <w:tabs>
              <w:tab w:val="right" w:leader="dot" w:pos="10456"/>
            </w:tabs>
            <w:rPr>
              <w:rFonts w:cstheme="minorHAnsi"/>
              <w:smallCaps/>
              <w:noProof/>
              <w:lang w:val="en-GB" w:eastAsia="en-GB"/>
            </w:rPr>
          </w:pPr>
          <w:hyperlink w:anchor="_Toc115864748" w:history="1">
            <w:r w:rsidR="00262695" w:rsidRPr="006C28DF">
              <w:rPr>
                <w:rStyle w:val="Hyperlink"/>
                <w:rFonts w:cstheme="minorHAnsi"/>
                <w:smallCaps/>
                <w:noProof/>
              </w:rPr>
              <w:t>CONDITIONS OF SERVICE</w:t>
            </w:r>
            <w:r w:rsidR="00262695" w:rsidRPr="006C28DF">
              <w:rPr>
                <w:rFonts w:cstheme="minorHAnsi"/>
                <w:smallCaps/>
                <w:noProof/>
                <w:webHidden/>
              </w:rPr>
              <w:tab/>
            </w:r>
            <w:r w:rsidR="00262695" w:rsidRPr="006C28DF">
              <w:rPr>
                <w:rFonts w:cstheme="minorHAnsi"/>
                <w:smallCaps/>
                <w:noProof/>
                <w:webHidden/>
              </w:rPr>
              <w:fldChar w:fldCharType="begin"/>
            </w:r>
            <w:r w:rsidR="00262695" w:rsidRPr="006C28DF">
              <w:rPr>
                <w:rFonts w:cstheme="minorHAnsi"/>
                <w:smallCaps/>
                <w:noProof/>
                <w:webHidden/>
              </w:rPr>
              <w:instrText xml:space="preserve"> PAGEREF _Toc115864748 \h </w:instrText>
            </w:r>
            <w:r w:rsidR="00262695" w:rsidRPr="006C28DF">
              <w:rPr>
                <w:rFonts w:cstheme="minorHAnsi"/>
                <w:smallCaps/>
                <w:noProof/>
                <w:webHidden/>
              </w:rPr>
            </w:r>
            <w:r w:rsidR="00262695" w:rsidRPr="006C28DF">
              <w:rPr>
                <w:rFonts w:cstheme="minorHAnsi"/>
                <w:smallCaps/>
                <w:noProof/>
                <w:webHidden/>
              </w:rPr>
              <w:fldChar w:fldCharType="separate"/>
            </w:r>
            <w:r w:rsidR="00EB0394">
              <w:rPr>
                <w:rFonts w:cstheme="minorHAnsi"/>
                <w:smallCaps/>
                <w:noProof/>
                <w:webHidden/>
              </w:rPr>
              <w:t>6</w:t>
            </w:r>
            <w:r w:rsidR="00262695" w:rsidRPr="006C28DF">
              <w:rPr>
                <w:rFonts w:cstheme="minorHAnsi"/>
                <w:smallCaps/>
                <w:noProof/>
                <w:webHidden/>
              </w:rPr>
              <w:fldChar w:fldCharType="end"/>
            </w:r>
          </w:hyperlink>
        </w:p>
        <w:p w14:paraId="4263DE1E" w14:textId="1BD0B048" w:rsidR="00262695" w:rsidRPr="006C28DF" w:rsidRDefault="00000000">
          <w:pPr>
            <w:pStyle w:val="TOC1"/>
            <w:tabs>
              <w:tab w:val="right" w:leader="dot" w:pos="10456"/>
            </w:tabs>
            <w:rPr>
              <w:rFonts w:cstheme="minorHAnsi"/>
              <w:smallCaps/>
              <w:noProof/>
              <w:lang w:val="en-GB" w:eastAsia="en-GB"/>
            </w:rPr>
          </w:pPr>
          <w:hyperlink w:anchor="_Toc115864749" w:history="1">
            <w:r w:rsidR="00262695" w:rsidRPr="006C28DF">
              <w:rPr>
                <w:rStyle w:val="Hyperlink"/>
                <w:rFonts w:cstheme="minorHAnsi"/>
                <w:smallCaps/>
                <w:noProof/>
              </w:rPr>
              <w:t>DISCIPLINARY</w:t>
            </w:r>
            <w:r w:rsidR="00262695" w:rsidRPr="006C28DF">
              <w:rPr>
                <w:rFonts w:cstheme="minorHAnsi"/>
                <w:smallCaps/>
                <w:noProof/>
                <w:webHidden/>
              </w:rPr>
              <w:tab/>
            </w:r>
            <w:r w:rsidR="00262695" w:rsidRPr="006C28DF">
              <w:rPr>
                <w:rFonts w:cstheme="minorHAnsi"/>
                <w:smallCaps/>
                <w:noProof/>
                <w:webHidden/>
              </w:rPr>
              <w:fldChar w:fldCharType="begin"/>
            </w:r>
            <w:r w:rsidR="00262695" w:rsidRPr="006C28DF">
              <w:rPr>
                <w:rFonts w:cstheme="minorHAnsi"/>
                <w:smallCaps/>
                <w:noProof/>
                <w:webHidden/>
              </w:rPr>
              <w:instrText xml:space="preserve"> PAGEREF _Toc115864749 \h </w:instrText>
            </w:r>
            <w:r w:rsidR="00262695" w:rsidRPr="006C28DF">
              <w:rPr>
                <w:rFonts w:cstheme="minorHAnsi"/>
                <w:smallCaps/>
                <w:noProof/>
                <w:webHidden/>
              </w:rPr>
            </w:r>
            <w:r w:rsidR="00262695" w:rsidRPr="006C28DF">
              <w:rPr>
                <w:rFonts w:cstheme="minorHAnsi"/>
                <w:smallCaps/>
                <w:noProof/>
                <w:webHidden/>
              </w:rPr>
              <w:fldChar w:fldCharType="separate"/>
            </w:r>
            <w:r w:rsidR="00EB0394">
              <w:rPr>
                <w:rFonts w:cstheme="minorHAnsi"/>
                <w:smallCaps/>
                <w:noProof/>
                <w:webHidden/>
              </w:rPr>
              <w:t>6</w:t>
            </w:r>
            <w:r w:rsidR="00262695" w:rsidRPr="006C28DF">
              <w:rPr>
                <w:rFonts w:cstheme="minorHAnsi"/>
                <w:smallCaps/>
                <w:noProof/>
                <w:webHidden/>
              </w:rPr>
              <w:fldChar w:fldCharType="end"/>
            </w:r>
          </w:hyperlink>
        </w:p>
        <w:p w14:paraId="0C4CF693" w14:textId="2B640ABA" w:rsidR="00262695" w:rsidRPr="006C28DF" w:rsidRDefault="00000000">
          <w:pPr>
            <w:pStyle w:val="TOC2"/>
            <w:tabs>
              <w:tab w:val="right" w:leader="dot" w:pos="10456"/>
            </w:tabs>
            <w:rPr>
              <w:rFonts w:asciiTheme="minorHAnsi" w:eastAsiaTheme="minorEastAsia" w:hAnsiTheme="minorHAnsi" w:cstheme="minorHAnsi"/>
              <w:smallCaps/>
              <w:noProof/>
              <w:sz w:val="22"/>
              <w:lang w:eastAsia="en-GB"/>
            </w:rPr>
          </w:pPr>
          <w:hyperlink w:anchor="_Toc115864750" w:history="1">
            <w:r w:rsidR="00262695" w:rsidRPr="006C28DF">
              <w:rPr>
                <w:rStyle w:val="Hyperlink"/>
                <w:rFonts w:asciiTheme="minorHAnsi" w:hAnsiTheme="minorHAnsi" w:cstheme="minorHAnsi"/>
                <w:smallCaps/>
                <w:noProof/>
              </w:rPr>
              <w:t>PURPOSE AND SCOPE</w:t>
            </w:r>
            <w:r w:rsidR="00262695" w:rsidRPr="006C28DF">
              <w:rPr>
                <w:rFonts w:asciiTheme="minorHAnsi" w:hAnsiTheme="minorHAnsi" w:cstheme="minorHAnsi"/>
                <w:smallCaps/>
                <w:noProof/>
                <w:webHidden/>
              </w:rPr>
              <w:tab/>
            </w:r>
            <w:r w:rsidR="00262695" w:rsidRPr="006C28DF">
              <w:rPr>
                <w:rFonts w:asciiTheme="minorHAnsi" w:hAnsiTheme="minorHAnsi" w:cstheme="minorHAnsi"/>
                <w:smallCaps/>
                <w:noProof/>
                <w:webHidden/>
              </w:rPr>
              <w:fldChar w:fldCharType="begin"/>
            </w:r>
            <w:r w:rsidR="00262695" w:rsidRPr="006C28DF">
              <w:rPr>
                <w:rFonts w:asciiTheme="minorHAnsi" w:hAnsiTheme="minorHAnsi" w:cstheme="minorHAnsi"/>
                <w:smallCaps/>
                <w:noProof/>
                <w:webHidden/>
              </w:rPr>
              <w:instrText xml:space="preserve"> PAGEREF _Toc115864750 \h </w:instrText>
            </w:r>
            <w:r w:rsidR="00262695" w:rsidRPr="006C28DF">
              <w:rPr>
                <w:rFonts w:asciiTheme="minorHAnsi" w:hAnsiTheme="minorHAnsi" w:cstheme="minorHAnsi"/>
                <w:smallCaps/>
                <w:noProof/>
                <w:webHidden/>
              </w:rPr>
            </w:r>
            <w:r w:rsidR="00262695" w:rsidRPr="006C28DF">
              <w:rPr>
                <w:rFonts w:asciiTheme="minorHAnsi" w:hAnsiTheme="minorHAnsi" w:cstheme="minorHAnsi"/>
                <w:smallCaps/>
                <w:noProof/>
                <w:webHidden/>
              </w:rPr>
              <w:fldChar w:fldCharType="separate"/>
            </w:r>
            <w:r w:rsidR="00EB0394">
              <w:rPr>
                <w:rFonts w:asciiTheme="minorHAnsi" w:hAnsiTheme="minorHAnsi" w:cstheme="minorHAnsi"/>
                <w:smallCaps/>
                <w:noProof/>
                <w:webHidden/>
              </w:rPr>
              <w:t>6</w:t>
            </w:r>
            <w:r w:rsidR="00262695" w:rsidRPr="006C28DF">
              <w:rPr>
                <w:rFonts w:asciiTheme="minorHAnsi" w:hAnsiTheme="minorHAnsi" w:cstheme="minorHAnsi"/>
                <w:smallCaps/>
                <w:noProof/>
                <w:webHidden/>
              </w:rPr>
              <w:fldChar w:fldCharType="end"/>
            </w:r>
          </w:hyperlink>
        </w:p>
        <w:p w14:paraId="7F9C186D" w14:textId="65ECEC98" w:rsidR="00262695" w:rsidRPr="006C28DF" w:rsidRDefault="00000000">
          <w:pPr>
            <w:pStyle w:val="TOC2"/>
            <w:tabs>
              <w:tab w:val="right" w:leader="dot" w:pos="10456"/>
            </w:tabs>
            <w:rPr>
              <w:rFonts w:asciiTheme="minorHAnsi" w:eastAsiaTheme="minorEastAsia" w:hAnsiTheme="minorHAnsi" w:cstheme="minorHAnsi"/>
              <w:smallCaps/>
              <w:noProof/>
              <w:sz w:val="22"/>
              <w:lang w:eastAsia="en-GB"/>
            </w:rPr>
          </w:pPr>
          <w:hyperlink w:anchor="_Toc115864751" w:history="1">
            <w:r w:rsidR="00262695" w:rsidRPr="006C28DF">
              <w:rPr>
                <w:rStyle w:val="Hyperlink"/>
                <w:rFonts w:asciiTheme="minorHAnsi" w:hAnsiTheme="minorHAnsi" w:cstheme="minorHAnsi"/>
                <w:smallCaps/>
                <w:noProof/>
              </w:rPr>
              <w:t>PRINCIPLES</w:t>
            </w:r>
            <w:r w:rsidR="00262695" w:rsidRPr="006C28DF">
              <w:rPr>
                <w:rFonts w:asciiTheme="minorHAnsi" w:hAnsiTheme="minorHAnsi" w:cstheme="minorHAnsi"/>
                <w:smallCaps/>
                <w:noProof/>
                <w:webHidden/>
              </w:rPr>
              <w:tab/>
            </w:r>
            <w:r w:rsidR="00262695" w:rsidRPr="006C28DF">
              <w:rPr>
                <w:rFonts w:asciiTheme="minorHAnsi" w:hAnsiTheme="minorHAnsi" w:cstheme="minorHAnsi"/>
                <w:smallCaps/>
                <w:noProof/>
                <w:webHidden/>
              </w:rPr>
              <w:fldChar w:fldCharType="begin"/>
            </w:r>
            <w:r w:rsidR="00262695" w:rsidRPr="006C28DF">
              <w:rPr>
                <w:rFonts w:asciiTheme="minorHAnsi" w:hAnsiTheme="minorHAnsi" w:cstheme="minorHAnsi"/>
                <w:smallCaps/>
                <w:noProof/>
                <w:webHidden/>
              </w:rPr>
              <w:instrText xml:space="preserve"> PAGEREF _Toc115864751 \h </w:instrText>
            </w:r>
            <w:r w:rsidR="00262695" w:rsidRPr="006C28DF">
              <w:rPr>
                <w:rFonts w:asciiTheme="minorHAnsi" w:hAnsiTheme="minorHAnsi" w:cstheme="minorHAnsi"/>
                <w:smallCaps/>
                <w:noProof/>
                <w:webHidden/>
              </w:rPr>
            </w:r>
            <w:r w:rsidR="00262695" w:rsidRPr="006C28DF">
              <w:rPr>
                <w:rFonts w:asciiTheme="minorHAnsi" w:hAnsiTheme="minorHAnsi" w:cstheme="minorHAnsi"/>
                <w:smallCaps/>
                <w:noProof/>
                <w:webHidden/>
              </w:rPr>
              <w:fldChar w:fldCharType="separate"/>
            </w:r>
            <w:r w:rsidR="00EB0394">
              <w:rPr>
                <w:rFonts w:asciiTheme="minorHAnsi" w:hAnsiTheme="minorHAnsi" w:cstheme="minorHAnsi"/>
                <w:smallCaps/>
                <w:noProof/>
                <w:webHidden/>
              </w:rPr>
              <w:t>6</w:t>
            </w:r>
            <w:r w:rsidR="00262695" w:rsidRPr="006C28DF">
              <w:rPr>
                <w:rFonts w:asciiTheme="minorHAnsi" w:hAnsiTheme="minorHAnsi" w:cstheme="minorHAnsi"/>
                <w:smallCaps/>
                <w:noProof/>
                <w:webHidden/>
              </w:rPr>
              <w:fldChar w:fldCharType="end"/>
            </w:r>
          </w:hyperlink>
        </w:p>
        <w:p w14:paraId="22620230" w14:textId="46B1D3EA" w:rsidR="00262695" w:rsidRPr="006C28DF" w:rsidRDefault="00000000" w:rsidP="001D19E9">
          <w:pPr>
            <w:pStyle w:val="TOC3"/>
            <w:rPr>
              <w:rFonts w:eastAsiaTheme="minorEastAsia"/>
              <w:smallCaps/>
              <w:sz w:val="22"/>
              <w:lang w:eastAsia="en-GB"/>
            </w:rPr>
          </w:pPr>
          <w:hyperlink w:anchor="_Toc115864752" w:history="1">
            <w:r w:rsidR="00262695" w:rsidRPr="006C28DF">
              <w:rPr>
                <w:rStyle w:val="Hyperlink"/>
                <w:smallCaps/>
              </w:rPr>
              <w:t>Who is authorised to take disciplinary action?</w:t>
            </w:r>
            <w:r w:rsidR="00262695" w:rsidRPr="006C28DF">
              <w:rPr>
                <w:smallCaps/>
                <w:webHidden/>
              </w:rPr>
              <w:tab/>
            </w:r>
            <w:r w:rsidR="00262695" w:rsidRPr="006C28DF">
              <w:rPr>
                <w:smallCaps/>
                <w:webHidden/>
              </w:rPr>
              <w:fldChar w:fldCharType="begin"/>
            </w:r>
            <w:r w:rsidR="00262695" w:rsidRPr="006C28DF">
              <w:rPr>
                <w:smallCaps/>
                <w:webHidden/>
              </w:rPr>
              <w:instrText xml:space="preserve"> PAGEREF _Toc115864752 \h </w:instrText>
            </w:r>
            <w:r w:rsidR="00262695" w:rsidRPr="006C28DF">
              <w:rPr>
                <w:smallCaps/>
                <w:webHidden/>
              </w:rPr>
            </w:r>
            <w:r w:rsidR="00262695" w:rsidRPr="006C28DF">
              <w:rPr>
                <w:smallCaps/>
                <w:webHidden/>
              </w:rPr>
              <w:fldChar w:fldCharType="separate"/>
            </w:r>
            <w:r w:rsidR="00EB0394">
              <w:rPr>
                <w:smallCaps/>
                <w:webHidden/>
              </w:rPr>
              <w:t>7</w:t>
            </w:r>
            <w:r w:rsidR="00262695" w:rsidRPr="006C28DF">
              <w:rPr>
                <w:smallCaps/>
                <w:webHidden/>
              </w:rPr>
              <w:fldChar w:fldCharType="end"/>
            </w:r>
          </w:hyperlink>
        </w:p>
        <w:p w14:paraId="24FAB731" w14:textId="4EBFCEA0" w:rsidR="00262695" w:rsidRPr="006C28DF" w:rsidRDefault="00000000">
          <w:pPr>
            <w:pStyle w:val="TOC2"/>
            <w:tabs>
              <w:tab w:val="right" w:leader="dot" w:pos="10456"/>
            </w:tabs>
            <w:rPr>
              <w:rFonts w:asciiTheme="minorHAnsi" w:eastAsiaTheme="minorEastAsia" w:hAnsiTheme="minorHAnsi" w:cstheme="minorHAnsi"/>
              <w:smallCaps/>
              <w:noProof/>
              <w:sz w:val="22"/>
              <w:lang w:eastAsia="en-GB"/>
            </w:rPr>
          </w:pPr>
          <w:hyperlink w:anchor="_Toc115864753" w:history="1">
            <w:r w:rsidR="00262695" w:rsidRPr="006C28DF">
              <w:rPr>
                <w:rStyle w:val="Hyperlink"/>
                <w:rFonts w:asciiTheme="minorHAnsi" w:hAnsiTheme="minorHAnsi" w:cstheme="minorHAnsi"/>
                <w:smallCaps/>
                <w:noProof/>
              </w:rPr>
              <w:t>PROCEDURE</w:t>
            </w:r>
            <w:r w:rsidR="00262695" w:rsidRPr="006C28DF">
              <w:rPr>
                <w:rFonts w:asciiTheme="minorHAnsi" w:hAnsiTheme="minorHAnsi" w:cstheme="minorHAnsi"/>
                <w:smallCaps/>
                <w:noProof/>
                <w:webHidden/>
              </w:rPr>
              <w:tab/>
            </w:r>
            <w:r w:rsidR="00262695" w:rsidRPr="006C28DF">
              <w:rPr>
                <w:rFonts w:asciiTheme="minorHAnsi" w:hAnsiTheme="minorHAnsi" w:cstheme="minorHAnsi"/>
                <w:smallCaps/>
                <w:noProof/>
                <w:webHidden/>
              </w:rPr>
              <w:fldChar w:fldCharType="begin"/>
            </w:r>
            <w:r w:rsidR="00262695" w:rsidRPr="006C28DF">
              <w:rPr>
                <w:rFonts w:asciiTheme="minorHAnsi" w:hAnsiTheme="minorHAnsi" w:cstheme="minorHAnsi"/>
                <w:smallCaps/>
                <w:noProof/>
                <w:webHidden/>
              </w:rPr>
              <w:instrText xml:space="preserve"> PAGEREF _Toc115864753 \h </w:instrText>
            </w:r>
            <w:r w:rsidR="00262695" w:rsidRPr="006C28DF">
              <w:rPr>
                <w:rFonts w:asciiTheme="minorHAnsi" w:hAnsiTheme="minorHAnsi" w:cstheme="minorHAnsi"/>
                <w:smallCaps/>
                <w:noProof/>
                <w:webHidden/>
              </w:rPr>
            </w:r>
            <w:r w:rsidR="00262695" w:rsidRPr="006C28DF">
              <w:rPr>
                <w:rFonts w:asciiTheme="minorHAnsi" w:hAnsiTheme="minorHAnsi" w:cstheme="minorHAnsi"/>
                <w:smallCaps/>
                <w:noProof/>
                <w:webHidden/>
              </w:rPr>
              <w:fldChar w:fldCharType="separate"/>
            </w:r>
            <w:r w:rsidR="00EB0394">
              <w:rPr>
                <w:rFonts w:asciiTheme="minorHAnsi" w:hAnsiTheme="minorHAnsi" w:cstheme="minorHAnsi"/>
                <w:smallCaps/>
                <w:noProof/>
                <w:webHidden/>
              </w:rPr>
              <w:t>7</w:t>
            </w:r>
            <w:r w:rsidR="00262695" w:rsidRPr="006C28DF">
              <w:rPr>
                <w:rFonts w:asciiTheme="minorHAnsi" w:hAnsiTheme="minorHAnsi" w:cstheme="minorHAnsi"/>
                <w:smallCaps/>
                <w:noProof/>
                <w:webHidden/>
              </w:rPr>
              <w:fldChar w:fldCharType="end"/>
            </w:r>
          </w:hyperlink>
        </w:p>
        <w:p w14:paraId="41529EC7" w14:textId="11E0AB67" w:rsidR="00262695" w:rsidRPr="006C28DF" w:rsidRDefault="00000000">
          <w:pPr>
            <w:pStyle w:val="TOC2"/>
            <w:tabs>
              <w:tab w:val="right" w:leader="dot" w:pos="10456"/>
            </w:tabs>
            <w:rPr>
              <w:rFonts w:asciiTheme="minorHAnsi" w:eastAsiaTheme="minorEastAsia" w:hAnsiTheme="minorHAnsi" w:cstheme="minorHAnsi"/>
              <w:smallCaps/>
              <w:noProof/>
              <w:sz w:val="22"/>
              <w:lang w:eastAsia="en-GB"/>
            </w:rPr>
          </w:pPr>
          <w:hyperlink w:anchor="_Toc115864754" w:history="1">
            <w:r w:rsidR="00262695" w:rsidRPr="006C28DF">
              <w:rPr>
                <w:rStyle w:val="Hyperlink"/>
                <w:rFonts w:asciiTheme="minorHAnsi" w:hAnsiTheme="minorHAnsi" w:cstheme="minorHAnsi"/>
                <w:smallCaps/>
                <w:noProof/>
              </w:rPr>
              <w:t>DISCIPLINARY MEETING</w:t>
            </w:r>
            <w:r w:rsidR="00262695" w:rsidRPr="006C28DF">
              <w:rPr>
                <w:rFonts w:asciiTheme="minorHAnsi" w:hAnsiTheme="minorHAnsi" w:cstheme="minorHAnsi"/>
                <w:smallCaps/>
                <w:noProof/>
                <w:webHidden/>
              </w:rPr>
              <w:tab/>
            </w:r>
            <w:r w:rsidR="00262695" w:rsidRPr="006C28DF">
              <w:rPr>
                <w:rFonts w:asciiTheme="minorHAnsi" w:hAnsiTheme="minorHAnsi" w:cstheme="minorHAnsi"/>
                <w:smallCaps/>
                <w:noProof/>
                <w:webHidden/>
              </w:rPr>
              <w:fldChar w:fldCharType="begin"/>
            </w:r>
            <w:r w:rsidR="00262695" w:rsidRPr="006C28DF">
              <w:rPr>
                <w:rFonts w:asciiTheme="minorHAnsi" w:hAnsiTheme="minorHAnsi" w:cstheme="minorHAnsi"/>
                <w:smallCaps/>
                <w:noProof/>
                <w:webHidden/>
              </w:rPr>
              <w:instrText xml:space="preserve"> PAGEREF _Toc115864754 \h </w:instrText>
            </w:r>
            <w:r w:rsidR="00262695" w:rsidRPr="006C28DF">
              <w:rPr>
                <w:rFonts w:asciiTheme="minorHAnsi" w:hAnsiTheme="minorHAnsi" w:cstheme="minorHAnsi"/>
                <w:smallCaps/>
                <w:noProof/>
                <w:webHidden/>
              </w:rPr>
            </w:r>
            <w:r w:rsidR="00262695" w:rsidRPr="006C28DF">
              <w:rPr>
                <w:rFonts w:asciiTheme="minorHAnsi" w:hAnsiTheme="minorHAnsi" w:cstheme="minorHAnsi"/>
                <w:smallCaps/>
                <w:noProof/>
                <w:webHidden/>
              </w:rPr>
              <w:fldChar w:fldCharType="separate"/>
            </w:r>
            <w:r w:rsidR="00EB0394">
              <w:rPr>
                <w:rFonts w:asciiTheme="minorHAnsi" w:hAnsiTheme="minorHAnsi" w:cstheme="minorHAnsi"/>
                <w:smallCaps/>
                <w:noProof/>
                <w:webHidden/>
              </w:rPr>
              <w:t>7</w:t>
            </w:r>
            <w:r w:rsidR="00262695" w:rsidRPr="006C28DF">
              <w:rPr>
                <w:rFonts w:asciiTheme="minorHAnsi" w:hAnsiTheme="minorHAnsi" w:cstheme="minorHAnsi"/>
                <w:smallCaps/>
                <w:noProof/>
                <w:webHidden/>
              </w:rPr>
              <w:fldChar w:fldCharType="end"/>
            </w:r>
          </w:hyperlink>
        </w:p>
        <w:p w14:paraId="19A2192E" w14:textId="2120DCF3" w:rsidR="00262695" w:rsidRPr="006C28DF" w:rsidRDefault="00000000">
          <w:pPr>
            <w:pStyle w:val="TOC2"/>
            <w:tabs>
              <w:tab w:val="right" w:leader="dot" w:pos="10456"/>
            </w:tabs>
            <w:rPr>
              <w:rFonts w:asciiTheme="minorHAnsi" w:eastAsiaTheme="minorEastAsia" w:hAnsiTheme="minorHAnsi" w:cstheme="minorHAnsi"/>
              <w:smallCaps/>
              <w:noProof/>
              <w:sz w:val="22"/>
              <w:lang w:eastAsia="en-GB"/>
            </w:rPr>
          </w:pPr>
          <w:hyperlink w:anchor="_Toc115864755" w:history="1">
            <w:r w:rsidR="00262695" w:rsidRPr="006C28DF">
              <w:rPr>
                <w:rStyle w:val="Hyperlink"/>
                <w:rFonts w:asciiTheme="minorHAnsi" w:hAnsiTheme="minorHAnsi" w:cstheme="minorHAnsi"/>
                <w:smallCaps/>
                <w:noProof/>
              </w:rPr>
              <w:t>DISCIPLINARY ACTION</w:t>
            </w:r>
            <w:r w:rsidR="00262695" w:rsidRPr="006C28DF">
              <w:rPr>
                <w:rFonts w:asciiTheme="minorHAnsi" w:hAnsiTheme="minorHAnsi" w:cstheme="minorHAnsi"/>
                <w:smallCaps/>
                <w:noProof/>
                <w:webHidden/>
              </w:rPr>
              <w:tab/>
            </w:r>
            <w:r w:rsidR="00262695" w:rsidRPr="006C28DF">
              <w:rPr>
                <w:rFonts w:asciiTheme="minorHAnsi" w:hAnsiTheme="minorHAnsi" w:cstheme="minorHAnsi"/>
                <w:smallCaps/>
                <w:noProof/>
                <w:webHidden/>
              </w:rPr>
              <w:fldChar w:fldCharType="begin"/>
            </w:r>
            <w:r w:rsidR="00262695" w:rsidRPr="006C28DF">
              <w:rPr>
                <w:rFonts w:asciiTheme="minorHAnsi" w:hAnsiTheme="minorHAnsi" w:cstheme="minorHAnsi"/>
                <w:smallCaps/>
                <w:noProof/>
                <w:webHidden/>
              </w:rPr>
              <w:instrText xml:space="preserve"> PAGEREF _Toc115864755 \h </w:instrText>
            </w:r>
            <w:r w:rsidR="00262695" w:rsidRPr="006C28DF">
              <w:rPr>
                <w:rFonts w:asciiTheme="minorHAnsi" w:hAnsiTheme="minorHAnsi" w:cstheme="minorHAnsi"/>
                <w:smallCaps/>
                <w:noProof/>
                <w:webHidden/>
              </w:rPr>
            </w:r>
            <w:r w:rsidR="00262695" w:rsidRPr="006C28DF">
              <w:rPr>
                <w:rFonts w:asciiTheme="minorHAnsi" w:hAnsiTheme="minorHAnsi" w:cstheme="minorHAnsi"/>
                <w:smallCaps/>
                <w:noProof/>
                <w:webHidden/>
              </w:rPr>
              <w:fldChar w:fldCharType="separate"/>
            </w:r>
            <w:r w:rsidR="00EB0394">
              <w:rPr>
                <w:rFonts w:asciiTheme="minorHAnsi" w:hAnsiTheme="minorHAnsi" w:cstheme="minorHAnsi"/>
                <w:smallCaps/>
                <w:noProof/>
                <w:webHidden/>
              </w:rPr>
              <w:t>8</w:t>
            </w:r>
            <w:r w:rsidR="00262695" w:rsidRPr="006C28DF">
              <w:rPr>
                <w:rFonts w:asciiTheme="minorHAnsi" w:hAnsiTheme="minorHAnsi" w:cstheme="minorHAnsi"/>
                <w:smallCaps/>
                <w:noProof/>
                <w:webHidden/>
              </w:rPr>
              <w:fldChar w:fldCharType="end"/>
            </w:r>
          </w:hyperlink>
        </w:p>
        <w:p w14:paraId="7AACA7DD" w14:textId="2F7103D2" w:rsidR="00262695" w:rsidRPr="006C28DF" w:rsidRDefault="00000000">
          <w:pPr>
            <w:pStyle w:val="TOC2"/>
            <w:tabs>
              <w:tab w:val="right" w:leader="dot" w:pos="10456"/>
            </w:tabs>
            <w:rPr>
              <w:rFonts w:asciiTheme="minorHAnsi" w:eastAsiaTheme="minorEastAsia" w:hAnsiTheme="minorHAnsi" w:cstheme="minorHAnsi"/>
              <w:smallCaps/>
              <w:noProof/>
              <w:sz w:val="22"/>
              <w:lang w:eastAsia="en-GB"/>
            </w:rPr>
          </w:pPr>
          <w:hyperlink w:anchor="_Toc115864756" w:history="1">
            <w:r w:rsidR="00262695" w:rsidRPr="006C28DF">
              <w:rPr>
                <w:rStyle w:val="Hyperlink"/>
                <w:rFonts w:asciiTheme="minorHAnsi" w:hAnsiTheme="minorHAnsi" w:cstheme="minorHAnsi"/>
                <w:smallCaps/>
                <w:noProof/>
              </w:rPr>
              <w:t>GROSS MISCONDUCT</w:t>
            </w:r>
            <w:r w:rsidR="00262695" w:rsidRPr="006C28DF">
              <w:rPr>
                <w:rFonts w:asciiTheme="minorHAnsi" w:hAnsiTheme="minorHAnsi" w:cstheme="minorHAnsi"/>
                <w:smallCaps/>
                <w:noProof/>
                <w:webHidden/>
              </w:rPr>
              <w:tab/>
            </w:r>
            <w:r w:rsidR="00262695" w:rsidRPr="006C28DF">
              <w:rPr>
                <w:rFonts w:asciiTheme="minorHAnsi" w:hAnsiTheme="minorHAnsi" w:cstheme="minorHAnsi"/>
                <w:smallCaps/>
                <w:noProof/>
                <w:webHidden/>
              </w:rPr>
              <w:fldChar w:fldCharType="begin"/>
            </w:r>
            <w:r w:rsidR="00262695" w:rsidRPr="006C28DF">
              <w:rPr>
                <w:rFonts w:asciiTheme="minorHAnsi" w:hAnsiTheme="minorHAnsi" w:cstheme="minorHAnsi"/>
                <w:smallCaps/>
                <w:noProof/>
                <w:webHidden/>
              </w:rPr>
              <w:instrText xml:space="preserve"> PAGEREF _Toc115864756 \h </w:instrText>
            </w:r>
            <w:r w:rsidR="00262695" w:rsidRPr="006C28DF">
              <w:rPr>
                <w:rFonts w:asciiTheme="minorHAnsi" w:hAnsiTheme="minorHAnsi" w:cstheme="minorHAnsi"/>
                <w:smallCaps/>
                <w:noProof/>
                <w:webHidden/>
              </w:rPr>
            </w:r>
            <w:r w:rsidR="00262695" w:rsidRPr="006C28DF">
              <w:rPr>
                <w:rFonts w:asciiTheme="minorHAnsi" w:hAnsiTheme="minorHAnsi" w:cstheme="minorHAnsi"/>
                <w:smallCaps/>
                <w:noProof/>
                <w:webHidden/>
              </w:rPr>
              <w:fldChar w:fldCharType="separate"/>
            </w:r>
            <w:r w:rsidR="00EB0394">
              <w:rPr>
                <w:rFonts w:asciiTheme="minorHAnsi" w:hAnsiTheme="minorHAnsi" w:cstheme="minorHAnsi"/>
                <w:smallCaps/>
                <w:noProof/>
                <w:webHidden/>
              </w:rPr>
              <w:t>9</w:t>
            </w:r>
            <w:r w:rsidR="00262695" w:rsidRPr="006C28DF">
              <w:rPr>
                <w:rFonts w:asciiTheme="minorHAnsi" w:hAnsiTheme="minorHAnsi" w:cstheme="minorHAnsi"/>
                <w:smallCaps/>
                <w:noProof/>
                <w:webHidden/>
              </w:rPr>
              <w:fldChar w:fldCharType="end"/>
            </w:r>
          </w:hyperlink>
        </w:p>
        <w:p w14:paraId="4CB0C54B" w14:textId="7969B2BF" w:rsidR="00262695" w:rsidRPr="006C28DF" w:rsidRDefault="00000000">
          <w:pPr>
            <w:pStyle w:val="TOC2"/>
            <w:tabs>
              <w:tab w:val="right" w:leader="dot" w:pos="10456"/>
            </w:tabs>
            <w:rPr>
              <w:rFonts w:asciiTheme="minorHAnsi" w:eastAsiaTheme="minorEastAsia" w:hAnsiTheme="minorHAnsi" w:cstheme="minorHAnsi"/>
              <w:smallCaps/>
              <w:noProof/>
              <w:sz w:val="22"/>
              <w:lang w:eastAsia="en-GB"/>
            </w:rPr>
          </w:pPr>
          <w:hyperlink w:anchor="_Toc115864757" w:history="1">
            <w:r w:rsidR="00262695" w:rsidRPr="006C28DF">
              <w:rPr>
                <w:rStyle w:val="Hyperlink"/>
                <w:rFonts w:asciiTheme="minorHAnsi" w:hAnsiTheme="minorHAnsi" w:cstheme="minorHAnsi"/>
                <w:smallCaps/>
                <w:noProof/>
              </w:rPr>
              <w:t>SUSPENSION</w:t>
            </w:r>
            <w:r w:rsidR="00262695" w:rsidRPr="006C28DF">
              <w:rPr>
                <w:rFonts w:asciiTheme="minorHAnsi" w:hAnsiTheme="minorHAnsi" w:cstheme="minorHAnsi"/>
                <w:smallCaps/>
                <w:noProof/>
                <w:webHidden/>
              </w:rPr>
              <w:tab/>
            </w:r>
            <w:r w:rsidR="00262695" w:rsidRPr="006C28DF">
              <w:rPr>
                <w:rFonts w:asciiTheme="minorHAnsi" w:hAnsiTheme="minorHAnsi" w:cstheme="minorHAnsi"/>
                <w:smallCaps/>
                <w:noProof/>
                <w:webHidden/>
              </w:rPr>
              <w:fldChar w:fldCharType="begin"/>
            </w:r>
            <w:r w:rsidR="00262695" w:rsidRPr="006C28DF">
              <w:rPr>
                <w:rFonts w:asciiTheme="minorHAnsi" w:hAnsiTheme="minorHAnsi" w:cstheme="minorHAnsi"/>
                <w:smallCaps/>
                <w:noProof/>
                <w:webHidden/>
              </w:rPr>
              <w:instrText xml:space="preserve"> PAGEREF _Toc115864757 \h </w:instrText>
            </w:r>
            <w:r w:rsidR="00262695" w:rsidRPr="006C28DF">
              <w:rPr>
                <w:rFonts w:asciiTheme="minorHAnsi" w:hAnsiTheme="minorHAnsi" w:cstheme="minorHAnsi"/>
                <w:smallCaps/>
                <w:noProof/>
                <w:webHidden/>
              </w:rPr>
            </w:r>
            <w:r w:rsidR="00262695" w:rsidRPr="006C28DF">
              <w:rPr>
                <w:rFonts w:asciiTheme="minorHAnsi" w:hAnsiTheme="minorHAnsi" w:cstheme="minorHAnsi"/>
                <w:smallCaps/>
                <w:noProof/>
                <w:webHidden/>
              </w:rPr>
              <w:fldChar w:fldCharType="separate"/>
            </w:r>
            <w:r w:rsidR="00EB0394">
              <w:rPr>
                <w:rFonts w:asciiTheme="minorHAnsi" w:hAnsiTheme="minorHAnsi" w:cstheme="minorHAnsi"/>
                <w:smallCaps/>
                <w:noProof/>
                <w:webHidden/>
              </w:rPr>
              <w:t>10</w:t>
            </w:r>
            <w:r w:rsidR="00262695" w:rsidRPr="006C28DF">
              <w:rPr>
                <w:rFonts w:asciiTheme="minorHAnsi" w:hAnsiTheme="minorHAnsi" w:cstheme="minorHAnsi"/>
                <w:smallCaps/>
                <w:noProof/>
                <w:webHidden/>
              </w:rPr>
              <w:fldChar w:fldCharType="end"/>
            </w:r>
          </w:hyperlink>
        </w:p>
        <w:p w14:paraId="348D9966" w14:textId="4D9FA181" w:rsidR="00262695" w:rsidRPr="006C28DF" w:rsidRDefault="00000000">
          <w:pPr>
            <w:pStyle w:val="TOC2"/>
            <w:tabs>
              <w:tab w:val="right" w:leader="dot" w:pos="10456"/>
            </w:tabs>
            <w:rPr>
              <w:rFonts w:asciiTheme="minorHAnsi" w:eastAsiaTheme="minorEastAsia" w:hAnsiTheme="minorHAnsi" w:cstheme="minorHAnsi"/>
              <w:smallCaps/>
              <w:noProof/>
              <w:sz w:val="22"/>
              <w:lang w:eastAsia="en-GB"/>
            </w:rPr>
          </w:pPr>
          <w:hyperlink w:anchor="_Toc115864758" w:history="1">
            <w:r w:rsidR="00262695" w:rsidRPr="006C28DF">
              <w:rPr>
                <w:rStyle w:val="Hyperlink"/>
                <w:rFonts w:asciiTheme="minorHAnsi" w:hAnsiTheme="minorHAnsi" w:cstheme="minorHAnsi"/>
                <w:smallCaps/>
                <w:noProof/>
              </w:rPr>
              <w:t>APPEALS</w:t>
            </w:r>
            <w:r w:rsidR="00262695" w:rsidRPr="006C28DF">
              <w:rPr>
                <w:rFonts w:asciiTheme="minorHAnsi" w:hAnsiTheme="minorHAnsi" w:cstheme="minorHAnsi"/>
                <w:smallCaps/>
                <w:noProof/>
                <w:webHidden/>
              </w:rPr>
              <w:tab/>
            </w:r>
            <w:r w:rsidR="00262695" w:rsidRPr="006C28DF">
              <w:rPr>
                <w:rFonts w:asciiTheme="minorHAnsi" w:hAnsiTheme="minorHAnsi" w:cstheme="minorHAnsi"/>
                <w:smallCaps/>
                <w:noProof/>
                <w:webHidden/>
              </w:rPr>
              <w:fldChar w:fldCharType="begin"/>
            </w:r>
            <w:r w:rsidR="00262695" w:rsidRPr="006C28DF">
              <w:rPr>
                <w:rFonts w:asciiTheme="minorHAnsi" w:hAnsiTheme="minorHAnsi" w:cstheme="minorHAnsi"/>
                <w:smallCaps/>
                <w:noProof/>
                <w:webHidden/>
              </w:rPr>
              <w:instrText xml:space="preserve"> PAGEREF _Toc115864758 \h </w:instrText>
            </w:r>
            <w:r w:rsidR="00262695" w:rsidRPr="006C28DF">
              <w:rPr>
                <w:rFonts w:asciiTheme="minorHAnsi" w:hAnsiTheme="minorHAnsi" w:cstheme="minorHAnsi"/>
                <w:smallCaps/>
                <w:noProof/>
                <w:webHidden/>
              </w:rPr>
            </w:r>
            <w:r w:rsidR="00262695" w:rsidRPr="006C28DF">
              <w:rPr>
                <w:rFonts w:asciiTheme="minorHAnsi" w:hAnsiTheme="minorHAnsi" w:cstheme="minorHAnsi"/>
                <w:smallCaps/>
                <w:noProof/>
                <w:webHidden/>
              </w:rPr>
              <w:fldChar w:fldCharType="separate"/>
            </w:r>
            <w:r w:rsidR="00EB0394">
              <w:rPr>
                <w:rFonts w:asciiTheme="minorHAnsi" w:hAnsiTheme="minorHAnsi" w:cstheme="minorHAnsi"/>
                <w:smallCaps/>
                <w:noProof/>
                <w:webHidden/>
              </w:rPr>
              <w:t>10</w:t>
            </w:r>
            <w:r w:rsidR="00262695" w:rsidRPr="006C28DF">
              <w:rPr>
                <w:rFonts w:asciiTheme="minorHAnsi" w:hAnsiTheme="minorHAnsi" w:cstheme="minorHAnsi"/>
                <w:smallCaps/>
                <w:noProof/>
                <w:webHidden/>
              </w:rPr>
              <w:fldChar w:fldCharType="end"/>
            </w:r>
          </w:hyperlink>
        </w:p>
        <w:p w14:paraId="3742BF03" w14:textId="27B98BBF" w:rsidR="00262695" w:rsidRPr="006C28DF" w:rsidRDefault="00000000">
          <w:pPr>
            <w:pStyle w:val="TOC1"/>
            <w:tabs>
              <w:tab w:val="right" w:leader="dot" w:pos="10456"/>
            </w:tabs>
            <w:rPr>
              <w:rFonts w:cstheme="minorHAnsi"/>
              <w:smallCaps/>
              <w:noProof/>
              <w:lang w:val="en-GB" w:eastAsia="en-GB"/>
            </w:rPr>
          </w:pPr>
          <w:hyperlink w:anchor="_Toc115864759" w:history="1">
            <w:r w:rsidR="00262695" w:rsidRPr="006C28DF">
              <w:rPr>
                <w:rStyle w:val="Hyperlink"/>
                <w:rFonts w:cstheme="minorHAnsi"/>
                <w:smallCaps/>
                <w:noProof/>
                <w:lang w:eastAsia="en-GB"/>
              </w:rPr>
              <w:t>TOIL (Time off in Lieu)</w:t>
            </w:r>
            <w:r w:rsidR="00262695" w:rsidRPr="006C28DF">
              <w:rPr>
                <w:rFonts w:cstheme="minorHAnsi"/>
                <w:smallCaps/>
                <w:noProof/>
                <w:webHidden/>
              </w:rPr>
              <w:tab/>
            </w:r>
            <w:r w:rsidR="00262695" w:rsidRPr="006C28DF">
              <w:rPr>
                <w:rFonts w:cstheme="minorHAnsi"/>
                <w:smallCaps/>
                <w:noProof/>
                <w:webHidden/>
              </w:rPr>
              <w:fldChar w:fldCharType="begin"/>
            </w:r>
            <w:r w:rsidR="00262695" w:rsidRPr="006C28DF">
              <w:rPr>
                <w:rFonts w:cstheme="minorHAnsi"/>
                <w:smallCaps/>
                <w:noProof/>
                <w:webHidden/>
              </w:rPr>
              <w:instrText xml:space="preserve"> PAGEREF _Toc115864759 \h </w:instrText>
            </w:r>
            <w:r w:rsidR="00262695" w:rsidRPr="006C28DF">
              <w:rPr>
                <w:rFonts w:cstheme="minorHAnsi"/>
                <w:smallCaps/>
                <w:noProof/>
                <w:webHidden/>
              </w:rPr>
            </w:r>
            <w:r w:rsidR="00262695" w:rsidRPr="006C28DF">
              <w:rPr>
                <w:rFonts w:cstheme="minorHAnsi"/>
                <w:smallCaps/>
                <w:noProof/>
                <w:webHidden/>
              </w:rPr>
              <w:fldChar w:fldCharType="separate"/>
            </w:r>
            <w:r w:rsidR="00EB0394">
              <w:rPr>
                <w:rFonts w:cstheme="minorHAnsi"/>
                <w:smallCaps/>
                <w:noProof/>
                <w:webHidden/>
              </w:rPr>
              <w:t>10</w:t>
            </w:r>
            <w:r w:rsidR="00262695" w:rsidRPr="006C28DF">
              <w:rPr>
                <w:rFonts w:cstheme="minorHAnsi"/>
                <w:smallCaps/>
                <w:noProof/>
                <w:webHidden/>
              </w:rPr>
              <w:fldChar w:fldCharType="end"/>
            </w:r>
          </w:hyperlink>
        </w:p>
        <w:p w14:paraId="16A6B195" w14:textId="7EE0314D" w:rsidR="00262695" w:rsidRPr="006C28DF" w:rsidRDefault="00000000">
          <w:pPr>
            <w:pStyle w:val="TOC1"/>
            <w:tabs>
              <w:tab w:val="right" w:leader="dot" w:pos="10456"/>
            </w:tabs>
            <w:rPr>
              <w:rFonts w:cstheme="minorHAnsi"/>
              <w:smallCaps/>
              <w:noProof/>
              <w:lang w:val="en-GB" w:eastAsia="en-GB"/>
            </w:rPr>
          </w:pPr>
          <w:hyperlink w:anchor="_Toc115864760" w:history="1">
            <w:r w:rsidR="00262695" w:rsidRPr="006C28DF">
              <w:rPr>
                <w:rStyle w:val="Hyperlink"/>
                <w:rFonts w:cstheme="minorHAnsi"/>
                <w:smallCaps/>
                <w:noProof/>
              </w:rPr>
              <w:t>EXPENSES</w:t>
            </w:r>
            <w:r w:rsidR="00262695" w:rsidRPr="006C28DF">
              <w:rPr>
                <w:rFonts w:cstheme="minorHAnsi"/>
                <w:smallCaps/>
                <w:noProof/>
                <w:webHidden/>
              </w:rPr>
              <w:tab/>
            </w:r>
            <w:r w:rsidR="00262695" w:rsidRPr="006C28DF">
              <w:rPr>
                <w:rFonts w:cstheme="minorHAnsi"/>
                <w:smallCaps/>
                <w:noProof/>
                <w:webHidden/>
              </w:rPr>
              <w:fldChar w:fldCharType="begin"/>
            </w:r>
            <w:r w:rsidR="00262695" w:rsidRPr="006C28DF">
              <w:rPr>
                <w:rFonts w:cstheme="minorHAnsi"/>
                <w:smallCaps/>
                <w:noProof/>
                <w:webHidden/>
              </w:rPr>
              <w:instrText xml:space="preserve"> PAGEREF _Toc115864760 \h </w:instrText>
            </w:r>
            <w:r w:rsidR="00262695" w:rsidRPr="006C28DF">
              <w:rPr>
                <w:rFonts w:cstheme="minorHAnsi"/>
                <w:smallCaps/>
                <w:noProof/>
                <w:webHidden/>
              </w:rPr>
            </w:r>
            <w:r w:rsidR="00262695" w:rsidRPr="006C28DF">
              <w:rPr>
                <w:rFonts w:cstheme="minorHAnsi"/>
                <w:smallCaps/>
                <w:noProof/>
                <w:webHidden/>
              </w:rPr>
              <w:fldChar w:fldCharType="separate"/>
            </w:r>
            <w:r w:rsidR="00EB0394">
              <w:rPr>
                <w:rFonts w:cstheme="minorHAnsi"/>
                <w:smallCaps/>
                <w:noProof/>
                <w:webHidden/>
              </w:rPr>
              <w:t>11</w:t>
            </w:r>
            <w:r w:rsidR="00262695" w:rsidRPr="006C28DF">
              <w:rPr>
                <w:rFonts w:cstheme="minorHAnsi"/>
                <w:smallCaps/>
                <w:noProof/>
                <w:webHidden/>
              </w:rPr>
              <w:fldChar w:fldCharType="end"/>
            </w:r>
          </w:hyperlink>
        </w:p>
        <w:p w14:paraId="13F74C4A" w14:textId="47C005CD" w:rsidR="00262695" w:rsidRDefault="00000000">
          <w:pPr>
            <w:pStyle w:val="TOC2"/>
            <w:tabs>
              <w:tab w:val="right" w:leader="dot" w:pos="10456"/>
            </w:tabs>
            <w:rPr>
              <w:rFonts w:asciiTheme="minorHAnsi" w:hAnsiTheme="minorHAnsi" w:cstheme="minorHAnsi"/>
              <w:smallCaps/>
              <w:noProof/>
            </w:rPr>
          </w:pPr>
          <w:hyperlink w:anchor="_Toc115864761" w:history="1">
            <w:r w:rsidR="00262695" w:rsidRPr="006C28DF">
              <w:rPr>
                <w:rStyle w:val="Hyperlink"/>
                <w:rFonts w:asciiTheme="minorHAnsi" w:hAnsiTheme="minorHAnsi" w:cstheme="minorHAnsi"/>
                <w:smallCaps/>
                <w:noProof/>
              </w:rPr>
              <w:t>Policy statement</w:t>
            </w:r>
            <w:r w:rsidR="00262695" w:rsidRPr="006C28DF">
              <w:rPr>
                <w:rFonts w:asciiTheme="minorHAnsi" w:hAnsiTheme="minorHAnsi" w:cstheme="minorHAnsi"/>
                <w:smallCaps/>
                <w:noProof/>
                <w:webHidden/>
              </w:rPr>
              <w:tab/>
            </w:r>
            <w:r w:rsidR="00262695" w:rsidRPr="006C28DF">
              <w:rPr>
                <w:rFonts w:asciiTheme="minorHAnsi" w:hAnsiTheme="minorHAnsi" w:cstheme="minorHAnsi"/>
                <w:smallCaps/>
                <w:noProof/>
                <w:webHidden/>
              </w:rPr>
              <w:fldChar w:fldCharType="begin"/>
            </w:r>
            <w:r w:rsidR="00262695" w:rsidRPr="006C28DF">
              <w:rPr>
                <w:rFonts w:asciiTheme="minorHAnsi" w:hAnsiTheme="minorHAnsi" w:cstheme="minorHAnsi"/>
                <w:smallCaps/>
                <w:noProof/>
                <w:webHidden/>
              </w:rPr>
              <w:instrText xml:space="preserve"> PAGEREF _Toc115864761 \h </w:instrText>
            </w:r>
            <w:r w:rsidR="00262695" w:rsidRPr="006C28DF">
              <w:rPr>
                <w:rFonts w:asciiTheme="minorHAnsi" w:hAnsiTheme="minorHAnsi" w:cstheme="minorHAnsi"/>
                <w:smallCaps/>
                <w:noProof/>
                <w:webHidden/>
              </w:rPr>
            </w:r>
            <w:r w:rsidR="00262695" w:rsidRPr="006C28DF">
              <w:rPr>
                <w:rFonts w:asciiTheme="minorHAnsi" w:hAnsiTheme="minorHAnsi" w:cstheme="minorHAnsi"/>
                <w:smallCaps/>
                <w:noProof/>
                <w:webHidden/>
              </w:rPr>
              <w:fldChar w:fldCharType="separate"/>
            </w:r>
            <w:r w:rsidR="00EB0394">
              <w:rPr>
                <w:rFonts w:asciiTheme="minorHAnsi" w:hAnsiTheme="minorHAnsi" w:cstheme="minorHAnsi"/>
                <w:smallCaps/>
                <w:noProof/>
                <w:webHidden/>
              </w:rPr>
              <w:t>11</w:t>
            </w:r>
            <w:r w:rsidR="00262695" w:rsidRPr="006C28DF">
              <w:rPr>
                <w:rFonts w:asciiTheme="minorHAnsi" w:hAnsiTheme="minorHAnsi" w:cstheme="minorHAnsi"/>
                <w:smallCaps/>
                <w:noProof/>
                <w:webHidden/>
              </w:rPr>
              <w:fldChar w:fldCharType="end"/>
            </w:r>
          </w:hyperlink>
        </w:p>
        <w:p w14:paraId="34E67063" w14:textId="152C6F7F" w:rsidR="006E1254" w:rsidRPr="006E1254" w:rsidRDefault="006E1254" w:rsidP="00915029">
          <w:pPr>
            <w:rPr>
              <w:rFonts w:ascii="Calibri" w:hAnsi="Calibri" w:cs="Calibri"/>
              <w:noProof/>
            </w:rPr>
          </w:pPr>
          <w:r>
            <w:rPr>
              <w:rFonts w:ascii="Calibri" w:hAnsi="Calibri" w:cs="Calibri"/>
              <w:noProof/>
            </w:rPr>
            <w:t>ANNUAL LEAVE AND HOLIDAYS</w:t>
          </w:r>
          <w:r w:rsidR="00AE7526">
            <w:rPr>
              <w:rFonts w:ascii="Calibri" w:hAnsi="Calibri" w:cs="Calibri"/>
              <w:noProof/>
            </w:rPr>
            <w:t>……………………………………………………………………………………………………………..….</w:t>
          </w:r>
          <w:r w:rsidR="0063474C">
            <w:rPr>
              <w:rFonts w:ascii="Calibri" w:hAnsi="Calibri" w:cs="Calibri"/>
              <w:noProof/>
            </w:rPr>
            <w:t>15</w:t>
          </w:r>
        </w:p>
        <w:p w14:paraId="796D5C5B" w14:textId="00D1600B" w:rsidR="00262695" w:rsidRPr="006C28DF" w:rsidRDefault="00C96C15">
          <w:pPr>
            <w:pStyle w:val="TOC1"/>
            <w:tabs>
              <w:tab w:val="right" w:leader="dot" w:pos="10456"/>
            </w:tabs>
            <w:rPr>
              <w:rFonts w:cstheme="minorHAnsi"/>
              <w:smallCaps/>
              <w:noProof/>
              <w:lang w:val="en-GB" w:eastAsia="en-GB"/>
            </w:rPr>
          </w:pPr>
          <w:r>
            <w:rPr>
              <w:noProof/>
            </w:rPr>
            <w:t xml:space="preserve"> </w:t>
          </w:r>
          <w:hyperlink w:anchor="_Toc115864765" w:history="1">
            <w:r w:rsidR="00262695" w:rsidRPr="006C28DF">
              <w:rPr>
                <w:rStyle w:val="Hyperlink"/>
                <w:rFonts w:cstheme="minorHAnsi"/>
                <w:smallCaps/>
                <w:noProof/>
              </w:rPr>
              <w:t>SICKNESS AND ABSENCE</w:t>
            </w:r>
            <w:r w:rsidR="00262695" w:rsidRPr="006C28DF">
              <w:rPr>
                <w:rFonts w:cstheme="minorHAnsi"/>
                <w:smallCaps/>
                <w:noProof/>
                <w:webHidden/>
              </w:rPr>
              <w:tab/>
            </w:r>
          </w:hyperlink>
          <w:r w:rsidR="00F954E8">
            <w:rPr>
              <w:rFonts w:cstheme="minorHAnsi"/>
              <w:smallCaps/>
              <w:noProof/>
            </w:rPr>
            <w:t>16</w:t>
          </w:r>
        </w:p>
        <w:p w14:paraId="737CF9C1" w14:textId="13791DA0" w:rsidR="00262695" w:rsidRPr="006C28DF" w:rsidRDefault="00000000">
          <w:pPr>
            <w:pStyle w:val="TOC2"/>
            <w:tabs>
              <w:tab w:val="right" w:leader="dot" w:pos="10456"/>
            </w:tabs>
            <w:rPr>
              <w:rFonts w:asciiTheme="minorHAnsi" w:eastAsiaTheme="minorEastAsia" w:hAnsiTheme="minorHAnsi" w:cstheme="minorHAnsi"/>
              <w:smallCaps/>
              <w:noProof/>
              <w:sz w:val="22"/>
              <w:lang w:eastAsia="en-GB"/>
            </w:rPr>
          </w:pPr>
          <w:hyperlink w:anchor="_Toc115864766" w:history="1">
            <w:r w:rsidR="00602872">
              <w:rPr>
                <w:rStyle w:val="Hyperlink"/>
                <w:rFonts w:asciiTheme="minorHAnsi" w:hAnsiTheme="minorHAnsi" w:cstheme="minorHAnsi"/>
                <w:smallCaps/>
                <w:noProof/>
              </w:rPr>
              <w:t>Maternity</w:t>
            </w:r>
            <w:r w:rsidR="006961D7">
              <w:rPr>
                <w:rStyle w:val="Hyperlink"/>
                <w:rFonts w:asciiTheme="minorHAnsi" w:hAnsiTheme="minorHAnsi" w:cstheme="minorHAnsi"/>
                <w:smallCaps/>
                <w:noProof/>
              </w:rPr>
              <w:t>/Paternity</w:t>
            </w:r>
            <w:r w:rsidR="00262695" w:rsidRPr="006C28DF">
              <w:rPr>
                <w:rFonts w:asciiTheme="minorHAnsi" w:hAnsiTheme="minorHAnsi" w:cstheme="minorHAnsi"/>
                <w:smallCaps/>
                <w:noProof/>
                <w:webHidden/>
              </w:rPr>
              <w:tab/>
            </w:r>
          </w:hyperlink>
          <w:r w:rsidR="006961D7">
            <w:rPr>
              <w:rFonts w:asciiTheme="minorHAnsi" w:hAnsiTheme="minorHAnsi" w:cstheme="minorHAnsi"/>
              <w:smallCaps/>
              <w:noProof/>
            </w:rPr>
            <w:t>20</w:t>
          </w:r>
        </w:p>
        <w:p w14:paraId="1C865421" w14:textId="148FB8FA" w:rsidR="00262695" w:rsidRPr="006C28DF" w:rsidRDefault="00000000">
          <w:pPr>
            <w:pStyle w:val="TOC2"/>
            <w:tabs>
              <w:tab w:val="right" w:leader="dot" w:pos="10456"/>
            </w:tabs>
            <w:rPr>
              <w:rFonts w:asciiTheme="minorHAnsi" w:eastAsiaTheme="minorEastAsia" w:hAnsiTheme="minorHAnsi" w:cstheme="minorHAnsi"/>
              <w:smallCaps/>
              <w:noProof/>
              <w:sz w:val="22"/>
              <w:lang w:eastAsia="en-GB"/>
            </w:rPr>
          </w:pPr>
          <w:hyperlink w:anchor="_Toc115864767" w:history="1">
            <w:r w:rsidR="006961D7">
              <w:rPr>
                <w:rStyle w:val="Hyperlink"/>
                <w:rFonts w:asciiTheme="minorHAnsi" w:hAnsiTheme="minorHAnsi" w:cstheme="minorHAnsi"/>
                <w:smallCaps/>
                <w:noProof/>
              </w:rPr>
              <w:t>Bereavement &amp; Compassionate</w:t>
            </w:r>
            <w:r w:rsidR="00262695" w:rsidRPr="006C28DF">
              <w:rPr>
                <w:rFonts w:asciiTheme="minorHAnsi" w:hAnsiTheme="minorHAnsi" w:cstheme="minorHAnsi"/>
                <w:smallCaps/>
                <w:noProof/>
                <w:webHidden/>
              </w:rPr>
              <w:tab/>
            </w:r>
          </w:hyperlink>
          <w:r w:rsidR="00506A53">
            <w:rPr>
              <w:rFonts w:asciiTheme="minorHAnsi" w:hAnsiTheme="minorHAnsi" w:cstheme="minorHAnsi"/>
              <w:smallCaps/>
              <w:noProof/>
            </w:rPr>
            <w:t>21</w:t>
          </w:r>
        </w:p>
        <w:p w14:paraId="5138D596" w14:textId="5715D408" w:rsidR="00262695" w:rsidRPr="006C28DF" w:rsidRDefault="00000000">
          <w:pPr>
            <w:pStyle w:val="TOC1"/>
            <w:tabs>
              <w:tab w:val="right" w:leader="dot" w:pos="10456"/>
            </w:tabs>
            <w:rPr>
              <w:rFonts w:cstheme="minorHAnsi"/>
              <w:smallCaps/>
              <w:noProof/>
              <w:lang w:val="en-GB" w:eastAsia="en-GB"/>
            </w:rPr>
          </w:pPr>
          <w:hyperlink w:anchor="_Toc115864769" w:history="1">
            <w:r w:rsidR="00262695" w:rsidRPr="006C28DF">
              <w:rPr>
                <w:rStyle w:val="Hyperlink"/>
                <w:rFonts w:cstheme="minorHAnsi"/>
                <w:smallCaps/>
                <w:noProof/>
              </w:rPr>
              <w:t>CONFIDENTIALITY</w:t>
            </w:r>
            <w:r w:rsidR="00262695" w:rsidRPr="006C28DF">
              <w:rPr>
                <w:rFonts w:cstheme="minorHAnsi"/>
                <w:smallCaps/>
                <w:noProof/>
                <w:webHidden/>
              </w:rPr>
              <w:tab/>
            </w:r>
          </w:hyperlink>
          <w:r w:rsidR="006961D7">
            <w:rPr>
              <w:rFonts w:cstheme="minorHAnsi"/>
              <w:smallCaps/>
              <w:noProof/>
            </w:rPr>
            <w:t>21</w:t>
          </w:r>
        </w:p>
        <w:p w14:paraId="0C66B064" w14:textId="46C5BD75" w:rsidR="00262695" w:rsidRPr="006C28DF" w:rsidRDefault="00000000">
          <w:pPr>
            <w:pStyle w:val="TOC1"/>
            <w:tabs>
              <w:tab w:val="right" w:leader="dot" w:pos="10456"/>
            </w:tabs>
            <w:rPr>
              <w:rFonts w:cstheme="minorBidi"/>
              <w:smallCaps/>
              <w:noProof/>
              <w:lang w:val="en-GB" w:eastAsia="en-GB"/>
            </w:rPr>
          </w:pPr>
          <w:hyperlink w:anchor="_Toc115864770" w:history="1">
            <w:r w:rsidR="00262695" w:rsidRPr="006C28DF">
              <w:rPr>
                <w:rStyle w:val="Hyperlink"/>
                <w:rFonts w:cstheme="minorHAnsi"/>
                <w:smallCaps/>
                <w:noProof/>
              </w:rPr>
              <w:t>DATA PROTECTION</w:t>
            </w:r>
            <w:r w:rsidR="00262695" w:rsidRPr="006C28DF">
              <w:rPr>
                <w:rFonts w:cstheme="minorHAnsi"/>
                <w:smallCaps/>
                <w:noProof/>
                <w:webHidden/>
              </w:rPr>
              <w:tab/>
            </w:r>
            <w:r w:rsidR="00262695" w:rsidRPr="006C28DF">
              <w:rPr>
                <w:rFonts w:cstheme="minorHAnsi"/>
                <w:smallCaps/>
                <w:noProof/>
                <w:webHidden/>
              </w:rPr>
              <w:fldChar w:fldCharType="begin"/>
            </w:r>
            <w:r w:rsidR="00262695" w:rsidRPr="006C28DF">
              <w:rPr>
                <w:rFonts w:cstheme="minorHAnsi"/>
                <w:smallCaps/>
                <w:noProof/>
                <w:webHidden/>
              </w:rPr>
              <w:instrText xml:space="preserve"> PAGEREF _Toc115864770 \h </w:instrText>
            </w:r>
            <w:r w:rsidR="00262695" w:rsidRPr="006C28DF">
              <w:rPr>
                <w:rFonts w:cstheme="minorHAnsi"/>
                <w:smallCaps/>
                <w:noProof/>
                <w:webHidden/>
              </w:rPr>
            </w:r>
            <w:r w:rsidR="00262695" w:rsidRPr="006C28DF">
              <w:rPr>
                <w:rFonts w:cstheme="minorHAnsi"/>
                <w:smallCaps/>
                <w:noProof/>
                <w:webHidden/>
              </w:rPr>
              <w:fldChar w:fldCharType="separate"/>
            </w:r>
            <w:r w:rsidR="00EB0394">
              <w:rPr>
                <w:rFonts w:cstheme="minorHAnsi"/>
                <w:smallCaps/>
                <w:noProof/>
                <w:webHidden/>
              </w:rPr>
              <w:t>25</w:t>
            </w:r>
            <w:r w:rsidR="00262695" w:rsidRPr="006C28DF">
              <w:rPr>
                <w:rFonts w:cstheme="minorHAnsi"/>
                <w:smallCaps/>
                <w:noProof/>
                <w:webHidden/>
              </w:rPr>
              <w:fldChar w:fldCharType="end"/>
            </w:r>
          </w:hyperlink>
        </w:p>
        <w:p w14:paraId="5A899816" w14:textId="0920B925" w:rsidR="00262695" w:rsidRDefault="00000000">
          <w:pPr>
            <w:pStyle w:val="TOC1"/>
            <w:tabs>
              <w:tab w:val="right" w:leader="dot" w:pos="10456"/>
            </w:tabs>
            <w:rPr>
              <w:smallCaps/>
              <w:noProof/>
            </w:rPr>
          </w:pPr>
          <w:hyperlink w:anchor="_Toc115864771" w:history="1">
            <w:r w:rsidR="00262695" w:rsidRPr="006C28DF">
              <w:rPr>
                <w:rStyle w:val="Hyperlink"/>
                <w:smallCaps/>
                <w:noProof/>
              </w:rPr>
              <w:t>HEALTH &amp; SAFETY AT WORK</w:t>
            </w:r>
            <w:r w:rsidR="00262695" w:rsidRPr="006C28DF">
              <w:rPr>
                <w:smallCaps/>
                <w:noProof/>
                <w:webHidden/>
              </w:rPr>
              <w:tab/>
            </w:r>
            <w:r w:rsidR="00262695" w:rsidRPr="006C28DF">
              <w:rPr>
                <w:smallCaps/>
                <w:noProof/>
                <w:webHidden/>
              </w:rPr>
              <w:fldChar w:fldCharType="begin"/>
            </w:r>
            <w:r w:rsidR="00262695" w:rsidRPr="006C28DF">
              <w:rPr>
                <w:smallCaps/>
                <w:noProof/>
                <w:webHidden/>
              </w:rPr>
              <w:instrText xml:space="preserve"> PAGEREF _Toc115864771 \h </w:instrText>
            </w:r>
            <w:r w:rsidR="00262695" w:rsidRPr="006C28DF">
              <w:rPr>
                <w:smallCaps/>
                <w:noProof/>
                <w:webHidden/>
              </w:rPr>
            </w:r>
            <w:r w:rsidR="00262695" w:rsidRPr="006C28DF">
              <w:rPr>
                <w:smallCaps/>
                <w:noProof/>
                <w:webHidden/>
              </w:rPr>
              <w:fldChar w:fldCharType="separate"/>
            </w:r>
            <w:r w:rsidR="00EB0394">
              <w:rPr>
                <w:smallCaps/>
                <w:noProof/>
                <w:webHidden/>
              </w:rPr>
              <w:t>27</w:t>
            </w:r>
            <w:r w:rsidR="00262695" w:rsidRPr="006C28DF">
              <w:rPr>
                <w:smallCaps/>
                <w:noProof/>
                <w:webHidden/>
              </w:rPr>
              <w:fldChar w:fldCharType="end"/>
            </w:r>
          </w:hyperlink>
        </w:p>
        <w:p w14:paraId="52BDC648" w14:textId="35F81BBC" w:rsidR="00063703" w:rsidRPr="004F2A33" w:rsidRDefault="004F2A33" w:rsidP="004F2A33">
          <w:pPr>
            <w:rPr>
              <w:rFonts w:asciiTheme="minorHAnsi" w:hAnsiTheme="minorHAnsi" w:cstheme="minorHAnsi"/>
              <w:noProof/>
              <w:lang w:val="en-US"/>
            </w:rPr>
          </w:pPr>
          <w:r>
            <w:rPr>
              <w:rFonts w:asciiTheme="minorHAnsi" w:hAnsiTheme="minorHAnsi" w:cstheme="minorHAnsi"/>
              <w:noProof/>
              <w:lang w:val="en-US"/>
            </w:rPr>
            <w:t xml:space="preserve">DRIVING </w:t>
          </w:r>
          <w:r w:rsidR="00AC515F">
            <w:rPr>
              <w:rFonts w:asciiTheme="minorHAnsi" w:hAnsiTheme="minorHAnsi" w:cstheme="minorHAnsi"/>
              <w:noProof/>
              <w:lang w:val="en-US"/>
            </w:rPr>
            <w:t xml:space="preserve">SEDCAT BUSES </w:t>
          </w:r>
          <w:r>
            <w:rPr>
              <w:rFonts w:asciiTheme="minorHAnsi" w:hAnsiTheme="minorHAnsi" w:cstheme="minorHAnsi"/>
              <w:noProof/>
              <w:lang w:val="en-US"/>
            </w:rPr>
            <w:t>AND</w:t>
          </w:r>
          <w:r w:rsidR="00AC515F">
            <w:rPr>
              <w:rFonts w:asciiTheme="minorHAnsi" w:hAnsiTheme="minorHAnsi" w:cstheme="minorHAnsi"/>
              <w:noProof/>
              <w:lang w:val="en-US"/>
            </w:rPr>
            <w:t xml:space="preserve"> VEHICLES……………………………………………………………………………………………………..29</w:t>
          </w:r>
        </w:p>
        <w:p w14:paraId="6C7E1F86" w14:textId="28BED79C" w:rsidR="00262695" w:rsidRDefault="00262695">
          <w:r>
            <w:rPr>
              <w:b/>
              <w:bCs/>
              <w:noProof/>
            </w:rPr>
            <w:fldChar w:fldCharType="end"/>
          </w:r>
        </w:p>
      </w:sdtContent>
    </w:sdt>
    <w:p w14:paraId="217F40D3" w14:textId="77777777" w:rsidR="007920D3" w:rsidRDefault="007920D3" w:rsidP="00CE7645">
      <w:pPr>
        <w:pStyle w:val="BodyTextIndent2"/>
        <w:spacing w:line="240" w:lineRule="auto"/>
        <w:ind w:left="0"/>
        <w:rPr>
          <w:rFonts w:asciiTheme="minorHAnsi" w:hAnsiTheme="minorHAnsi" w:cs="Tahoma"/>
          <w:b/>
          <w:sz w:val="28"/>
          <w:szCs w:val="28"/>
        </w:rPr>
      </w:pPr>
    </w:p>
    <w:p w14:paraId="11DC1B7C" w14:textId="77777777" w:rsidR="007920D3" w:rsidRDefault="007920D3" w:rsidP="00CE7645">
      <w:pPr>
        <w:pStyle w:val="BodyTextIndent2"/>
        <w:spacing w:line="240" w:lineRule="auto"/>
        <w:ind w:left="0"/>
        <w:rPr>
          <w:rFonts w:asciiTheme="minorHAnsi" w:hAnsiTheme="minorHAnsi" w:cs="Tahoma"/>
          <w:b/>
          <w:sz w:val="28"/>
          <w:szCs w:val="28"/>
        </w:rPr>
      </w:pPr>
    </w:p>
    <w:p w14:paraId="46B46CEB" w14:textId="2E5C39EC" w:rsidR="007920D3" w:rsidRDefault="007920D3" w:rsidP="00CE7645">
      <w:pPr>
        <w:pStyle w:val="BodyTextIndent2"/>
        <w:spacing w:line="240" w:lineRule="auto"/>
        <w:ind w:left="0"/>
        <w:rPr>
          <w:rFonts w:asciiTheme="minorHAnsi" w:hAnsiTheme="minorHAnsi" w:cs="Tahoma"/>
          <w:b/>
          <w:sz w:val="28"/>
          <w:szCs w:val="28"/>
        </w:rPr>
      </w:pPr>
    </w:p>
    <w:p w14:paraId="2326F172" w14:textId="28096CAB" w:rsidR="006C28DF" w:rsidRDefault="006C28DF" w:rsidP="00CE7645">
      <w:pPr>
        <w:pStyle w:val="BodyTextIndent2"/>
        <w:spacing w:line="240" w:lineRule="auto"/>
        <w:ind w:left="0"/>
        <w:rPr>
          <w:rFonts w:asciiTheme="minorHAnsi" w:hAnsiTheme="minorHAnsi" w:cs="Tahoma"/>
          <w:b/>
          <w:sz w:val="28"/>
          <w:szCs w:val="28"/>
        </w:rPr>
      </w:pPr>
    </w:p>
    <w:p w14:paraId="0C9AB630" w14:textId="264C0FA7" w:rsidR="006C28DF" w:rsidRDefault="006C28DF" w:rsidP="00CE7645">
      <w:pPr>
        <w:pStyle w:val="BodyTextIndent2"/>
        <w:spacing w:line="240" w:lineRule="auto"/>
        <w:ind w:left="0"/>
        <w:rPr>
          <w:rFonts w:asciiTheme="minorHAnsi" w:hAnsiTheme="minorHAnsi" w:cs="Tahoma"/>
          <w:b/>
          <w:sz w:val="28"/>
          <w:szCs w:val="28"/>
        </w:rPr>
      </w:pPr>
    </w:p>
    <w:p w14:paraId="4F0146B2" w14:textId="7F01EA02" w:rsidR="006C28DF" w:rsidRDefault="006C28DF" w:rsidP="00CE7645">
      <w:pPr>
        <w:pStyle w:val="BodyTextIndent2"/>
        <w:spacing w:line="240" w:lineRule="auto"/>
        <w:ind w:left="0"/>
        <w:rPr>
          <w:rFonts w:asciiTheme="minorHAnsi" w:hAnsiTheme="minorHAnsi" w:cs="Tahoma"/>
          <w:b/>
          <w:sz w:val="28"/>
          <w:szCs w:val="28"/>
        </w:rPr>
      </w:pPr>
    </w:p>
    <w:p w14:paraId="077B5CA5" w14:textId="229DDA9E" w:rsidR="006C28DF" w:rsidRDefault="006C28DF" w:rsidP="00CE7645">
      <w:pPr>
        <w:pStyle w:val="BodyTextIndent2"/>
        <w:spacing w:line="240" w:lineRule="auto"/>
        <w:ind w:left="0"/>
        <w:rPr>
          <w:rFonts w:asciiTheme="minorHAnsi" w:hAnsiTheme="minorHAnsi" w:cs="Tahoma"/>
          <w:b/>
          <w:sz w:val="28"/>
          <w:szCs w:val="28"/>
        </w:rPr>
      </w:pPr>
    </w:p>
    <w:p w14:paraId="1CD8AD7A" w14:textId="77777777" w:rsidR="006C28DF" w:rsidRDefault="006C28DF" w:rsidP="00CE7645">
      <w:pPr>
        <w:pStyle w:val="BodyTextIndent2"/>
        <w:spacing w:line="240" w:lineRule="auto"/>
        <w:ind w:left="0"/>
        <w:rPr>
          <w:rFonts w:asciiTheme="minorHAnsi" w:hAnsiTheme="minorHAnsi" w:cs="Tahoma"/>
          <w:b/>
          <w:sz w:val="28"/>
          <w:szCs w:val="28"/>
        </w:rPr>
      </w:pPr>
    </w:p>
    <w:p w14:paraId="698CE141" w14:textId="77777777" w:rsidR="007920D3" w:rsidRDefault="007920D3" w:rsidP="00CE7645">
      <w:pPr>
        <w:pStyle w:val="BodyTextIndent2"/>
        <w:spacing w:line="240" w:lineRule="auto"/>
        <w:ind w:left="0"/>
        <w:rPr>
          <w:rFonts w:asciiTheme="minorHAnsi" w:hAnsiTheme="minorHAnsi" w:cs="Tahoma"/>
          <w:b/>
          <w:sz w:val="28"/>
          <w:szCs w:val="28"/>
        </w:rPr>
      </w:pPr>
    </w:p>
    <w:p w14:paraId="0E346F48" w14:textId="77777777" w:rsidR="007920D3" w:rsidRDefault="007920D3" w:rsidP="00CE7645">
      <w:pPr>
        <w:pStyle w:val="BodyTextIndent2"/>
        <w:spacing w:line="240" w:lineRule="auto"/>
        <w:ind w:left="0"/>
        <w:rPr>
          <w:rFonts w:asciiTheme="minorHAnsi" w:hAnsiTheme="minorHAnsi" w:cs="Tahoma"/>
          <w:b/>
          <w:sz w:val="28"/>
          <w:szCs w:val="28"/>
        </w:rPr>
      </w:pPr>
    </w:p>
    <w:p w14:paraId="1CC42F40" w14:textId="77777777" w:rsidR="007920D3" w:rsidRDefault="007920D3" w:rsidP="00CE7645">
      <w:pPr>
        <w:pStyle w:val="BodyTextIndent2"/>
        <w:spacing w:line="240" w:lineRule="auto"/>
        <w:ind w:left="0"/>
        <w:rPr>
          <w:rFonts w:asciiTheme="minorHAnsi" w:hAnsiTheme="minorHAnsi" w:cs="Tahoma"/>
          <w:b/>
          <w:sz w:val="28"/>
          <w:szCs w:val="28"/>
        </w:rPr>
      </w:pPr>
    </w:p>
    <w:p w14:paraId="42469438" w14:textId="77777777" w:rsidR="007920D3" w:rsidRDefault="007920D3" w:rsidP="00CE7645">
      <w:pPr>
        <w:pStyle w:val="BodyTextIndent2"/>
        <w:spacing w:line="240" w:lineRule="auto"/>
        <w:ind w:left="0"/>
        <w:rPr>
          <w:rFonts w:asciiTheme="minorHAnsi" w:hAnsiTheme="minorHAnsi" w:cs="Tahoma"/>
          <w:b/>
          <w:sz w:val="28"/>
          <w:szCs w:val="28"/>
        </w:rPr>
      </w:pPr>
    </w:p>
    <w:p w14:paraId="2C037BD9" w14:textId="77777777" w:rsidR="007920D3" w:rsidRDefault="007920D3" w:rsidP="00CE7645">
      <w:pPr>
        <w:pStyle w:val="BodyTextIndent2"/>
        <w:spacing w:line="240" w:lineRule="auto"/>
        <w:ind w:left="0"/>
        <w:rPr>
          <w:rFonts w:asciiTheme="minorHAnsi" w:hAnsiTheme="minorHAnsi" w:cs="Tahoma"/>
          <w:b/>
          <w:sz w:val="28"/>
          <w:szCs w:val="28"/>
        </w:rPr>
      </w:pPr>
    </w:p>
    <w:p w14:paraId="1A1528B2" w14:textId="77777777" w:rsidR="007920D3" w:rsidRDefault="007920D3" w:rsidP="00CE7645">
      <w:pPr>
        <w:pStyle w:val="BodyTextIndent2"/>
        <w:spacing w:line="240" w:lineRule="auto"/>
        <w:ind w:left="0"/>
        <w:rPr>
          <w:rFonts w:asciiTheme="minorHAnsi" w:hAnsiTheme="minorHAnsi" w:cs="Tahoma"/>
          <w:b/>
          <w:sz w:val="28"/>
          <w:szCs w:val="28"/>
        </w:rPr>
      </w:pPr>
    </w:p>
    <w:p w14:paraId="44DDDB0E" w14:textId="77777777" w:rsidR="007920D3" w:rsidRDefault="007920D3" w:rsidP="00CE7645">
      <w:pPr>
        <w:pStyle w:val="BodyTextIndent2"/>
        <w:spacing w:line="240" w:lineRule="auto"/>
        <w:ind w:left="0"/>
        <w:rPr>
          <w:rFonts w:asciiTheme="minorHAnsi" w:hAnsiTheme="minorHAnsi" w:cs="Tahoma"/>
          <w:b/>
          <w:sz w:val="28"/>
          <w:szCs w:val="28"/>
        </w:rPr>
      </w:pPr>
    </w:p>
    <w:p w14:paraId="6B5E5C44" w14:textId="77777777" w:rsidR="007920D3" w:rsidRDefault="007920D3" w:rsidP="00CE7645">
      <w:pPr>
        <w:pStyle w:val="BodyTextIndent2"/>
        <w:spacing w:line="240" w:lineRule="auto"/>
        <w:ind w:left="0"/>
        <w:rPr>
          <w:rFonts w:asciiTheme="minorHAnsi" w:hAnsiTheme="minorHAnsi" w:cs="Tahoma"/>
          <w:b/>
          <w:sz w:val="28"/>
          <w:szCs w:val="28"/>
        </w:rPr>
      </w:pPr>
    </w:p>
    <w:p w14:paraId="7AB37095" w14:textId="77777777" w:rsidR="007920D3" w:rsidRDefault="007920D3" w:rsidP="00CE7645">
      <w:pPr>
        <w:pStyle w:val="BodyTextIndent2"/>
        <w:spacing w:line="240" w:lineRule="auto"/>
        <w:ind w:left="0"/>
        <w:rPr>
          <w:rFonts w:asciiTheme="minorHAnsi" w:hAnsiTheme="minorHAnsi" w:cs="Tahoma"/>
          <w:b/>
          <w:sz w:val="28"/>
          <w:szCs w:val="28"/>
        </w:rPr>
      </w:pPr>
    </w:p>
    <w:p w14:paraId="15112D2E" w14:textId="77777777" w:rsidR="007920D3" w:rsidRDefault="007920D3" w:rsidP="00CE7645">
      <w:pPr>
        <w:pStyle w:val="BodyTextIndent2"/>
        <w:spacing w:line="240" w:lineRule="auto"/>
        <w:ind w:left="0"/>
        <w:rPr>
          <w:rFonts w:asciiTheme="minorHAnsi" w:hAnsiTheme="minorHAnsi" w:cs="Tahoma"/>
          <w:b/>
          <w:sz w:val="28"/>
          <w:szCs w:val="28"/>
        </w:rPr>
      </w:pPr>
    </w:p>
    <w:p w14:paraId="25C52C9F" w14:textId="77777777" w:rsidR="007920D3" w:rsidRDefault="007920D3" w:rsidP="00CE7645">
      <w:pPr>
        <w:pStyle w:val="BodyTextIndent2"/>
        <w:spacing w:line="240" w:lineRule="auto"/>
        <w:ind w:left="0"/>
        <w:rPr>
          <w:rFonts w:asciiTheme="minorHAnsi" w:hAnsiTheme="minorHAnsi" w:cs="Tahoma"/>
          <w:b/>
          <w:sz w:val="28"/>
          <w:szCs w:val="28"/>
        </w:rPr>
      </w:pPr>
    </w:p>
    <w:p w14:paraId="2B7A4026" w14:textId="7362A337" w:rsidR="00E03679" w:rsidRPr="00E03679" w:rsidRDefault="00D45B86" w:rsidP="00C776ED">
      <w:pPr>
        <w:pStyle w:val="Heading1"/>
      </w:pPr>
      <w:bookmarkStart w:id="0" w:name="_Toc115864733"/>
      <w:r w:rsidRPr="00E03679">
        <w:t>CODE OF CONDUCT</w:t>
      </w:r>
      <w:bookmarkEnd w:id="0"/>
    </w:p>
    <w:p w14:paraId="0BFBB3F8" w14:textId="77777777" w:rsidR="0071545C" w:rsidRPr="00CA0492" w:rsidRDefault="0071545C" w:rsidP="00CE7645">
      <w:pPr>
        <w:pStyle w:val="BodyTextIndent2"/>
        <w:spacing w:line="240" w:lineRule="auto"/>
        <w:ind w:left="0"/>
        <w:rPr>
          <w:rFonts w:asciiTheme="minorHAnsi" w:hAnsiTheme="minorHAnsi" w:cs="Tahoma"/>
          <w:szCs w:val="24"/>
        </w:rPr>
      </w:pPr>
      <w:r w:rsidRPr="00CA0492">
        <w:rPr>
          <w:rFonts w:asciiTheme="minorHAnsi" w:hAnsiTheme="minorHAnsi" w:cs="Tahoma"/>
          <w:szCs w:val="24"/>
        </w:rPr>
        <w:t>This code of conduct a</w:t>
      </w:r>
      <w:r w:rsidR="00E03679">
        <w:rPr>
          <w:rFonts w:asciiTheme="minorHAnsi" w:hAnsiTheme="minorHAnsi" w:cs="Tahoma"/>
          <w:szCs w:val="24"/>
        </w:rPr>
        <w:t xml:space="preserve">pplies to all employees of </w:t>
      </w:r>
      <w:proofErr w:type="spellStart"/>
      <w:r w:rsidR="00E03679" w:rsidRPr="00E03679">
        <w:rPr>
          <w:rFonts w:asciiTheme="minorHAnsi" w:hAnsiTheme="minorHAnsi" w:cs="Tahoma"/>
          <w:b/>
          <w:sz w:val="28"/>
          <w:szCs w:val="28"/>
        </w:rPr>
        <w:t>sedcat</w:t>
      </w:r>
      <w:proofErr w:type="spellEnd"/>
      <w:r w:rsidRPr="00CA0492">
        <w:rPr>
          <w:rFonts w:asciiTheme="minorHAnsi" w:hAnsiTheme="minorHAnsi" w:cs="Tahoma"/>
          <w:szCs w:val="24"/>
        </w:rPr>
        <w:t>. It is not intended to detail all situations where disciplinary action might be taken but it is intended to draw attention to some specific areas.</w:t>
      </w:r>
    </w:p>
    <w:p w14:paraId="5233F37B" w14:textId="77777777" w:rsidR="0071545C" w:rsidRPr="00CA0492" w:rsidRDefault="0071545C" w:rsidP="00CE7645">
      <w:pPr>
        <w:pStyle w:val="BodyTextIndent2"/>
        <w:spacing w:after="0" w:line="240" w:lineRule="auto"/>
        <w:ind w:left="0"/>
        <w:rPr>
          <w:rFonts w:asciiTheme="minorHAnsi" w:hAnsiTheme="minorHAnsi"/>
          <w:szCs w:val="24"/>
        </w:rPr>
      </w:pPr>
      <w:r w:rsidRPr="00CA0492">
        <w:rPr>
          <w:rFonts w:asciiTheme="minorHAnsi" w:hAnsiTheme="minorHAnsi"/>
          <w:szCs w:val="24"/>
        </w:rPr>
        <w:t xml:space="preserve">Our Employee Code of Conduct policy outlines our expectations regarding employees’ behaviour towards their colleagues, </w:t>
      </w:r>
      <w:proofErr w:type="gramStart"/>
      <w:r w:rsidRPr="00CA0492">
        <w:rPr>
          <w:rFonts w:asciiTheme="minorHAnsi" w:hAnsiTheme="minorHAnsi"/>
          <w:szCs w:val="24"/>
        </w:rPr>
        <w:t>supervisors</w:t>
      </w:r>
      <w:proofErr w:type="gramEnd"/>
      <w:r w:rsidRPr="00CA0492">
        <w:rPr>
          <w:rFonts w:asciiTheme="minorHAnsi" w:hAnsiTheme="minorHAnsi"/>
          <w:szCs w:val="24"/>
        </w:rPr>
        <w:t xml:space="preserve"> </w:t>
      </w:r>
      <w:r w:rsidR="003505FD">
        <w:rPr>
          <w:rFonts w:asciiTheme="minorHAnsi" w:hAnsiTheme="minorHAnsi"/>
          <w:szCs w:val="24"/>
        </w:rPr>
        <w:t xml:space="preserve">and overall organization. </w:t>
      </w:r>
      <w:proofErr w:type="spellStart"/>
      <w:r w:rsidR="003505FD" w:rsidRPr="003505FD">
        <w:rPr>
          <w:rFonts w:asciiTheme="minorHAnsi" w:hAnsiTheme="minorHAnsi"/>
          <w:b/>
          <w:sz w:val="28"/>
          <w:szCs w:val="28"/>
        </w:rPr>
        <w:t>sedcat</w:t>
      </w:r>
      <w:proofErr w:type="spellEnd"/>
      <w:r w:rsidRPr="00CA0492">
        <w:rPr>
          <w:rFonts w:asciiTheme="minorHAnsi" w:hAnsiTheme="minorHAnsi"/>
          <w:szCs w:val="24"/>
        </w:rPr>
        <w:t xml:space="preserve"> employees are bound by their contract to follow our Employee Code of Conduct while performing their duties. We promote freedom of expression and open </w:t>
      </w:r>
      <w:proofErr w:type="gramStart"/>
      <w:r w:rsidRPr="00CA0492">
        <w:rPr>
          <w:rFonts w:asciiTheme="minorHAnsi" w:hAnsiTheme="minorHAnsi"/>
          <w:szCs w:val="24"/>
        </w:rPr>
        <w:t>communication</w:t>
      </w:r>
      <w:proofErr w:type="gramEnd"/>
      <w:r w:rsidRPr="00CA0492">
        <w:rPr>
          <w:rFonts w:asciiTheme="minorHAnsi" w:hAnsiTheme="minorHAnsi"/>
          <w:szCs w:val="24"/>
        </w:rPr>
        <w:t xml:space="preserve"> but we expect all employees to follow our code of conduct.</w:t>
      </w:r>
    </w:p>
    <w:p w14:paraId="2E108CFA" w14:textId="77777777" w:rsidR="0071545C" w:rsidRPr="00CA0492" w:rsidRDefault="0071545C" w:rsidP="00CE7645">
      <w:pPr>
        <w:pStyle w:val="BodyTextIndent2"/>
        <w:spacing w:after="0" w:line="240" w:lineRule="auto"/>
        <w:ind w:left="0"/>
        <w:rPr>
          <w:rFonts w:asciiTheme="minorHAnsi" w:hAnsiTheme="minorHAnsi"/>
          <w:szCs w:val="24"/>
        </w:rPr>
      </w:pPr>
    </w:p>
    <w:p w14:paraId="4BFD1DC0" w14:textId="77777777" w:rsidR="0071545C" w:rsidRDefault="0071545C" w:rsidP="00CE7645">
      <w:pPr>
        <w:pStyle w:val="BodyTextIndent2"/>
        <w:spacing w:after="0" w:line="240" w:lineRule="auto"/>
        <w:ind w:left="0"/>
        <w:rPr>
          <w:rFonts w:asciiTheme="minorHAnsi" w:hAnsiTheme="minorHAnsi"/>
          <w:szCs w:val="24"/>
        </w:rPr>
      </w:pPr>
      <w:r w:rsidRPr="00CA0492">
        <w:rPr>
          <w:rFonts w:asciiTheme="minorHAnsi" w:hAnsiTheme="minorHAnsi"/>
          <w:szCs w:val="24"/>
        </w:rPr>
        <w:t xml:space="preserve">Employees should not seek or undermine, outside of constitutional procedures, agreed policy of the Organisation, nor work against the interests of the Organisation, nor seek to bring the Organisation, its </w:t>
      </w:r>
      <w:proofErr w:type="gramStart"/>
      <w:r w:rsidRPr="00CA0492">
        <w:rPr>
          <w:rFonts w:asciiTheme="minorHAnsi" w:hAnsiTheme="minorHAnsi"/>
          <w:szCs w:val="24"/>
        </w:rPr>
        <w:t>workers</w:t>
      </w:r>
      <w:proofErr w:type="gramEnd"/>
      <w:r w:rsidRPr="00CA0492">
        <w:rPr>
          <w:rFonts w:asciiTheme="minorHAnsi" w:hAnsiTheme="minorHAnsi"/>
          <w:szCs w:val="24"/>
        </w:rPr>
        <w:t xml:space="preserve"> or its members into disrepute.</w:t>
      </w:r>
    </w:p>
    <w:p w14:paraId="486B1ACD" w14:textId="77777777" w:rsidR="002D0235" w:rsidRPr="00CA0492" w:rsidRDefault="002D0235" w:rsidP="00CE7645">
      <w:pPr>
        <w:pStyle w:val="BodyTextIndent2"/>
        <w:spacing w:after="0" w:line="240" w:lineRule="auto"/>
        <w:ind w:left="0"/>
        <w:rPr>
          <w:rFonts w:asciiTheme="minorHAnsi" w:hAnsiTheme="minorHAnsi"/>
          <w:szCs w:val="24"/>
        </w:rPr>
      </w:pPr>
    </w:p>
    <w:p w14:paraId="4FF01253" w14:textId="77777777" w:rsidR="0071545C" w:rsidRDefault="0071545C" w:rsidP="00CE7645">
      <w:pPr>
        <w:pStyle w:val="BodyTextIndent2"/>
        <w:spacing w:after="0" w:line="240" w:lineRule="auto"/>
        <w:ind w:left="0"/>
        <w:rPr>
          <w:rFonts w:asciiTheme="minorHAnsi" w:hAnsiTheme="minorHAnsi"/>
          <w:szCs w:val="24"/>
        </w:rPr>
      </w:pPr>
      <w:r w:rsidRPr="00CA0492">
        <w:rPr>
          <w:rFonts w:asciiTheme="minorHAnsi" w:hAnsiTheme="minorHAnsi"/>
          <w:szCs w:val="24"/>
        </w:rPr>
        <w:t xml:space="preserve">Staff members are expected to treat each other, service users and all people with whom they </w:t>
      </w:r>
      <w:proofErr w:type="gramStart"/>
      <w:r w:rsidRPr="00CA0492">
        <w:rPr>
          <w:rFonts w:asciiTheme="minorHAnsi" w:hAnsiTheme="minorHAnsi"/>
          <w:szCs w:val="24"/>
        </w:rPr>
        <w:t>come into contact in the course of their employment with respect at all times</w:t>
      </w:r>
      <w:proofErr w:type="gramEnd"/>
      <w:r w:rsidRPr="00CA0492">
        <w:rPr>
          <w:rFonts w:asciiTheme="minorHAnsi" w:hAnsiTheme="minorHAnsi"/>
          <w:szCs w:val="24"/>
        </w:rPr>
        <w:t>.</w:t>
      </w:r>
    </w:p>
    <w:p w14:paraId="47FBCA8D" w14:textId="77777777" w:rsidR="002D0235" w:rsidRPr="00CA0492" w:rsidRDefault="002D0235" w:rsidP="00CE7645">
      <w:pPr>
        <w:pStyle w:val="BodyTextIndent2"/>
        <w:spacing w:after="0" w:line="240" w:lineRule="auto"/>
        <w:ind w:left="0"/>
        <w:rPr>
          <w:rFonts w:asciiTheme="minorHAnsi" w:hAnsiTheme="minorHAnsi"/>
          <w:szCs w:val="24"/>
        </w:rPr>
      </w:pPr>
    </w:p>
    <w:p w14:paraId="2196593E" w14:textId="77777777" w:rsidR="0071545C" w:rsidRDefault="0071545C" w:rsidP="00CE7645">
      <w:pPr>
        <w:pStyle w:val="BodyTextIndent2"/>
        <w:spacing w:after="0" w:line="240" w:lineRule="auto"/>
        <w:ind w:left="0"/>
        <w:rPr>
          <w:rFonts w:asciiTheme="minorHAnsi" w:hAnsiTheme="minorHAnsi"/>
          <w:szCs w:val="24"/>
        </w:rPr>
      </w:pPr>
      <w:r w:rsidRPr="00CA0492">
        <w:rPr>
          <w:rFonts w:asciiTheme="minorHAnsi" w:hAnsiTheme="minorHAnsi"/>
          <w:szCs w:val="24"/>
        </w:rPr>
        <w:t>They should not denigrate colleagues or adversely criticise a colleague in the presence of third parties save in the context of the appropriate procedures. Should an employee believe that a colleague has behaved in an inappropriate manner they should consider speaking to the e</w:t>
      </w:r>
      <w:r w:rsidR="003505FD">
        <w:rPr>
          <w:rFonts w:asciiTheme="minorHAnsi" w:hAnsiTheme="minorHAnsi"/>
          <w:szCs w:val="24"/>
        </w:rPr>
        <w:t>mployee or their Line Manager</w:t>
      </w:r>
      <w:r w:rsidRPr="00CA0492">
        <w:rPr>
          <w:rFonts w:asciiTheme="minorHAnsi" w:hAnsiTheme="minorHAnsi"/>
          <w:szCs w:val="24"/>
        </w:rPr>
        <w:t>.</w:t>
      </w:r>
    </w:p>
    <w:p w14:paraId="1FEA6715" w14:textId="77777777" w:rsidR="0071545C" w:rsidRPr="00CA0492" w:rsidRDefault="0071545C" w:rsidP="00CE7645">
      <w:pPr>
        <w:pStyle w:val="BodyTextIndent2"/>
        <w:spacing w:after="0" w:line="240" w:lineRule="auto"/>
        <w:ind w:left="0"/>
        <w:rPr>
          <w:rFonts w:asciiTheme="minorHAnsi" w:hAnsiTheme="minorHAnsi"/>
          <w:szCs w:val="24"/>
        </w:rPr>
      </w:pPr>
    </w:p>
    <w:p w14:paraId="7E815602" w14:textId="77777777" w:rsidR="0071545C" w:rsidRPr="00CA0492" w:rsidRDefault="0071545C" w:rsidP="00DD1018">
      <w:pPr>
        <w:pStyle w:val="Heading1"/>
      </w:pPr>
      <w:bookmarkStart w:id="1" w:name="_Toc115864734"/>
      <w:r w:rsidRPr="00CA0492">
        <w:t>Standards of Dress and Appearance</w:t>
      </w:r>
      <w:bookmarkEnd w:id="1"/>
      <w:r w:rsidRPr="00CA0492">
        <w:t xml:space="preserve"> </w:t>
      </w:r>
    </w:p>
    <w:p w14:paraId="42CD9292" w14:textId="3C97E599" w:rsidR="0071545C" w:rsidRPr="00CA0492" w:rsidRDefault="0071545C" w:rsidP="00CE7645">
      <w:pPr>
        <w:pStyle w:val="BodyTextIndent2"/>
        <w:spacing w:after="0" w:line="240" w:lineRule="auto"/>
        <w:ind w:left="0"/>
        <w:rPr>
          <w:rFonts w:asciiTheme="minorHAnsi" w:hAnsiTheme="minorHAnsi"/>
          <w:szCs w:val="24"/>
        </w:rPr>
      </w:pPr>
      <w:r w:rsidRPr="00CA0492">
        <w:rPr>
          <w:rFonts w:asciiTheme="minorHAnsi" w:hAnsiTheme="minorHAnsi"/>
          <w:szCs w:val="24"/>
        </w:rPr>
        <w:t>Staff me</w:t>
      </w:r>
      <w:r w:rsidR="003505FD">
        <w:rPr>
          <w:rFonts w:asciiTheme="minorHAnsi" w:hAnsiTheme="minorHAnsi"/>
          <w:szCs w:val="24"/>
        </w:rPr>
        <w:t>mbers represent</w:t>
      </w:r>
      <w:r w:rsidR="003505FD" w:rsidRPr="003505FD">
        <w:rPr>
          <w:rFonts w:asciiTheme="minorHAnsi" w:hAnsiTheme="minorHAnsi"/>
          <w:b/>
          <w:sz w:val="28"/>
          <w:szCs w:val="28"/>
        </w:rPr>
        <w:t xml:space="preserve"> </w:t>
      </w:r>
      <w:proofErr w:type="spellStart"/>
      <w:r w:rsidR="003505FD" w:rsidRPr="003505FD">
        <w:rPr>
          <w:rFonts w:asciiTheme="minorHAnsi" w:hAnsiTheme="minorHAnsi"/>
          <w:b/>
          <w:sz w:val="28"/>
          <w:szCs w:val="28"/>
        </w:rPr>
        <w:t>sedcat</w:t>
      </w:r>
      <w:proofErr w:type="spellEnd"/>
      <w:r w:rsidRPr="003505FD">
        <w:rPr>
          <w:rFonts w:asciiTheme="minorHAnsi" w:hAnsiTheme="minorHAnsi"/>
          <w:b/>
          <w:sz w:val="28"/>
          <w:szCs w:val="28"/>
        </w:rPr>
        <w:t xml:space="preserve"> </w:t>
      </w:r>
      <w:r w:rsidRPr="00CA0492">
        <w:rPr>
          <w:rFonts w:asciiTheme="minorHAnsi" w:hAnsiTheme="minorHAnsi"/>
          <w:szCs w:val="24"/>
        </w:rPr>
        <w:t>when working and as such their appearance reflects on the standard of the Organisation as a whole. In all cases clothes should be clean and must be appropriate for the nature of the role and specific duty being performed.</w:t>
      </w:r>
      <w:r>
        <w:rPr>
          <w:rFonts w:asciiTheme="minorHAnsi" w:hAnsiTheme="minorHAnsi"/>
          <w:szCs w:val="24"/>
        </w:rPr>
        <w:t xml:space="preserve"> High visibility jackets must be worn by staff when loading and unloading passengers from or to the buses o</w:t>
      </w:r>
      <w:r w:rsidR="00533628">
        <w:rPr>
          <w:rFonts w:asciiTheme="minorHAnsi" w:hAnsiTheme="minorHAnsi"/>
          <w:szCs w:val="24"/>
        </w:rPr>
        <w:t>r</w:t>
      </w:r>
      <w:r>
        <w:rPr>
          <w:rFonts w:asciiTheme="minorHAnsi" w:hAnsiTheme="minorHAnsi"/>
          <w:szCs w:val="24"/>
        </w:rPr>
        <w:t xml:space="preserve"> MPV. High visibility jackets are provided </w:t>
      </w:r>
      <w:r w:rsidR="009916E2">
        <w:rPr>
          <w:rFonts w:asciiTheme="minorHAnsi" w:hAnsiTheme="minorHAnsi"/>
          <w:szCs w:val="24"/>
        </w:rPr>
        <w:t xml:space="preserve">to each </w:t>
      </w:r>
      <w:proofErr w:type="spellStart"/>
      <w:r w:rsidR="009916E2" w:rsidRPr="003505FD">
        <w:rPr>
          <w:rFonts w:asciiTheme="minorHAnsi" w:hAnsiTheme="minorHAnsi" w:cs="Tahoma"/>
          <w:b/>
          <w:sz w:val="28"/>
          <w:szCs w:val="28"/>
        </w:rPr>
        <w:t>sedcat</w:t>
      </w:r>
      <w:proofErr w:type="spellEnd"/>
      <w:r w:rsidR="009916E2">
        <w:rPr>
          <w:rFonts w:asciiTheme="minorHAnsi" w:hAnsiTheme="minorHAnsi"/>
          <w:szCs w:val="24"/>
        </w:rPr>
        <w:t xml:space="preserve"> driver</w:t>
      </w:r>
      <w:r>
        <w:rPr>
          <w:rFonts w:asciiTheme="minorHAnsi" w:hAnsiTheme="minorHAnsi"/>
          <w:szCs w:val="24"/>
        </w:rPr>
        <w:t>. High visibility vests/jackets must be worn when visiting the Southcote Road Depot to collect or return buses.</w:t>
      </w:r>
      <w:r w:rsidRPr="00CA0492">
        <w:rPr>
          <w:rFonts w:asciiTheme="minorHAnsi" w:hAnsiTheme="minorHAnsi"/>
          <w:szCs w:val="24"/>
        </w:rPr>
        <w:t xml:space="preserve"> Male and female employees are expected to achieve the same standard of appearance.</w:t>
      </w:r>
    </w:p>
    <w:p w14:paraId="466B6876" w14:textId="79E1F0B0" w:rsidR="002D0235" w:rsidRDefault="00D45B86" w:rsidP="00CE7645">
      <w:pPr>
        <w:pStyle w:val="BodyTextIndent2"/>
        <w:spacing w:after="0" w:line="240" w:lineRule="auto"/>
        <w:ind w:left="0"/>
        <w:rPr>
          <w:rFonts w:asciiTheme="minorHAnsi" w:hAnsiTheme="minorHAnsi"/>
          <w:szCs w:val="24"/>
        </w:rPr>
      </w:pPr>
      <w:r>
        <w:rPr>
          <w:rFonts w:asciiTheme="minorHAnsi" w:hAnsiTheme="minorHAnsi"/>
          <w:szCs w:val="24"/>
        </w:rPr>
        <w:t>The Chief Officer</w:t>
      </w:r>
      <w:r w:rsidR="0071545C" w:rsidRPr="00CA0492">
        <w:rPr>
          <w:rFonts w:asciiTheme="minorHAnsi" w:hAnsiTheme="minorHAnsi"/>
          <w:szCs w:val="24"/>
        </w:rPr>
        <w:t xml:space="preserve"> will provide guidance where clothing is inappropriate.</w:t>
      </w:r>
      <w:r w:rsidR="00926F3B">
        <w:rPr>
          <w:rFonts w:asciiTheme="minorHAnsi" w:hAnsiTheme="minorHAnsi"/>
          <w:szCs w:val="24"/>
        </w:rPr>
        <w:t xml:space="preserve"> </w:t>
      </w:r>
    </w:p>
    <w:p w14:paraId="219340D3" w14:textId="1130EA9E" w:rsidR="0071545C" w:rsidRPr="00CA0492" w:rsidRDefault="00A64B6B" w:rsidP="00DD1018">
      <w:pPr>
        <w:pStyle w:val="Heading1"/>
        <w:rPr>
          <w:rFonts w:cs="Tahoma"/>
        </w:rPr>
      </w:pPr>
      <w:bookmarkStart w:id="2" w:name="_Toc115864735"/>
      <w:r>
        <w:t>C</w:t>
      </w:r>
      <w:r w:rsidR="0071545C" w:rsidRPr="00CA0492">
        <w:t>onflicts of Interest and Gifts</w:t>
      </w:r>
      <w:bookmarkEnd w:id="2"/>
    </w:p>
    <w:p w14:paraId="292A9CD8" w14:textId="77777777" w:rsidR="0071545C" w:rsidRDefault="0071545C" w:rsidP="00CE7645">
      <w:pPr>
        <w:pStyle w:val="BodyTextIndent2"/>
        <w:spacing w:line="240" w:lineRule="auto"/>
        <w:ind w:left="0"/>
        <w:rPr>
          <w:rFonts w:asciiTheme="minorHAnsi" w:hAnsiTheme="minorHAnsi" w:cs="Tahoma"/>
          <w:szCs w:val="24"/>
        </w:rPr>
      </w:pPr>
      <w:r w:rsidRPr="00CA0492">
        <w:rPr>
          <w:rFonts w:asciiTheme="minorHAnsi" w:hAnsiTheme="minorHAnsi" w:cs="Tahoma"/>
          <w:szCs w:val="24"/>
        </w:rPr>
        <w:t>Individuals should be careful not to accept any gift or hospitality which might interfere with or be percei</w:t>
      </w:r>
      <w:r w:rsidR="003505FD">
        <w:rPr>
          <w:rFonts w:asciiTheme="minorHAnsi" w:hAnsiTheme="minorHAnsi" w:cs="Tahoma"/>
          <w:szCs w:val="24"/>
        </w:rPr>
        <w:t>ved as interfering with</w:t>
      </w:r>
      <w:r w:rsidR="003505FD" w:rsidRPr="003505FD">
        <w:rPr>
          <w:rFonts w:asciiTheme="minorHAnsi" w:hAnsiTheme="minorHAnsi" w:cs="Tahoma"/>
          <w:b/>
          <w:sz w:val="28"/>
          <w:szCs w:val="28"/>
        </w:rPr>
        <w:t xml:space="preserve"> </w:t>
      </w:r>
      <w:proofErr w:type="spellStart"/>
      <w:r w:rsidR="003505FD" w:rsidRPr="003505FD">
        <w:rPr>
          <w:rFonts w:asciiTheme="minorHAnsi" w:hAnsiTheme="minorHAnsi" w:cs="Tahoma"/>
          <w:b/>
          <w:sz w:val="28"/>
          <w:szCs w:val="28"/>
        </w:rPr>
        <w:t>sedcat</w:t>
      </w:r>
      <w:proofErr w:type="spellEnd"/>
      <w:r w:rsidRPr="003505FD">
        <w:rPr>
          <w:rFonts w:asciiTheme="minorHAnsi" w:hAnsiTheme="minorHAnsi" w:cs="Tahoma"/>
          <w:b/>
          <w:sz w:val="28"/>
          <w:szCs w:val="28"/>
        </w:rPr>
        <w:t xml:space="preserve"> </w:t>
      </w:r>
      <w:r w:rsidRPr="00CA0492">
        <w:rPr>
          <w:rFonts w:asciiTheme="minorHAnsi" w:hAnsiTheme="minorHAnsi" w:cs="Tahoma"/>
          <w:szCs w:val="24"/>
        </w:rPr>
        <w:t xml:space="preserve">business or services. </w:t>
      </w:r>
      <w:proofErr w:type="gramStart"/>
      <w:r w:rsidRPr="00CA0492">
        <w:rPr>
          <w:rFonts w:asciiTheme="minorHAnsi" w:hAnsiTheme="minorHAnsi" w:cs="Tahoma"/>
          <w:szCs w:val="24"/>
        </w:rPr>
        <w:t>Accordingly</w:t>
      </w:r>
      <w:proofErr w:type="gramEnd"/>
      <w:r w:rsidRPr="00CA0492">
        <w:rPr>
          <w:rFonts w:asciiTheme="minorHAnsi" w:hAnsiTheme="minorHAnsi" w:cs="Tahoma"/>
          <w:szCs w:val="24"/>
        </w:rPr>
        <w:t xml:space="preserve"> all staff should declare their interests, and any gifts or hospitality received in connection with their role in the Charity.</w:t>
      </w:r>
    </w:p>
    <w:p w14:paraId="5798BA7B" w14:textId="77777777" w:rsidR="003544E3" w:rsidRPr="0077311D" w:rsidRDefault="003544E3" w:rsidP="003544E3">
      <w:pPr>
        <w:rPr>
          <w:rFonts w:asciiTheme="minorHAnsi" w:hAnsiTheme="minorHAnsi" w:cstheme="minorHAnsi"/>
          <w:b/>
          <w:bCs/>
          <w:color w:val="FF0000"/>
        </w:rPr>
      </w:pPr>
      <w:r w:rsidRPr="0077311D">
        <w:rPr>
          <w:rFonts w:asciiTheme="minorHAnsi" w:hAnsiTheme="minorHAnsi" w:cstheme="minorHAnsi"/>
          <w:b/>
          <w:bCs/>
          <w:color w:val="FF0000"/>
        </w:rPr>
        <w:t>Tips and Gratuity</w:t>
      </w:r>
    </w:p>
    <w:p w14:paraId="0C83C797" w14:textId="77777777" w:rsidR="00E86340" w:rsidRDefault="003544E3" w:rsidP="003544E3">
      <w:pPr>
        <w:rPr>
          <w:rFonts w:asciiTheme="minorHAnsi" w:hAnsiTheme="minorHAnsi" w:cstheme="minorHAnsi"/>
          <w:color w:val="FF0000"/>
        </w:rPr>
      </w:pPr>
      <w:r w:rsidRPr="0077311D">
        <w:rPr>
          <w:rFonts w:asciiTheme="minorHAnsi" w:hAnsiTheme="minorHAnsi" w:cstheme="minorHAnsi"/>
          <w:color w:val="FF0000"/>
        </w:rPr>
        <w:t xml:space="preserve">It is recognised that at times Clients may be very grateful for the service that we provide to them and may want to tip drivers an additional payment as gratuity. Whilst it may seem rude to decline tips as a driver for </w:t>
      </w:r>
      <w:proofErr w:type="spellStart"/>
      <w:r w:rsidR="009B3CC3" w:rsidRPr="0077311D">
        <w:rPr>
          <w:rFonts w:asciiTheme="minorHAnsi" w:hAnsiTheme="minorHAnsi" w:cs="Tahoma"/>
          <w:b/>
          <w:color w:val="FF0000"/>
          <w:sz w:val="28"/>
          <w:szCs w:val="28"/>
        </w:rPr>
        <w:t>sedcat</w:t>
      </w:r>
      <w:proofErr w:type="spellEnd"/>
      <w:r w:rsidRPr="0077311D">
        <w:rPr>
          <w:rFonts w:asciiTheme="minorHAnsi" w:hAnsiTheme="minorHAnsi" w:cstheme="minorHAnsi"/>
          <w:color w:val="FF0000"/>
        </w:rPr>
        <w:t xml:space="preserve"> you need to be aware that we are dealing with vulnerable community members with limited financial means who may at times become a bit confused thus accepting or asking for tips is not appropriate and should be </w:t>
      </w:r>
      <w:proofErr w:type="gramStart"/>
      <w:r w:rsidRPr="0077311D">
        <w:rPr>
          <w:rFonts w:asciiTheme="minorHAnsi" w:hAnsiTheme="minorHAnsi" w:cstheme="minorHAnsi"/>
          <w:color w:val="FF0000"/>
        </w:rPr>
        <w:t>discouraged at all times</w:t>
      </w:r>
      <w:proofErr w:type="gramEnd"/>
      <w:r w:rsidRPr="0077311D">
        <w:rPr>
          <w:rFonts w:asciiTheme="minorHAnsi" w:hAnsiTheme="minorHAnsi" w:cstheme="minorHAnsi"/>
          <w:color w:val="FF0000"/>
        </w:rPr>
        <w:t xml:space="preserve">. </w:t>
      </w:r>
    </w:p>
    <w:p w14:paraId="20490320" w14:textId="77777777" w:rsidR="00E86340" w:rsidRPr="00E86340" w:rsidRDefault="003544E3" w:rsidP="00E86340">
      <w:pPr>
        <w:pStyle w:val="ListParagraph"/>
        <w:numPr>
          <w:ilvl w:val="0"/>
          <w:numId w:val="63"/>
        </w:numPr>
        <w:rPr>
          <w:rFonts w:asciiTheme="minorHAnsi" w:hAnsiTheme="minorHAnsi" w:cstheme="minorHAnsi"/>
          <w:color w:val="FF0000"/>
          <w:sz w:val="24"/>
          <w:szCs w:val="24"/>
        </w:rPr>
      </w:pPr>
      <w:r w:rsidRPr="00E86340">
        <w:rPr>
          <w:rFonts w:asciiTheme="minorHAnsi" w:hAnsiTheme="minorHAnsi" w:cstheme="minorHAnsi"/>
          <w:color w:val="FF0000"/>
          <w:sz w:val="24"/>
          <w:szCs w:val="24"/>
        </w:rPr>
        <w:t xml:space="preserve">At no point should any driver ask or expect a tip or gratuity from clients. </w:t>
      </w:r>
    </w:p>
    <w:p w14:paraId="07432FF3" w14:textId="77777777" w:rsidR="00E86340" w:rsidRPr="00E86340" w:rsidRDefault="003544E3" w:rsidP="00E86340">
      <w:pPr>
        <w:pStyle w:val="ListParagraph"/>
        <w:numPr>
          <w:ilvl w:val="0"/>
          <w:numId w:val="63"/>
        </w:numPr>
        <w:rPr>
          <w:rFonts w:asciiTheme="minorHAnsi" w:hAnsiTheme="minorHAnsi" w:cstheme="minorHAnsi"/>
          <w:color w:val="FF0000"/>
          <w:sz w:val="24"/>
          <w:szCs w:val="24"/>
        </w:rPr>
      </w:pPr>
      <w:r w:rsidRPr="00E86340">
        <w:rPr>
          <w:rFonts w:asciiTheme="minorHAnsi" w:hAnsiTheme="minorHAnsi" w:cstheme="minorHAnsi"/>
          <w:color w:val="FF0000"/>
          <w:sz w:val="24"/>
          <w:szCs w:val="24"/>
        </w:rPr>
        <w:lastRenderedPageBreak/>
        <w:t xml:space="preserve">However, if you are confident that the client genuinely is of sound mind and insists on giving you a tip it may be accepted provided it is under the amount or value of £10. </w:t>
      </w:r>
    </w:p>
    <w:p w14:paraId="22FC0239" w14:textId="77777777" w:rsidR="00E86340" w:rsidRPr="00E86340" w:rsidRDefault="003544E3" w:rsidP="00E86340">
      <w:pPr>
        <w:pStyle w:val="ListParagraph"/>
        <w:numPr>
          <w:ilvl w:val="0"/>
          <w:numId w:val="63"/>
        </w:numPr>
        <w:rPr>
          <w:rFonts w:asciiTheme="minorHAnsi" w:hAnsiTheme="minorHAnsi" w:cstheme="minorHAnsi"/>
          <w:color w:val="FF0000"/>
          <w:sz w:val="24"/>
          <w:szCs w:val="24"/>
        </w:rPr>
      </w:pPr>
      <w:r w:rsidRPr="00E86340">
        <w:rPr>
          <w:rFonts w:asciiTheme="minorHAnsi" w:hAnsiTheme="minorHAnsi" w:cstheme="minorHAnsi"/>
          <w:color w:val="FF0000"/>
          <w:sz w:val="24"/>
          <w:szCs w:val="24"/>
        </w:rPr>
        <w:t>Any client trying to give a tip over this amount should rather be encouraged to donate it to the charity.</w:t>
      </w:r>
      <w:r w:rsidR="00194C4E" w:rsidRPr="00E86340">
        <w:rPr>
          <w:rFonts w:asciiTheme="minorHAnsi" w:hAnsiTheme="minorHAnsi" w:cstheme="minorHAnsi"/>
          <w:color w:val="FF0000"/>
          <w:sz w:val="24"/>
          <w:szCs w:val="24"/>
        </w:rPr>
        <w:t xml:space="preserve">  </w:t>
      </w:r>
    </w:p>
    <w:p w14:paraId="1936EBFC" w14:textId="379324EA" w:rsidR="003544E3" w:rsidRPr="00E86340" w:rsidRDefault="00194C4E" w:rsidP="00E86340">
      <w:pPr>
        <w:pStyle w:val="ListParagraph"/>
        <w:numPr>
          <w:ilvl w:val="0"/>
          <w:numId w:val="63"/>
        </w:numPr>
        <w:rPr>
          <w:rFonts w:asciiTheme="minorHAnsi" w:hAnsiTheme="minorHAnsi" w:cstheme="minorHAnsi"/>
          <w:color w:val="FF0000"/>
          <w:sz w:val="24"/>
          <w:szCs w:val="24"/>
        </w:rPr>
      </w:pPr>
      <w:r w:rsidRPr="00E86340">
        <w:rPr>
          <w:rFonts w:asciiTheme="minorHAnsi" w:hAnsiTheme="minorHAnsi" w:cstheme="minorHAnsi"/>
          <w:color w:val="FF0000"/>
          <w:sz w:val="24"/>
          <w:szCs w:val="24"/>
        </w:rPr>
        <w:t>Any tip or gratuity received is to be recorded</w:t>
      </w:r>
      <w:r w:rsidR="005F6C55" w:rsidRPr="00E86340">
        <w:rPr>
          <w:rFonts w:asciiTheme="minorHAnsi" w:hAnsiTheme="minorHAnsi" w:cstheme="minorHAnsi"/>
          <w:color w:val="FF0000"/>
          <w:sz w:val="24"/>
          <w:szCs w:val="24"/>
        </w:rPr>
        <w:t xml:space="preserve"> with the Chief Officer to ensure transparency.</w:t>
      </w:r>
    </w:p>
    <w:p w14:paraId="62CFDB2A" w14:textId="77777777" w:rsidR="0071545C" w:rsidRPr="00CA0492" w:rsidRDefault="0071545C" w:rsidP="00DD1018">
      <w:pPr>
        <w:pStyle w:val="Heading1"/>
      </w:pPr>
      <w:bookmarkStart w:id="3" w:name="_Toc115864736"/>
      <w:r w:rsidRPr="00CA0492">
        <w:t>Use of phones, I T and Electronic communications.</w:t>
      </w:r>
      <w:bookmarkEnd w:id="3"/>
    </w:p>
    <w:p w14:paraId="5B17CC26" w14:textId="77777777" w:rsidR="0071545C" w:rsidRPr="00CA0492" w:rsidRDefault="0071545C" w:rsidP="00CE7645">
      <w:pPr>
        <w:pStyle w:val="BodyTextIndent2"/>
        <w:spacing w:line="240" w:lineRule="auto"/>
        <w:ind w:left="0"/>
        <w:rPr>
          <w:rFonts w:asciiTheme="minorHAnsi" w:hAnsiTheme="minorHAnsi" w:cs="Tahoma"/>
          <w:szCs w:val="24"/>
        </w:rPr>
      </w:pPr>
      <w:r w:rsidRPr="00CA0492">
        <w:rPr>
          <w:rFonts w:asciiTheme="minorHAnsi" w:hAnsiTheme="minorHAnsi" w:cs="Tahoma"/>
          <w:szCs w:val="24"/>
        </w:rPr>
        <w:t>The acceptable use of telephones, I T and electronic communications is described in a separate policy to which your attention is drawn.</w:t>
      </w:r>
    </w:p>
    <w:p w14:paraId="3AFFAB3E" w14:textId="02D40C30" w:rsidR="0071545C" w:rsidRPr="00CA0492" w:rsidRDefault="0071545C" w:rsidP="00DD1018">
      <w:pPr>
        <w:pStyle w:val="Heading1"/>
      </w:pPr>
      <w:bookmarkStart w:id="4" w:name="_Toc115864737"/>
      <w:r w:rsidRPr="00CA0492">
        <w:t>Conduct During Meetings</w:t>
      </w:r>
      <w:bookmarkEnd w:id="4"/>
    </w:p>
    <w:p w14:paraId="3256911A" w14:textId="08641707" w:rsidR="00B739A0" w:rsidRPr="00CA0492" w:rsidRDefault="00B739A0" w:rsidP="00F14240">
      <w:pPr>
        <w:pStyle w:val="Heading2"/>
      </w:pPr>
      <w:bookmarkStart w:id="5" w:name="_Toc115864738"/>
      <w:r w:rsidRPr="00CA0492">
        <w:t xml:space="preserve">Conduct during formal </w:t>
      </w:r>
      <w:proofErr w:type="gramStart"/>
      <w:r w:rsidRPr="00CA0492">
        <w:t>meetings</w:t>
      </w:r>
      <w:bookmarkEnd w:id="5"/>
      <w:proofErr w:type="gramEnd"/>
    </w:p>
    <w:p w14:paraId="7D593067" w14:textId="7DD23A71" w:rsidR="0071545C" w:rsidRDefault="0071545C" w:rsidP="00CE7645">
      <w:pPr>
        <w:pStyle w:val="BodyTextIndent2"/>
        <w:spacing w:line="240" w:lineRule="auto"/>
        <w:ind w:left="0"/>
        <w:rPr>
          <w:rFonts w:asciiTheme="minorHAnsi" w:hAnsiTheme="minorHAnsi" w:cs="Tahoma"/>
          <w:szCs w:val="24"/>
        </w:rPr>
      </w:pPr>
      <w:r w:rsidRPr="00CA0492">
        <w:rPr>
          <w:rFonts w:asciiTheme="minorHAnsi" w:hAnsiTheme="minorHAnsi" w:cs="Tahoma"/>
          <w:szCs w:val="24"/>
        </w:rPr>
        <w:t>The behaviour of participants at a meeting is important to the success of the meeting. Some people may lack the confidence to express themselves fully in a meeting with other people, whereas some find it all too easy to dominate. Effective meetings can be achieved if all participants are committed to some simple ground rules for behaviour before and during meetings.</w:t>
      </w:r>
    </w:p>
    <w:p w14:paraId="0518F7E4" w14:textId="77777777" w:rsidR="001361E6" w:rsidRDefault="001361E6" w:rsidP="001361E6">
      <w:pPr>
        <w:rPr>
          <w:rFonts w:asciiTheme="minorHAnsi" w:hAnsiTheme="minorHAnsi" w:cs="Tahoma"/>
          <w:szCs w:val="24"/>
        </w:rPr>
      </w:pPr>
    </w:p>
    <w:p w14:paraId="61A2D92D" w14:textId="12BB3CFD" w:rsidR="0071545C" w:rsidRPr="00CA0492" w:rsidRDefault="0071545C" w:rsidP="00EB0394">
      <w:pPr>
        <w:pStyle w:val="Heading2"/>
      </w:pPr>
      <w:bookmarkStart w:id="6" w:name="_Toc115864739"/>
      <w:r w:rsidRPr="00CA0492">
        <w:t xml:space="preserve">Conduct during informal </w:t>
      </w:r>
      <w:proofErr w:type="gramStart"/>
      <w:r w:rsidRPr="00CA0492">
        <w:t>meetings</w:t>
      </w:r>
      <w:bookmarkEnd w:id="6"/>
      <w:proofErr w:type="gramEnd"/>
    </w:p>
    <w:p w14:paraId="3F7273A2" w14:textId="77777777" w:rsidR="0071545C" w:rsidRDefault="0071545C" w:rsidP="00CE7645">
      <w:pPr>
        <w:pStyle w:val="BodyTextIndent2"/>
        <w:spacing w:line="240" w:lineRule="auto"/>
        <w:ind w:left="0"/>
        <w:rPr>
          <w:rFonts w:asciiTheme="minorHAnsi" w:hAnsiTheme="minorHAnsi" w:cs="Tahoma"/>
          <w:szCs w:val="24"/>
        </w:rPr>
      </w:pPr>
      <w:r w:rsidRPr="00CA0492">
        <w:rPr>
          <w:rFonts w:asciiTheme="minorHAnsi" w:hAnsiTheme="minorHAnsi" w:cs="Tahoma"/>
          <w:szCs w:val="24"/>
        </w:rPr>
        <w:t>It is just as important that employees conduct themselves appropriately outside of official meetings as they ma</w:t>
      </w:r>
      <w:r w:rsidR="003505FD">
        <w:rPr>
          <w:rFonts w:asciiTheme="minorHAnsi" w:hAnsiTheme="minorHAnsi" w:cs="Tahoma"/>
          <w:szCs w:val="24"/>
        </w:rPr>
        <w:t xml:space="preserve">y be seen as representing </w:t>
      </w:r>
      <w:proofErr w:type="spellStart"/>
      <w:r w:rsidR="003505FD" w:rsidRPr="003505FD">
        <w:rPr>
          <w:rFonts w:asciiTheme="minorHAnsi" w:hAnsiTheme="minorHAnsi" w:cs="Tahoma"/>
          <w:b/>
          <w:sz w:val="28"/>
          <w:szCs w:val="28"/>
        </w:rPr>
        <w:t>sedcat</w:t>
      </w:r>
      <w:proofErr w:type="spellEnd"/>
      <w:r w:rsidRPr="00CA0492">
        <w:rPr>
          <w:rFonts w:asciiTheme="minorHAnsi" w:hAnsiTheme="minorHAnsi" w:cs="Tahoma"/>
          <w:szCs w:val="24"/>
        </w:rPr>
        <w:t xml:space="preserve"> and its views in </w:t>
      </w:r>
      <w:proofErr w:type="gramStart"/>
      <w:r w:rsidRPr="00CA0492">
        <w:rPr>
          <w:rFonts w:asciiTheme="minorHAnsi" w:hAnsiTheme="minorHAnsi" w:cs="Tahoma"/>
          <w:szCs w:val="24"/>
        </w:rPr>
        <w:t>a number of</w:t>
      </w:r>
      <w:proofErr w:type="gramEnd"/>
      <w:r w:rsidRPr="00CA0492">
        <w:rPr>
          <w:rFonts w:asciiTheme="minorHAnsi" w:hAnsiTheme="minorHAnsi" w:cs="Tahoma"/>
          <w:szCs w:val="24"/>
        </w:rPr>
        <w:t xml:space="preserve"> other cir</w:t>
      </w:r>
      <w:r w:rsidR="003505FD">
        <w:rPr>
          <w:rFonts w:asciiTheme="minorHAnsi" w:hAnsiTheme="minorHAnsi" w:cs="Tahoma"/>
          <w:szCs w:val="24"/>
        </w:rPr>
        <w:t xml:space="preserve">cumstances including non </w:t>
      </w:r>
      <w:proofErr w:type="spellStart"/>
      <w:r w:rsidR="003505FD" w:rsidRPr="003505FD">
        <w:rPr>
          <w:rFonts w:asciiTheme="minorHAnsi" w:hAnsiTheme="minorHAnsi" w:cs="Tahoma"/>
          <w:b/>
          <w:sz w:val="28"/>
          <w:szCs w:val="28"/>
        </w:rPr>
        <w:t>sedcat</w:t>
      </w:r>
      <w:proofErr w:type="spellEnd"/>
      <w:r w:rsidR="003505FD">
        <w:rPr>
          <w:rFonts w:asciiTheme="minorHAnsi" w:hAnsiTheme="minorHAnsi" w:cs="Tahoma"/>
          <w:szCs w:val="24"/>
        </w:rPr>
        <w:t xml:space="preserve"> </w:t>
      </w:r>
      <w:r w:rsidRPr="00CA0492">
        <w:rPr>
          <w:rFonts w:asciiTheme="minorHAnsi" w:hAnsiTheme="minorHAnsi" w:cs="Tahoma"/>
          <w:szCs w:val="24"/>
        </w:rPr>
        <w:t>meetings.</w:t>
      </w:r>
    </w:p>
    <w:p w14:paraId="13C04A29" w14:textId="77777777" w:rsidR="00BC1FBC" w:rsidRPr="00D45B86" w:rsidRDefault="00D45B86" w:rsidP="00B739A0">
      <w:pPr>
        <w:pStyle w:val="Heading1"/>
      </w:pPr>
      <w:bookmarkStart w:id="7" w:name="_Toc115864740"/>
      <w:r w:rsidRPr="00D45B86">
        <w:t>EQUAL OPPORTUNITIES</w:t>
      </w:r>
      <w:bookmarkEnd w:id="7"/>
    </w:p>
    <w:p w14:paraId="52E9CEFA" w14:textId="77777777" w:rsidR="00BC1FBC" w:rsidRPr="00BC1FBC" w:rsidRDefault="00BC1FBC" w:rsidP="00BC1FBC">
      <w:pPr>
        <w:rPr>
          <w:rFonts w:asciiTheme="minorHAnsi" w:hAnsiTheme="minorHAnsi"/>
        </w:rPr>
      </w:pPr>
      <w:proofErr w:type="spellStart"/>
      <w:r w:rsidRPr="003505FD">
        <w:rPr>
          <w:rFonts w:asciiTheme="minorHAnsi" w:hAnsiTheme="minorHAnsi"/>
          <w:b/>
          <w:sz w:val="28"/>
          <w:szCs w:val="28"/>
        </w:rPr>
        <w:t>sedcat</w:t>
      </w:r>
      <w:proofErr w:type="spellEnd"/>
      <w:r w:rsidRPr="00BC1FBC">
        <w:rPr>
          <w:rFonts w:asciiTheme="minorHAnsi" w:hAnsiTheme="minorHAnsi"/>
        </w:rPr>
        <w:t xml:space="preserve"> aims to ensure that no job applicant or employee is discriminated against, either directly or indirectly on grounds </w:t>
      </w:r>
      <w:proofErr w:type="gramStart"/>
      <w:r w:rsidR="00A34C9E" w:rsidRPr="00BC1FBC">
        <w:rPr>
          <w:rFonts w:asciiTheme="minorHAnsi" w:hAnsiTheme="minorHAnsi"/>
        </w:rPr>
        <w:t>of:</w:t>
      </w:r>
      <w:r w:rsidRPr="00BC1FBC">
        <w:rPr>
          <w:rFonts w:asciiTheme="minorHAnsi" w:hAnsiTheme="minorHAnsi"/>
        </w:rPr>
        <w:t>-</w:t>
      </w:r>
      <w:proofErr w:type="gramEnd"/>
    </w:p>
    <w:p w14:paraId="6EB61C9E" w14:textId="77777777" w:rsidR="00BC1FBC" w:rsidRDefault="00BC1FBC" w:rsidP="00BC1FBC"/>
    <w:p w14:paraId="5B74C465" w14:textId="77777777" w:rsidR="00BC1FBC" w:rsidRPr="00962357" w:rsidRDefault="00BC1FBC" w:rsidP="00BC1FBC">
      <w:pPr>
        <w:pStyle w:val="ListParagraph"/>
        <w:numPr>
          <w:ilvl w:val="0"/>
          <w:numId w:val="14"/>
        </w:numPr>
        <w:rPr>
          <w:rFonts w:asciiTheme="minorHAnsi" w:hAnsiTheme="minorHAnsi"/>
          <w:sz w:val="24"/>
          <w:szCs w:val="24"/>
        </w:rPr>
      </w:pPr>
      <w:r w:rsidRPr="00962357">
        <w:rPr>
          <w:rFonts w:asciiTheme="minorHAnsi" w:hAnsiTheme="minorHAnsi"/>
          <w:sz w:val="24"/>
          <w:szCs w:val="24"/>
        </w:rPr>
        <w:t xml:space="preserve">Age </w:t>
      </w:r>
    </w:p>
    <w:p w14:paraId="299F3F38" w14:textId="77777777" w:rsidR="00BC1FBC" w:rsidRPr="00962357" w:rsidRDefault="00BC1FBC" w:rsidP="00BC1FBC">
      <w:pPr>
        <w:pStyle w:val="ListParagraph"/>
        <w:numPr>
          <w:ilvl w:val="0"/>
          <w:numId w:val="14"/>
        </w:numPr>
        <w:rPr>
          <w:rFonts w:asciiTheme="minorHAnsi" w:hAnsiTheme="minorHAnsi"/>
          <w:sz w:val="24"/>
          <w:szCs w:val="24"/>
        </w:rPr>
      </w:pPr>
      <w:r w:rsidRPr="00962357">
        <w:rPr>
          <w:rFonts w:asciiTheme="minorHAnsi" w:hAnsiTheme="minorHAnsi"/>
          <w:sz w:val="24"/>
          <w:szCs w:val="24"/>
        </w:rPr>
        <w:t xml:space="preserve">Colour </w:t>
      </w:r>
    </w:p>
    <w:p w14:paraId="5D4909BB" w14:textId="77777777" w:rsidR="00BC1FBC" w:rsidRPr="00962357" w:rsidRDefault="00BC1FBC" w:rsidP="00BC1FBC">
      <w:pPr>
        <w:pStyle w:val="ListParagraph"/>
        <w:numPr>
          <w:ilvl w:val="0"/>
          <w:numId w:val="14"/>
        </w:numPr>
        <w:rPr>
          <w:rFonts w:asciiTheme="minorHAnsi" w:hAnsiTheme="minorHAnsi"/>
          <w:sz w:val="24"/>
          <w:szCs w:val="24"/>
        </w:rPr>
      </w:pPr>
      <w:r w:rsidRPr="00962357">
        <w:rPr>
          <w:rFonts w:asciiTheme="minorHAnsi" w:hAnsiTheme="minorHAnsi"/>
          <w:sz w:val="24"/>
          <w:szCs w:val="24"/>
        </w:rPr>
        <w:t xml:space="preserve">Current employment status. </w:t>
      </w:r>
    </w:p>
    <w:p w14:paraId="56072239" w14:textId="77777777" w:rsidR="00BC1FBC" w:rsidRPr="00962357" w:rsidRDefault="00BC1FBC" w:rsidP="00BC1FBC">
      <w:pPr>
        <w:pStyle w:val="ListParagraph"/>
        <w:numPr>
          <w:ilvl w:val="0"/>
          <w:numId w:val="14"/>
        </w:numPr>
        <w:rPr>
          <w:rFonts w:asciiTheme="minorHAnsi" w:hAnsiTheme="minorHAnsi"/>
          <w:sz w:val="24"/>
          <w:szCs w:val="24"/>
        </w:rPr>
      </w:pPr>
      <w:r w:rsidRPr="00962357">
        <w:rPr>
          <w:rFonts w:asciiTheme="minorHAnsi" w:hAnsiTheme="minorHAnsi"/>
          <w:sz w:val="24"/>
          <w:szCs w:val="24"/>
        </w:rPr>
        <w:t xml:space="preserve">Disability </w:t>
      </w:r>
    </w:p>
    <w:p w14:paraId="6AB8D5FF" w14:textId="77777777" w:rsidR="00BC1FBC" w:rsidRPr="00962357" w:rsidRDefault="00BC1FBC" w:rsidP="00BC1FBC">
      <w:pPr>
        <w:pStyle w:val="ListParagraph"/>
        <w:numPr>
          <w:ilvl w:val="0"/>
          <w:numId w:val="14"/>
        </w:numPr>
        <w:rPr>
          <w:rFonts w:asciiTheme="minorHAnsi" w:hAnsiTheme="minorHAnsi"/>
          <w:sz w:val="24"/>
          <w:szCs w:val="24"/>
        </w:rPr>
      </w:pPr>
      <w:r w:rsidRPr="00962357">
        <w:rPr>
          <w:rFonts w:asciiTheme="minorHAnsi" w:hAnsiTheme="minorHAnsi"/>
          <w:sz w:val="24"/>
          <w:szCs w:val="24"/>
        </w:rPr>
        <w:t xml:space="preserve">Ethnic or national origins </w:t>
      </w:r>
    </w:p>
    <w:p w14:paraId="4FF68A0D" w14:textId="77777777" w:rsidR="00BC1FBC" w:rsidRPr="00962357" w:rsidRDefault="00BC1FBC" w:rsidP="00BC1FBC">
      <w:pPr>
        <w:pStyle w:val="ListParagraph"/>
        <w:numPr>
          <w:ilvl w:val="0"/>
          <w:numId w:val="14"/>
        </w:numPr>
        <w:rPr>
          <w:rFonts w:asciiTheme="minorHAnsi" w:hAnsiTheme="minorHAnsi"/>
          <w:sz w:val="24"/>
          <w:szCs w:val="24"/>
        </w:rPr>
      </w:pPr>
      <w:r w:rsidRPr="00962357">
        <w:rPr>
          <w:rFonts w:asciiTheme="minorHAnsi" w:hAnsiTheme="minorHAnsi"/>
          <w:sz w:val="24"/>
          <w:szCs w:val="24"/>
        </w:rPr>
        <w:t xml:space="preserve">Gender </w:t>
      </w:r>
    </w:p>
    <w:p w14:paraId="401AFC93" w14:textId="77777777" w:rsidR="00BC1FBC" w:rsidRPr="00962357" w:rsidRDefault="00BC1FBC" w:rsidP="00BC1FBC">
      <w:pPr>
        <w:pStyle w:val="ListParagraph"/>
        <w:numPr>
          <w:ilvl w:val="0"/>
          <w:numId w:val="14"/>
        </w:numPr>
        <w:rPr>
          <w:rFonts w:asciiTheme="minorHAnsi" w:hAnsiTheme="minorHAnsi"/>
          <w:sz w:val="24"/>
          <w:szCs w:val="24"/>
        </w:rPr>
      </w:pPr>
      <w:r w:rsidRPr="00962357">
        <w:rPr>
          <w:rFonts w:asciiTheme="minorHAnsi" w:hAnsiTheme="minorHAnsi"/>
          <w:sz w:val="24"/>
          <w:szCs w:val="24"/>
        </w:rPr>
        <w:t xml:space="preserve">HIV status </w:t>
      </w:r>
    </w:p>
    <w:p w14:paraId="665863CC" w14:textId="77777777" w:rsidR="00BC1FBC" w:rsidRPr="00962357" w:rsidRDefault="00BC1FBC" w:rsidP="00BC1FBC">
      <w:pPr>
        <w:pStyle w:val="ListParagraph"/>
        <w:numPr>
          <w:ilvl w:val="0"/>
          <w:numId w:val="14"/>
        </w:numPr>
        <w:rPr>
          <w:rFonts w:asciiTheme="minorHAnsi" w:hAnsiTheme="minorHAnsi"/>
          <w:sz w:val="24"/>
          <w:szCs w:val="24"/>
        </w:rPr>
      </w:pPr>
      <w:r w:rsidRPr="00962357">
        <w:rPr>
          <w:rFonts w:asciiTheme="minorHAnsi" w:hAnsiTheme="minorHAnsi"/>
          <w:sz w:val="24"/>
          <w:szCs w:val="24"/>
        </w:rPr>
        <w:t xml:space="preserve">Marital status </w:t>
      </w:r>
    </w:p>
    <w:p w14:paraId="67F9857D" w14:textId="77777777" w:rsidR="00BC1FBC" w:rsidRPr="00962357" w:rsidRDefault="00BC1FBC" w:rsidP="00BC1FBC">
      <w:pPr>
        <w:pStyle w:val="ListParagraph"/>
        <w:numPr>
          <w:ilvl w:val="0"/>
          <w:numId w:val="14"/>
        </w:numPr>
        <w:rPr>
          <w:rFonts w:asciiTheme="minorHAnsi" w:hAnsiTheme="minorHAnsi"/>
          <w:sz w:val="24"/>
          <w:szCs w:val="24"/>
        </w:rPr>
      </w:pPr>
      <w:r w:rsidRPr="00962357">
        <w:rPr>
          <w:rFonts w:asciiTheme="minorHAnsi" w:hAnsiTheme="minorHAnsi"/>
          <w:sz w:val="24"/>
          <w:szCs w:val="24"/>
        </w:rPr>
        <w:t xml:space="preserve">Nationality </w:t>
      </w:r>
    </w:p>
    <w:p w14:paraId="6A82FA54" w14:textId="77777777" w:rsidR="00BC1FBC" w:rsidRPr="00962357" w:rsidRDefault="00BC1FBC" w:rsidP="00BC1FBC">
      <w:pPr>
        <w:pStyle w:val="ListParagraph"/>
        <w:numPr>
          <w:ilvl w:val="0"/>
          <w:numId w:val="14"/>
        </w:numPr>
        <w:rPr>
          <w:rFonts w:asciiTheme="minorHAnsi" w:hAnsiTheme="minorHAnsi"/>
          <w:sz w:val="24"/>
          <w:szCs w:val="24"/>
        </w:rPr>
      </w:pPr>
      <w:r w:rsidRPr="00962357">
        <w:rPr>
          <w:rFonts w:asciiTheme="minorHAnsi" w:hAnsiTheme="minorHAnsi"/>
          <w:sz w:val="24"/>
          <w:szCs w:val="24"/>
        </w:rPr>
        <w:t xml:space="preserve">Race </w:t>
      </w:r>
    </w:p>
    <w:p w14:paraId="3DCA5443" w14:textId="77777777" w:rsidR="00BC1FBC" w:rsidRPr="00962357" w:rsidRDefault="00BC1FBC" w:rsidP="00BC1FBC">
      <w:pPr>
        <w:pStyle w:val="ListParagraph"/>
        <w:numPr>
          <w:ilvl w:val="0"/>
          <w:numId w:val="14"/>
        </w:numPr>
        <w:rPr>
          <w:rFonts w:asciiTheme="minorHAnsi" w:hAnsiTheme="minorHAnsi"/>
          <w:sz w:val="24"/>
          <w:szCs w:val="24"/>
        </w:rPr>
      </w:pPr>
      <w:r w:rsidRPr="00962357">
        <w:rPr>
          <w:rFonts w:asciiTheme="minorHAnsi" w:hAnsiTheme="minorHAnsi"/>
          <w:sz w:val="24"/>
          <w:szCs w:val="24"/>
        </w:rPr>
        <w:t xml:space="preserve">Philosophical views </w:t>
      </w:r>
    </w:p>
    <w:p w14:paraId="160F6FD3" w14:textId="77777777" w:rsidR="00BC1FBC" w:rsidRPr="00962357" w:rsidRDefault="00BC1FBC" w:rsidP="00BC1FBC">
      <w:pPr>
        <w:pStyle w:val="ListParagraph"/>
        <w:numPr>
          <w:ilvl w:val="0"/>
          <w:numId w:val="14"/>
        </w:numPr>
        <w:rPr>
          <w:rFonts w:asciiTheme="minorHAnsi" w:hAnsiTheme="minorHAnsi"/>
          <w:sz w:val="24"/>
          <w:szCs w:val="24"/>
        </w:rPr>
      </w:pPr>
      <w:r w:rsidRPr="00962357">
        <w:rPr>
          <w:rFonts w:asciiTheme="minorHAnsi" w:hAnsiTheme="minorHAnsi"/>
          <w:sz w:val="24"/>
          <w:szCs w:val="24"/>
        </w:rPr>
        <w:t xml:space="preserve">Sexual preference </w:t>
      </w:r>
    </w:p>
    <w:p w14:paraId="6941B130" w14:textId="77777777" w:rsidR="00BC1FBC" w:rsidRPr="00962357" w:rsidRDefault="00BC1FBC" w:rsidP="00BC1FBC">
      <w:pPr>
        <w:pStyle w:val="ListParagraph"/>
        <w:numPr>
          <w:ilvl w:val="0"/>
          <w:numId w:val="14"/>
        </w:numPr>
        <w:rPr>
          <w:rFonts w:asciiTheme="minorHAnsi" w:hAnsiTheme="minorHAnsi"/>
          <w:sz w:val="24"/>
          <w:szCs w:val="24"/>
        </w:rPr>
      </w:pPr>
      <w:r w:rsidRPr="00962357">
        <w:rPr>
          <w:rFonts w:asciiTheme="minorHAnsi" w:hAnsiTheme="minorHAnsi"/>
          <w:sz w:val="24"/>
          <w:szCs w:val="24"/>
        </w:rPr>
        <w:t>Trade Union activity</w:t>
      </w:r>
    </w:p>
    <w:p w14:paraId="18377FD7" w14:textId="77777777" w:rsidR="00BC1FBC" w:rsidRDefault="00BC1FBC" w:rsidP="00BC1FBC"/>
    <w:p w14:paraId="2430292F" w14:textId="77777777" w:rsidR="00BC1FBC" w:rsidRPr="00F54D85" w:rsidRDefault="00BC1FBC" w:rsidP="00BC1FBC">
      <w:pPr>
        <w:rPr>
          <w:rFonts w:asciiTheme="minorHAnsi" w:hAnsiTheme="minorHAnsi"/>
        </w:rPr>
      </w:pPr>
      <w:r w:rsidRPr="00F54D85">
        <w:rPr>
          <w:rFonts w:asciiTheme="minorHAnsi" w:hAnsiTheme="minorHAnsi"/>
        </w:rPr>
        <w:t xml:space="preserve">This principle applies to all aspects of employment and service delivery, including pay, hours of work, holiday entitlement, work allocation, sick pay, pensions, recruitment, training, </w:t>
      </w:r>
      <w:proofErr w:type="gramStart"/>
      <w:r w:rsidRPr="00F54D85">
        <w:rPr>
          <w:rFonts w:asciiTheme="minorHAnsi" w:hAnsiTheme="minorHAnsi"/>
        </w:rPr>
        <w:t>promotion</w:t>
      </w:r>
      <w:proofErr w:type="gramEnd"/>
      <w:r w:rsidRPr="00F54D85">
        <w:rPr>
          <w:rFonts w:asciiTheme="minorHAnsi" w:hAnsiTheme="minorHAnsi"/>
        </w:rPr>
        <w:t xml:space="preserve"> and redundancy. </w:t>
      </w:r>
      <w:r w:rsidRPr="00F54D85">
        <w:rPr>
          <w:rFonts w:asciiTheme="minorHAnsi" w:hAnsiTheme="minorHAnsi"/>
        </w:rPr>
        <w:lastRenderedPageBreak/>
        <w:t xml:space="preserve">The only exception would be where legal or contractual restrictions on employment prevent the service from adhering to the Policy, </w:t>
      </w:r>
      <w:proofErr w:type="gramStart"/>
      <w:r w:rsidRPr="00F54D85">
        <w:rPr>
          <w:rFonts w:asciiTheme="minorHAnsi" w:hAnsiTheme="minorHAnsi"/>
        </w:rPr>
        <w:t>e.g.</w:t>
      </w:r>
      <w:proofErr w:type="gramEnd"/>
      <w:r w:rsidRPr="00F54D85">
        <w:rPr>
          <w:rFonts w:asciiTheme="minorHAnsi" w:hAnsiTheme="minorHAnsi"/>
        </w:rPr>
        <w:t xml:space="preserve"> DBS checks.</w:t>
      </w:r>
    </w:p>
    <w:p w14:paraId="66A8ADE3" w14:textId="77777777" w:rsidR="002D0235" w:rsidRDefault="002D0235" w:rsidP="00BC1FBC">
      <w:pPr>
        <w:rPr>
          <w:rFonts w:asciiTheme="minorHAnsi" w:hAnsiTheme="minorHAnsi"/>
          <w:b/>
          <w:sz w:val="28"/>
          <w:szCs w:val="28"/>
        </w:rPr>
      </w:pPr>
    </w:p>
    <w:p w14:paraId="7023D80B" w14:textId="77777777" w:rsidR="00BC1FBC" w:rsidRPr="00F54D85" w:rsidRDefault="00BC1FBC" w:rsidP="00BC1FBC">
      <w:pPr>
        <w:rPr>
          <w:rFonts w:asciiTheme="minorHAnsi" w:hAnsiTheme="minorHAnsi"/>
        </w:rPr>
      </w:pPr>
      <w:r w:rsidRPr="00F54D85">
        <w:rPr>
          <w:rFonts w:asciiTheme="minorHAnsi" w:hAnsiTheme="minorHAnsi"/>
        </w:rPr>
        <w:t xml:space="preserve"> All employees as part of their terms of employment will adhere to our Equal Opportunities Policy and failure to do so shall be cause for disciplinary procedures to be instituted which could lead to dismissal. In </w:t>
      </w:r>
      <w:proofErr w:type="gramStart"/>
      <w:r w:rsidRPr="00F54D85">
        <w:rPr>
          <w:rFonts w:asciiTheme="minorHAnsi" w:hAnsiTheme="minorHAnsi"/>
        </w:rPr>
        <w:t>addition</w:t>
      </w:r>
      <w:proofErr w:type="gramEnd"/>
      <w:r w:rsidRPr="00F54D85">
        <w:rPr>
          <w:rFonts w:asciiTheme="minorHAnsi" w:hAnsiTheme="minorHAnsi"/>
        </w:rPr>
        <w:t xml:space="preserve"> any employee who considers that he or she is suffering from unequal treatment on any grounds may implement the grievance procedure.</w:t>
      </w:r>
    </w:p>
    <w:p w14:paraId="2A24247E" w14:textId="77777777" w:rsidR="00BC1FBC" w:rsidRPr="00F54D85" w:rsidRDefault="00BC1FBC" w:rsidP="00BC1FBC">
      <w:pPr>
        <w:rPr>
          <w:rFonts w:asciiTheme="minorHAnsi" w:hAnsiTheme="minorHAnsi"/>
        </w:rPr>
      </w:pPr>
    </w:p>
    <w:p w14:paraId="4798D169" w14:textId="77777777" w:rsidR="00BC1FBC" w:rsidRPr="00F54D85" w:rsidRDefault="00BC1FBC" w:rsidP="00BC1FBC">
      <w:pPr>
        <w:rPr>
          <w:rFonts w:asciiTheme="minorHAnsi" w:hAnsiTheme="minorHAnsi"/>
          <w:szCs w:val="24"/>
        </w:rPr>
      </w:pPr>
      <w:r w:rsidRPr="00F54D85">
        <w:rPr>
          <w:rFonts w:asciiTheme="minorHAnsi" w:hAnsiTheme="minorHAnsi"/>
          <w:szCs w:val="24"/>
        </w:rPr>
        <w:t>We are committed to taking positive action to ensure that groups who are oppressed or discriminated against are equally represented at all levels of employment within the organisation.</w:t>
      </w:r>
    </w:p>
    <w:p w14:paraId="4CA6889A" w14:textId="77777777" w:rsidR="00BC1FBC" w:rsidRPr="00F54D85" w:rsidRDefault="00BC1FBC" w:rsidP="00BC1FBC">
      <w:pPr>
        <w:rPr>
          <w:rFonts w:asciiTheme="minorHAnsi" w:hAnsiTheme="minorHAnsi"/>
          <w:szCs w:val="24"/>
        </w:rPr>
      </w:pPr>
    </w:p>
    <w:p w14:paraId="2BD36585" w14:textId="1EFB69EE" w:rsidR="00BC1FBC" w:rsidRPr="00F54D85" w:rsidRDefault="00BC1FBC" w:rsidP="00B739A0">
      <w:pPr>
        <w:pStyle w:val="Heading1"/>
      </w:pPr>
      <w:bookmarkStart w:id="8" w:name="_Toc115864741"/>
      <w:r w:rsidRPr="00F54D85">
        <w:t>EVENTS AND MEETINGS</w:t>
      </w:r>
      <w:bookmarkEnd w:id="8"/>
    </w:p>
    <w:p w14:paraId="67EA7688" w14:textId="77777777" w:rsidR="00BC1FBC" w:rsidRPr="00F54D85" w:rsidRDefault="00BC1FBC" w:rsidP="00BC1FBC">
      <w:pPr>
        <w:rPr>
          <w:rFonts w:asciiTheme="minorHAnsi" w:hAnsiTheme="minorHAnsi"/>
          <w:szCs w:val="24"/>
        </w:rPr>
      </w:pPr>
    </w:p>
    <w:p w14:paraId="28D229BB" w14:textId="77777777" w:rsidR="00BC1FBC" w:rsidRPr="00F54D85" w:rsidRDefault="00BC1FBC" w:rsidP="00BC1FBC">
      <w:pPr>
        <w:rPr>
          <w:rFonts w:asciiTheme="minorHAnsi" w:hAnsiTheme="minorHAnsi"/>
          <w:szCs w:val="24"/>
        </w:rPr>
      </w:pPr>
      <w:r w:rsidRPr="00F54D85">
        <w:rPr>
          <w:rFonts w:asciiTheme="minorHAnsi" w:hAnsiTheme="minorHAnsi"/>
          <w:szCs w:val="24"/>
        </w:rPr>
        <w:t xml:space="preserve"> a) We will ensure that events and meetings organised and/or supported by </w:t>
      </w:r>
      <w:proofErr w:type="spellStart"/>
      <w:r w:rsidRPr="003505FD">
        <w:rPr>
          <w:rFonts w:asciiTheme="minorHAnsi" w:hAnsiTheme="minorHAnsi"/>
          <w:b/>
          <w:sz w:val="28"/>
          <w:szCs w:val="28"/>
        </w:rPr>
        <w:t>sedcat</w:t>
      </w:r>
      <w:proofErr w:type="spellEnd"/>
      <w:r w:rsidRPr="00F54D85">
        <w:rPr>
          <w:rFonts w:asciiTheme="minorHAnsi" w:hAnsiTheme="minorHAnsi"/>
          <w:szCs w:val="24"/>
        </w:rPr>
        <w:t xml:space="preserve"> are held in fully accessible locations which are reasonably accessible by public transport, and that arrangements are made to enable participation by people irrespective of impairments, disability, </w:t>
      </w:r>
      <w:proofErr w:type="gramStart"/>
      <w:r w:rsidRPr="00F54D85">
        <w:rPr>
          <w:rFonts w:asciiTheme="minorHAnsi" w:hAnsiTheme="minorHAnsi"/>
          <w:szCs w:val="24"/>
        </w:rPr>
        <w:t>diet</w:t>
      </w:r>
      <w:proofErr w:type="gramEnd"/>
      <w:r w:rsidRPr="00F54D85">
        <w:rPr>
          <w:rFonts w:asciiTheme="minorHAnsi" w:hAnsiTheme="minorHAnsi"/>
          <w:szCs w:val="24"/>
        </w:rPr>
        <w:t xml:space="preserve"> and religion. We will respect individual </w:t>
      </w:r>
      <w:proofErr w:type="gramStart"/>
      <w:r w:rsidRPr="00F54D85">
        <w:rPr>
          <w:rFonts w:asciiTheme="minorHAnsi" w:hAnsiTheme="minorHAnsi"/>
          <w:szCs w:val="24"/>
        </w:rPr>
        <w:t>beliefs, and</w:t>
      </w:r>
      <w:proofErr w:type="gramEnd"/>
      <w:r w:rsidRPr="00F54D85">
        <w:rPr>
          <w:rFonts w:asciiTheme="minorHAnsi" w:hAnsiTheme="minorHAnsi"/>
          <w:szCs w:val="24"/>
        </w:rPr>
        <w:t xml:space="preserve"> enable staff to participate in religious holidays.</w:t>
      </w:r>
    </w:p>
    <w:p w14:paraId="2197BB1C" w14:textId="77777777" w:rsidR="00BC1FBC" w:rsidRPr="00F54D85" w:rsidRDefault="00BC1FBC" w:rsidP="00BC1FBC">
      <w:pPr>
        <w:rPr>
          <w:rFonts w:asciiTheme="minorHAnsi" w:hAnsiTheme="minorHAnsi"/>
          <w:szCs w:val="24"/>
        </w:rPr>
      </w:pPr>
    </w:p>
    <w:p w14:paraId="54F1E249" w14:textId="758E4867" w:rsidR="00BC1FBC" w:rsidRPr="00F54D85" w:rsidRDefault="00BC1FBC" w:rsidP="00B739A0">
      <w:pPr>
        <w:pStyle w:val="Heading1"/>
      </w:pPr>
      <w:r w:rsidRPr="00F54D85">
        <w:t xml:space="preserve"> </w:t>
      </w:r>
      <w:bookmarkStart w:id="9" w:name="_Toc115864742"/>
      <w:r w:rsidRPr="00F54D85">
        <w:t>REPRESENTATION</w:t>
      </w:r>
      <w:bookmarkEnd w:id="9"/>
    </w:p>
    <w:p w14:paraId="5E82DE70" w14:textId="77777777" w:rsidR="00BC1FBC" w:rsidRPr="00F54D85" w:rsidRDefault="00BC1FBC" w:rsidP="00BC1FBC">
      <w:pPr>
        <w:rPr>
          <w:rFonts w:asciiTheme="minorHAnsi" w:hAnsiTheme="minorHAnsi"/>
          <w:szCs w:val="24"/>
        </w:rPr>
      </w:pPr>
      <w:r w:rsidRPr="00F54D85">
        <w:rPr>
          <w:rFonts w:asciiTheme="minorHAnsi" w:hAnsiTheme="minorHAnsi"/>
          <w:szCs w:val="24"/>
        </w:rPr>
        <w:t xml:space="preserve"> a) We will ensure that staff, </w:t>
      </w:r>
      <w:proofErr w:type="gramStart"/>
      <w:r w:rsidRPr="00F54D85">
        <w:rPr>
          <w:rFonts w:asciiTheme="minorHAnsi" w:hAnsiTheme="minorHAnsi"/>
          <w:szCs w:val="24"/>
        </w:rPr>
        <w:t>volunteers</w:t>
      </w:r>
      <w:proofErr w:type="gramEnd"/>
      <w:r w:rsidRPr="00F54D85">
        <w:rPr>
          <w:rFonts w:asciiTheme="minorHAnsi" w:hAnsiTheme="minorHAnsi"/>
          <w:szCs w:val="24"/>
        </w:rPr>
        <w:t xml:space="preserve"> and trustees who represent </w:t>
      </w:r>
      <w:proofErr w:type="spellStart"/>
      <w:r w:rsidRPr="003505FD">
        <w:rPr>
          <w:rFonts w:asciiTheme="minorHAnsi" w:hAnsiTheme="minorHAnsi"/>
          <w:b/>
          <w:sz w:val="32"/>
          <w:szCs w:val="32"/>
        </w:rPr>
        <w:t>sedcat</w:t>
      </w:r>
      <w:proofErr w:type="spellEnd"/>
      <w:r w:rsidRPr="00F54D85">
        <w:rPr>
          <w:rFonts w:asciiTheme="minorHAnsi" w:hAnsiTheme="minorHAnsi"/>
          <w:b/>
          <w:szCs w:val="24"/>
        </w:rPr>
        <w:t xml:space="preserve"> </w:t>
      </w:r>
      <w:r w:rsidRPr="00F54D85">
        <w:rPr>
          <w:rFonts w:asciiTheme="minorHAnsi" w:hAnsiTheme="minorHAnsi"/>
          <w:szCs w:val="24"/>
        </w:rPr>
        <w:t xml:space="preserve">commit themselves to the principles of our Equal Opportunities Policy. </w:t>
      </w:r>
      <w:proofErr w:type="gramStart"/>
      <w:r w:rsidRPr="00F54D85">
        <w:rPr>
          <w:rFonts w:asciiTheme="minorHAnsi" w:hAnsiTheme="minorHAnsi"/>
          <w:szCs w:val="24"/>
        </w:rPr>
        <w:t>Also</w:t>
      </w:r>
      <w:proofErr w:type="gramEnd"/>
      <w:r w:rsidRPr="00F54D85">
        <w:rPr>
          <w:rFonts w:asciiTheme="minorHAnsi" w:hAnsiTheme="minorHAnsi"/>
          <w:szCs w:val="24"/>
        </w:rPr>
        <w:t xml:space="preserve"> we will support and encourage representatives to seek the adoption of good practice in equal opportunities and anti-discrimination within the bodies, organisations and events in which they participate on our behalf.</w:t>
      </w:r>
    </w:p>
    <w:p w14:paraId="521B17BF" w14:textId="77777777" w:rsidR="00BC1FBC" w:rsidRPr="00F54D85" w:rsidRDefault="00BC1FBC" w:rsidP="00B739A0">
      <w:pPr>
        <w:pStyle w:val="Heading1"/>
      </w:pPr>
      <w:r w:rsidRPr="00F54D85">
        <w:t xml:space="preserve"> </w:t>
      </w:r>
      <w:bookmarkStart w:id="10" w:name="_Toc115864743"/>
      <w:r w:rsidRPr="00F54D85">
        <w:t>INFORMATION AND COMMUNICATION</w:t>
      </w:r>
      <w:bookmarkEnd w:id="10"/>
    </w:p>
    <w:p w14:paraId="746AD160" w14:textId="77777777" w:rsidR="00BC1FBC" w:rsidRPr="00F54D85" w:rsidRDefault="00BC1FBC" w:rsidP="00BC1FBC">
      <w:pPr>
        <w:rPr>
          <w:rFonts w:asciiTheme="minorHAnsi" w:hAnsiTheme="minorHAnsi"/>
          <w:szCs w:val="24"/>
        </w:rPr>
      </w:pPr>
      <w:r w:rsidRPr="00F54D85">
        <w:rPr>
          <w:rFonts w:asciiTheme="minorHAnsi" w:hAnsiTheme="minorHAnsi"/>
          <w:szCs w:val="24"/>
        </w:rPr>
        <w:t xml:space="preserve"> a) We will ensure that information produced by </w:t>
      </w:r>
      <w:proofErr w:type="spellStart"/>
      <w:proofErr w:type="gramStart"/>
      <w:r w:rsidRPr="003505FD">
        <w:rPr>
          <w:rFonts w:asciiTheme="minorHAnsi" w:hAnsiTheme="minorHAnsi"/>
          <w:b/>
          <w:sz w:val="28"/>
          <w:szCs w:val="28"/>
        </w:rPr>
        <w:t>sedcat</w:t>
      </w:r>
      <w:proofErr w:type="spellEnd"/>
      <w:proofErr w:type="gramEnd"/>
      <w:r w:rsidRPr="00F54D85">
        <w:rPr>
          <w:rFonts w:asciiTheme="minorHAnsi" w:hAnsiTheme="minorHAnsi"/>
          <w:b/>
          <w:szCs w:val="24"/>
        </w:rPr>
        <w:t xml:space="preserve"> </w:t>
      </w:r>
      <w:r w:rsidRPr="00F54D85">
        <w:rPr>
          <w:rFonts w:asciiTheme="minorHAnsi" w:hAnsiTheme="minorHAnsi"/>
          <w:szCs w:val="24"/>
        </w:rPr>
        <w:t>and the means of communication are accessible to as many people as possible irrespective of location, technology, language, physical and mental ability and financial resources.</w:t>
      </w:r>
    </w:p>
    <w:p w14:paraId="37364892" w14:textId="77777777" w:rsidR="00BC1FBC" w:rsidRPr="00F54D85" w:rsidRDefault="00BC1FBC" w:rsidP="00B739A0">
      <w:pPr>
        <w:pStyle w:val="Heading1"/>
      </w:pPr>
      <w:r w:rsidRPr="00F54D85">
        <w:t xml:space="preserve"> </w:t>
      </w:r>
      <w:bookmarkStart w:id="11" w:name="_Toc115864744"/>
      <w:r w:rsidRPr="00F54D85">
        <w:t>OFFICES</w:t>
      </w:r>
      <w:bookmarkEnd w:id="11"/>
    </w:p>
    <w:p w14:paraId="388AC907" w14:textId="77777777" w:rsidR="00BC1FBC" w:rsidRPr="00F54D85" w:rsidRDefault="00BC1FBC" w:rsidP="00BC1FBC">
      <w:pPr>
        <w:rPr>
          <w:rFonts w:asciiTheme="minorHAnsi" w:hAnsiTheme="minorHAnsi"/>
          <w:szCs w:val="24"/>
        </w:rPr>
      </w:pPr>
      <w:r w:rsidRPr="00F54D85">
        <w:rPr>
          <w:rFonts w:asciiTheme="minorHAnsi" w:hAnsiTheme="minorHAnsi"/>
          <w:szCs w:val="24"/>
        </w:rPr>
        <w:t xml:space="preserve"> a) </w:t>
      </w:r>
      <w:proofErr w:type="spellStart"/>
      <w:r w:rsidRPr="003505FD">
        <w:rPr>
          <w:rFonts w:asciiTheme="minorHAnsi" w:hAnsiTheme="minorHAnsi"/>
          <w:b/>
          <w:sz w:val="28"/>
          <w:szCs w:val="28"/>
        </w:rPr>
        <w:t>sedcat</w:t>
      </w:r>
      <w:proofErr w:type="spellEnd"/>
      <w:r w:rsidRPr="00F54D85">
        <w:rPr>
          <w:rFonts w:asciiTheme="minorHAnsi" w:hAnsiTheme="minorHAnsi"/>
          <w:szCs w:val="24"/>
        </w:rPr>
        <w:t xml:space="preserve"> will endeavour to occupy office premises which are fully accessible to people with disabilities and are in a location which is accessible by public transport.</w:t>
      </w:r>
    </w:p>
    <w:p w14:paraId="78AB1095" w14:textId="473B7DD4" w:rsidR="00BC1FBC" w:rsidRPr="00F54D85" w:rsidRDefault="00BC1FBC" w:rsidP="00984B6E">
      <w:pPr>
        <w:pStyle w:val="Heading1"/>
      </w:pPr>
      <w:bookmarkStart w:id="12" w:name="_Toc115864745"/>
      <w:r w:rsidRPr="00F54D85">
        <w:t>IMAGE AND PERCEPTION</w:t>
      </w:r>
      <w:bookmarkEnd w:id="12"/>
    </w:p>
    <w:p w14:paraId="55A80AEE" w14:textId="77777777" w:rsidR="00BC1FBC" w:rsidRPr="00F54D85" w:rsidRDefault="00BC1FBC" w:rsidP="00BC1FBC">
      <w:pPr>
        <w:rPr>
          <w:rFonts w:asciiTheme="minorHAnsi" w:hAnsiTheme="minorHAnsi"/>
          <w:szCs w:val="24"/>
        </w:rPr>
      </w:pPr>
      <w:r w:rsidRPr="00F54D85">
        <w:rPr>
          <w:rFonts w:asciiTheme="minorHAnsi" w:hAnsiTheme="minorHAnsi"/>
          <w:szCs w:val="24"/>
        </w:rPr>
        <w:t xml:space="preserve"> a) It is our policy that the image projected by </w:t>
      </w:r>
      <w:proofErr w:type="spellStart"/>
      <w:r w:rsidRPr="003505FD">
        <w:rPr>
          <w:rFonts w:asciiTheme="minorHAnsi" w:hAnsiTheme="minorHAnsi"/>
          <w:b/>
          <w:sz w:val="28"/>
          <w:szCs w:val="28"/>
        </w:rPr>
        <w:t>sedcat</w:t>
      </w:r>
      <w:proofErr w:type="spellEnd"/>
      <w:r w:rsidRPr="00F54D85">
        <w:rPr>
          <w:rFonts w:asciiTheme="minorHAnsi" w:hAnsiTheme="minorHAnsi"/>
          <w:szCs w:val="24"/>
        </w:rPr>
        <w:t xml:space="preserve"> reflects our commitment to equal opportunities and anti-discrimination and that we are generally perceived as an organisation that is open and accessible to all groups of people.</w:t>
      </w:r>
    </w:p>
    <w:p w14:paraId="76D89BAD" w14:textId="77777777" w:rsidR="00BC1FBC" w:rsidRPr="00F54D85" w:rsidRDefault="00BC1FBC" w:rsidP="00F62CFE">
      <w:pPr>
        <w:pStyle w:val="Heading1"/>
      </w:pPr>
      <w:r w:rsidRPr="00F54D85">
        <w:t xml:space="preserve"> </w:t>
      </w:r>
      <w:bookmarkStart w:id="13" w:name="_Toc115864746"/>
      <w:r w:rsidRPr="00F54D85">
        <w:t>TRAINING AND DEVELOPMENT</w:t>
      </w:r>
      <w:bookmarkEnd w:id="13"/>
      <w:r w:rsidRPr="00F54D85">
        <w:t xml:space="preserve"> </w:t>
      </w:r>
    </w:p>
    <w:p w14:paraId="6ED92485" w14:textId="77777777" w:rsidR="00BC1FBC" w:rsidRPr="00F54D85" w:rsidRDefault="00BC1FBC" w:rsidP="00BC1FBC">
      <w:pPr>
        <w:rPr>
          <w:rFonts w:asciiTheme="minorHAnsi" w:hAnsiTheme="minorHAnsi"/>
          <w:szCs w:val="24"/>
        </w:rPr>
      </w:pPr>
      <w:r w:rsidRPr="00F54D85">
        <w:rPr>
          <w:rFonts w:asciiTheme="minorHAnsi" w:hAnsiTheme="minorHAnsi"/>
          <w:szCs w:val="24"/>
        </w:rPr>
        <w:t xml:space="preserve">a) All employees will be encouraged to discuss their work with their line manager </w:t>
      </w:r>
      <w:proofErr w:type="gramStart"/>
      <w:r w:rsidRPr="00F54D85">
        <w:rPr>
          <w:rFonts w:asciiTheme="minorHAnsi" w:hAnsiTheme="minorHAnsi"/>
          <w:szCs w:val="24"/>
        </w:rPr>
        <w:t>in order to</w:t>
      </w:r>
      <w:proofErr w:type="gramEnd"/>
      <w:r w:rsidRPr="00F54D85">
        <w:rPr>
          <w:rFonts w:asciiTheme="minorHAnsi" w:hAnsiTheme="minorHAnsi"/>
          <w:szCs w:val="24"/>
        </w:rPr>
        <w:t xml:space="preserve"> train and develop to their fullest potential within available resources. Appropriate opportunities for training and </w:t>
      </w:r>
      <w:r w:rsidRPr="00F54D85">
        <w:rPr>
          <w:rFonts w:asciiTheme="minorHAnsi" w:hAnsiTheme="minorHAnsi"/>
          <w:szCs w:val="24"/>
        </w:rPr>
        <w:lastRenderedPageBreak/>
        <w:t xml:space="preserve">promotion within </w:t>
      </w:r>
      <w:proofErr w:type="spellStart"/>
      <w:r w:rsidRPr="003505FD">
        <w:rPr>
          <w:rFonts w:asciiTheme="minorHAnsi" w:hAnsiTheme="minorHAnsi"/>
          <w:b/>
          <w:sz w:val="28"/>
          <w:szCs w:val="28"/>
        </w:rPr>
        <w:t>sedcat</w:t>
      </w:r>
      <w:proofErr w:type="spellEnd"/>
      <w:r w:rsidRPr="00F54D85">
        <w:rPr>
          <w:rFonts w:asciiTheme="minorHAnsi" w:hAnsiTheme="minorHAnsi"/>
          <w:szCs w:val="24"/>
        </w:rPr>
        <w:t xml:space="preserve"> will be open to all employees and discussion at formal appraisal/regular supervision will be recorded.</w:t>
      </w:r>
    </w:p>
    <w:p w14:paraId="1B5AF915" w14:textId="77777777" w:rsidR="00BC1FBC" w:rsidRPr="00F54D85" w:rsidRDefault="00BC1FBC" w:rsidP="00BC1FBC">
      <w:pPr>
        <w:rPr>
          <w:rFonts w:asciiTheme="minorHAnsi" w:hAnsiTheme="minorHAnsi"/>
          <w:szCs w:val="24"/>
        </w:rPr>
      </w:pPr>
    </w:p>
    <w:p w14:paraId="0C124A5D" w14:textId="77777777" w:rsidR="00BC1FBC" w:rsidRPr="00F54D85" w:rsidRDefault="00BC1FBC" w:rsidP="00BC1FBC">
      <w:pPr>
        <w:rPr>
          <w:rFonts w:asciiTheme="minorHAnsi" w:hAnsiTheme="minorHAnsi"/>
          <w:szCs w:val="24"/>
        </w:rPr>
      </w:pPr>
      <w:r w:rsidRPr="00F54D85">
        <w:rPr>
          <w:rFonts w:asciiTheme="minorHAnsi" w:hAnsiTheme="minorHAnsi"/>
          <w:szCs w:val="24"/>
        </w:rPr>
        <w:t xml:space="preserve">b) Discussion of Equal Opportunities issues tailored to the experience of the individuals will be included in the induction and on-going training of all volunteers, </w:t>
      </w:r>
      <w:proofErr w:type="gramStart"/>
      <w:r w:rsidRPr="00F54D85">
        <w:rPr>
          <w:rFonts w:asciiTheme="minorHAnsi" w:hAnsiTheme="minorHAnsi"/>
          <w:szCs w:val="24"/>
        </w:rPr>
        <w:t>staff</w:t>
      </w:r>
      <w:proofErr w:type="gramEnd"/>
      <w:r w:rsidRPr="00F54D85">
        <w:rPr>
          <w:rFonts w:asciiTheme="minorHAnsi" w:hAnsiTheme="minorHAnsi"/>
          <w:szCs w:val="24"/>
        </w:rPr>
        <w:t xml:space="preserve"> and trustees.</w:t>
      </w:r>
    </w:p>
    <w:p w14:paraId="34BB79F3" w14:textId="77777777" w:rsidR="00BC1FBC" w:rsidRPr="00F54D85" w:rsidRDefault="00BC1FBC" w:rsidP="00BC1FBC">
      <w:pPr>
        <w:rPr>
          <w:rFonts w:asciiTheme="minorHAnsi" w:hAnsiTheme="minorHAnsi"/>
          <w:szCs w:val="24"/>
        </w:rPr>
      </w:pPr>
    </w:p>
    <w:p w14:paraId="1742208B" w14:textId="77777777" w:rsidR="00BC1FBC" w:rsidRPr="00F54D85" w:rsidRDefault="00BC1FBC" w:rsidP="00BC1FBC">
      <w:pPr>
        <w:rPr>
          <w:rFonts w:asciiTheme="minorHAnsi" w:hAnsiTheme="minorHAnsi"/>
          <w:szCs w:val="24"/>
        </w:rPr>
      </w:pPr>
      <w:r w:rsidRPr="00F54D85">
        <w:rPr>
          <w:rFonts w:asciiTheme="minorHAnsi" w:hAnsiTheme="minorHAnsi"/>
          <w:szCs w:val="24"/>
        </w:rPr>
        <w:t xml:space="preserve"> c) Regular working contacts, particularly through meetings, will foster in our workers a positive attitude towards the adoption of good equal opportunity practice. </w:t>
      </w:r>
    </w:p>
    <w:p w14:paraId="5EE72FFD" w14:textId="77777777" w:rsidR="00BC1FBC" w:rsidRPr="00F54D85" w:rsidRDefault="00BC1FBC" w:rsidP="00BC1FBC">
      <w:pPr>
        <w:rPr>
          <w:rFonts w:asciiTheme="minorHAnsi" w:hAnsiTheme="minorHAnsi"/>
          <w:szCs w:val="24"/>
        </w:rPr>
      </w:pPr>
    </w:p>
    <w:p w14:paraId="6628DF4A" w14:textId="77777777" w:rsidR="00BC1FBC" w:rsidRPr="00F54D85" w:rsidRDefault="00BC1FBC" w:rsidP="00F62CFE">
      <w:pPr>
        <w:pStyle w:val="Heading1"/>
      </w:pPr>
      <w:r w:rsidRPr="00F54D85">
        <w:t xml:space="preserve"> </w:t>
      </w:r>
      <w:bookmarkStart w:id="14" w:name="_Toc115864747"/>
      <w:r w:rsidRPr="00F54D85">
        <w:t>SELECTION FOR REDUNDANCY</w:t>
      </w:r>
      <w:bookmarkEnd w:id="14"/>
    </w:p>
    <w:p w14:paraId="490B06AE" w14:textId="77777777" w:rsidR="00BC1FBC" w:rsidRPr="00F54D85" w:rsidRDefault="00BC1FBC" w:rsidP="00BC1FBC">
      <w:pPr>
        <w:rPr>
          <w:rFonts w:asciiTheme="minorHAnsi" w:hAnsiTheme="minorHAnsi"/>
          <w:szCs w:val="24"/>
        </w:rPr>
      </w:pPr>
      <w:r w:rsidRPr="00F54D85">
        <w:rPr>
          <w:rFonts w:asciiTheme="minorHAnsi" w:hAnsiTheme="minorHAnsi"/>
          <w:szCs w:val="24"/>
        </w:rPr>
        <w:t xml:space="preserve"> a) We will ensure that any criteria for redundancy will not differentiate against any personnel on grounds that constitute discrimination.</w:t>
      </w:r>
    </w:p>
    <w:p w14:paraId="34FB2477" w14:textId="11D94F3F" w:rsidR="00BC1FBC" w:rsidRPr="00F54D85" w:rsidRDefault="00BC1FBC" w:rsidP="00F62CFE">
      <w:pPr>
        <w:pStyle w:val="Heading1"/>
      </w:pPr>
      <w:bookmarkStart w:id="15" w:name="_Toc115864748"/>
      <w:r w:rsidRPr="00F54D85">
        <w:t>CONDITIONS OF SERVICE</w:t>
      </w:r>
      <w:bookmarkEnd w:id="15"/>
    </w:p>
    <w:p w14:paraId="21B2C984" w14:textId="77777777" w:rsidR="00BC1FBC" w:rsidRPr="00F54D85" w:rsidRDefault="00BC1FBC" w:rsidP="00BC1FBC">
      <w:pPr>
        <w:rPr>
          <w:rFonts w:asciiTheme="minorHAnsi" w:hAnsiTheme="minorHAnsi"/>
          <w:szCs w:val="24"/>
        </w:rPr>
      </w:pPr>
      <w:r w:rsidRPr="00F54D85">
        <w:rPr>
          <w:rFonts w:asciiTheme="minorHAnsi" w:hAnsiTheme="minorHAnsi"/>
          <w:szCs w:val="24"/>
        </w:rPr>
        <w:t xml:space="preserve"> a) Adherence to the</w:t>
      </w:r>
      <w:r w:rsidRPr="003505FD">
        <w:rPr>
          <w:rFonts w:asciiTheme="minorHAnsi" w:hAnsiTheme="minorHAnsi"/>
          <w:sz w:val="28"/>
          <w:szCs w:val="28"/>
        </w:rPr>
        <w:t xml:space="preserve"> </w:t>
      </w:r>
      <w:proofErr w:type="spellStart"/>
      <w:r w:rsidR="003505FD" w:rsidRPr="003505FD">
        <w:rPr>
          <w:rFonts w:asciiTheme="minorHAnsi" w:hAnsiTheme="minorHAnsi"/>
          <w:b/>
          <w:sz w:val="28"/>
          <w:szCs w:val="28"/>
        </w:rPr>
        <w:t>sedcat</w:t>
      </w:r>
      <w:proofErr w:type="spellEnd"/>
      <w:r w:rsidRPr="00F54D85">
        <w:rPr>
          <w:rFonts w:asciiTheme="minorHAnsi" w:hAnsiTheme="minorHAnsi"/>
          <w:szCs w:val="24"/>
        </w:rPr>
        <w:t xml:space="preserve"> Equal Opportunities Policy is a condition of employment.</w:t>
      </w:r>
    </w:p>
    <w:p w14:paraId="62E99016" w14:textId="77777777" w:rsidR="00BC1FBC" w:rsidRPr="00F54D85" w:rsidRDefault="00BC1FBC" w:rsidP="00BC1FBC">
      <w:pPr>
        <w:rPr>
          <w:rFonts w:asciiTheme="minorHAnsi" w:hAnsiTheme="minorHAnsi"/>
          <w:szCs w:val="24"/>
        </w:rPr>
      </w:pPr>
    </w:p>
    <w:p w14:paraId="3549929B" w14:textId="77777777" w:rsidR="00BC1FBC" w:rsidRPr="00F54D85" w:rsidRDefault="00BC1FBC" w:rsidP="00BC1FBC">
      <w:pPr>
        <w:rPr>
          <w:rFonts w:asciiTheme="minorHAnsi" w:hAnsiTheme="minorHAnsi"/>
          <w:szCs w:val="24"/>
        </w:rPr>
      </w:pPr>
      <w:r w:rsidRPr="00F54D85">
        <w:rPr>
          <w:rFonts w:asciiTheme="minorHAnsi" w:hAnsiTheme="minorHAnsi"/>
          <w:szCs w:val="24"/>
        </w:rPr>
        <w:t>b) Our policy recognises that pregnant women or anyone acquiring a disability may need changes to their work conditions and will do whatever it can to make those changes.</w:t>
      </w:r>
    </w:p>
    <w:p w14:paraId="628A0C63" w14:textId="77777777" w:rsidR="00BC1FBC" w:rsidRPr="00F54D85" w:rsidRDefault="00BC1FBC" w:rsidP="00BC1FBC">
      <w:pPr>
        <w:rPr>
          <w:rFonts w:asciiTheme="minorHAnsi" w:hAnsiTheme="minorHAnsi"/>
          <w:szCs w:val="24"/>
        </w:rPr>
      </w:pPr>
    </w:p>
    <w:p w14:paraId="650A2820" w14:textId="77777777" w:rsidR="00BC1FBC" w:rsidRPr="00F54D85" w:rsidRDefault="00BC1FBC" w:rsidP="00BC1FBC">
      <w:pPr>
        <w:rPr>
          <w:rFonts w:asciiTheme="minorHAnsi" w:hAnsiTheme="minorHAnsi"/>
          <w:szCs w:val="24"/>
        </w:rPr>
      </w:pPr>
      <w:r w:rsidRPr="00F54D85">
        <w:rPr>
          <w:rFonts w:asciiTheme="minorHAnsi" w:hAnsiTheme="minorHAnsi"/>
          <w:szCs w:val="24"/>
        </w:rPr>
        <w:t xml:space="preserve"> c) Time off with pay will be given to both full and part-time pregnant women employees to attend antenatal classes, including medical checks and relaxation/childbirth classes. Similar provision will be made for partners sharing responsibility for childcare to attend antenatal classes where necessary.</w:t>
      </w:r>
    </w:p>
    <w:p w14:paraId="51B23E9F" w14:textId="77777777" w:rsidR="00BC1FBC" w:rsidRPr="00F54D85" w:rsidRDefault="00BC1FBC" w:rsidP="00BC1FBC">
      <w:pPr>
        <w:rPr>
          <w:rFonts w:asciiTheme="minorHAnsi" w:hAnsiTheme="minorHAnsi"/>
          <w:szCs w:val="24"/>
        </w:rPr>
      </w:pPr>
    </w:p>
    <w:p w14:paraId="3E19424A" w14:textId="77777777" w:rsidR="00BC1FBC" w:rsidRPr="00F54D85" w:rsidRDefault="00BC1FBC" w:rsidP="00BC1FBC">
      <w:pPr>
        <w:rPr>
          <w:rFonts w:asciiTheme="minorHAnsi" w:hAnsiTheme="minorHAnsi"/>
          <w:szCs w:val="24"/>
        </w:rPr>
      </w:pPr>
      <w:r w:rsidRPr="00F54D85">
        <w:rPr>
          <w:rFonts w:asciiTheme="minorHAnsi" w:hAnsiTheme="minorHAnsi"/>
          <w:szCs w:val="24"/>
        </w:rPr>
        <w:t xml:space="preserve"> d) Requests for part-time working, job </w:t>
      </w:r>
      <w:proofErr w:type="gramStart"/>
      <w:r w:rsidRPr="00F54D85">
        <w:rPr>
          <w:rFonts w:asciiTheme="minorHAnsi" w:hAnsiTheme="minorHAnsi"/>
          <w:szCs w:val="24"/>
        </w:rPr>
        <w:t>sharing</w:t>
      </w:r>
      <w:proofErr w:type="gramEnd"/>
      <w:r w:rsidRPr="00F54D85">
        <w:rPr>
          <w:rFonts w:asciiTheme="minorHAnsi" w:hAnsiTheme="minorHAnsi"/>
          <w:szCs w:val="24"/>
        </w:rPr>
        <w:t xml:space="preserve"> and flexitime will receive fair and equal consideration subject to operational requirements.</w:t>
      </w:r>
    </w:p>
    <w:p w14:paraId="6A10D344" w14:textId="77777777" w:rsidR="00BC1FBC" w:rsidRPr="00F54D85" w:rsidRDefault="00BC1FBC" w:rsidP="00BC1FBC">
      <w:pPr>
        <w:rPr>
          <w:rFonts w:asciiTheme="minorHAnsi" w:hAnsiTheme="minorHAnsi"/>
          <w:szCs w:val="24"/>
        </w:rPr>
      </w:pPr>
    </w:p>
    <w:p w14:paraId="2285D55C" w14:textId="77777777" w:rsidR="00BC1FBC" w:rsidRDefault="00BC1FBC" w:rsidP="00BC1FBC">
      <w:pPr>
        <w:rPr>
          <w:rFonts w:asciiTheme="minorHAnsi" w:hAnsiTheme="minorHAnsi"/>
          <w:szCs w:val="24"/>
        </w:rPr>
      </w:pPr>
      <w:r w:rsidRPr="00F54D85">
        <w:rPr>
          <w:rFonts w:asciiTheme="minorHAnsi" w:hAnsiTheme="minorHAnsi"/>
          <w:szCs w:val="24"/>
        </w:rPr>
        <w:t xml:space="preserve"> e) </w:t>
      </w:r>
      <w:proofErr w:type="spellStart"/>
      <w:r w:rsidRPr="003505FD">
        <w:rPr>
          <w:rFonts w:asciiTheme="minorHAnsi" w:hAnsiTheme="minorHAnsi"/>
          <w:b/>
          <w:sz w:val="28"/>
          <w:szCs w:val="28"/>
        </w:rPr>
        <w:t>sedcat</w:t>
      </w:r>
      <w:proofErr w:type="spellEnd"/>
      <w:r w:rsidRPr="00F54D85">
        <w:rPr>
          <w:rFonts w:asciiTheme="minorHAnsi" w:hAnsiTheme="minorHAnsi"/>
          <w:b/>
          <w:szCs w:val="24"/>
        </w:rPr>
        <w:t xml:space="preserve"> </w:t>
      </w:r>
      <w:r w:rsidRPr="00F54D85">
        <w:rPr>
          <w:rFonts w:asciiTheme="minorHAnsi" w:hAnsiTheme="minorHAnsi"/>
          <w:szCs w:val="24"/>
        </w:rPr>
        <w:t xml:space="preserve">will endeavour to ensure that all its premises are accessible to disabled people. It will </w:t>
      </w:r>
      <w:proofErr w:type="gramStart"/>
      <w:r w:rsidRPr="00F54D85">
        <w:rPr>
          <w:rFonts w:asciiTheme="minorHAnsi" w:hAnsiTheme="minorHAnsi"/>
          <w:szCs w:val="24"/>
        </w:rPr>
        <w:t>provide information about access on request at all times</w:t>
      </w:r>
      <w:proofErr w:type="gramEnd"/>
      <w:r w:rsidRPr="00F54D85">
        <w:rPr>
          <w:rFonts w:asciiTheme="minorHAnsi" w:hAnsiTheme="minorHAnsi"/>
          <w:szCs w:val="24"/>
        </w:rPr>
        <w:t xml:space="preserve"> as part of any document asking people to come to our offices.</w:t>
      </w:r>
    </w:p>
    <w:p w14:paraId="0356F55B" w14:textId="77777777" w:rsidR="00D45B86" w:rsidRDefault="00D45B86" w:rsidP="00BC1FBC">
      <w:pPr>
        <w:rPr>
          <w:rFonts w:asciiTheme="minorHAnsi" w:hAnsiTheme="minorHAnsi"/>
          <w:szCs w:val="24"/>
        </w:rPr>
      </w:pPr>
    </w:p>
    <w:p w14:paraId="3A0F49C0" w14:textId="77777777" w:rsidR="00D45B86" w:rsidRPr="00D45B86" w:rsidRDefault="00D45B86" w:rsidP="00F62CFE">
      <w:pPr>
        <w:pStyle w:val="Heading1"/>
      </w:pPr>
      <w:bookmarkStart w:id="16" w:name="_Toc115864749"/>
      <w:r>
        <w:t>DISCIPLINARY</w:t>
      </w:r>
      <w:bookmarkEnd w:id="16"/>
      <w:r>
        <w:t xml:space="preserve"> </w:t>
      </w:r>
    </w:p>
    <w:p w14:paraId="778D0C3C" w14:textId="77777777" w:rsidR="00BC1FBC" w:rsidRDefault="00BC1FBC" w:rsidP="00BC1FBC">
      <w:pPr>
        <w:rPr>
          <w:rFonts w:asciiTheme="minorHAnsi" w:hAnsiTheme="minorHAnsi"/>
          <w:szCs w:val="24"/>
        </w:rPr>
      </w:pPr>
    </w:p>
    <w:p w14:paraId="791B508E" w14:textId="77777777" w:rsidR="0071545C" w:rsidRPr="00F14240" w:rsidRDefault="0071545C" w:rsidP="00F14240">
      <w:pPr>
        <w:pStyle w:val="Heading2"/>
      </w:pPr>
      <w:bookmarkStart w:id="17" w:name="_Toc115864750"/>
      <w:r w:rsidRPr="00F14240">
        <w:t>PURPOSE AND SCOPE</w:t>
      </w:r>
      <w:bookmarkEnd w:id="17"/>
    </w:p>
    <w:p w14:paraId="27EE540B" w14:textId="77777777" w:rsidR="0071545C" w:rsidRPr="00B33085" w:rsidRDefault="0071545C" w:rsidP="00E57F87">
      <w:pPr>
        <w:pStyle w:val="BodyTextIndent"/>
        <w:numPr>
          <w:ilvl w:val="1"/>
          <w:numId w:val="8"/>
        </w:numPr>
        <w:spacing w:before="120"/>
        <w:jc w:val="both"/>
        <w:rPr>
          <w:rFonts w:asciiTheme="minorHAnsi" w:hAnsiTheme="minorHAnsi"/>
          <w:szCs w:val="24"/>
        </w:rPr>
      </w:pPr>
      <w:r w:rsidRPr="00B33085">
        <w:rPr>
          <w:rFonts w:asciiTheme="minorHAnsi" w:hAnsiTheme="minorHAnsi"/>
          <w:szCs w:val="24"/>
        </w:rPr>
        <w:t xml:space="preserve">Many </w:t>
      </w:r>
      <w:proofErr w:type="gramStart"/>
      <w:r w:rsidRPr="00B33085">
        <w:rPr>
          <w:rFonts w:asciiTheme="minorHAnsi" w:hAnsiTheme="minorHAnsi"/>
          <w:szCs w:val="24"/>
        </w:rPr>
        <w:t>day to day</w:t>
      </w:r>
      <w:proofErr w:type="gramEnd"/>
      <w:r w:rsidRPr="00B33085">
        <w:rPr>
          <w:rFonts w:asciiTheme="minorHAnsi" w:hAnsiTheme="minorHAnsi"/>
          <w:szCs w:val="24"/>
        </w:rPr>
        <w:t xml:space="preserve"> performance issues can, and should be dealt with as part of on-going supervision and development. Such matters are not regarded as a part of the formal disciplinary process although issues identified and/or discussed during supervision meetings may give rise to disciplinary proceedings. There are occasions when more serious matters </w:t>
      </w:r>
      <w:proofErr w:type="gramStart"/>
      <w:r w:rsidRPr="00B33085">
        <w:rPr>
          <w:rFonts w:asciiTheme="minorHAnsi" w:hAnsiTheme="minorHAnsi"/>
          <w:szCs w:val="24"/>
        </w:rPr>
        <w:t>arise</w:t>
      </w:r>
      <w:proofErr w:type="gramEnd"/>
      <w:r w:rsidRPr="00B33085">
        <w:rPr>
          <w:rFonts w:asciiTheme="minorHAnsi" w:hAnsiTheme="minorHAnsi"/>
          <w:szCs w:val="24"/>
        </w:rPr>
        <w:t xml:space="preserve"> or performance issues are not resolved through routine supervision sessions and this procedure describes how these will be dealt with. </w:t>
      </w:r>
    </w:p>
    <w:p w14:paraId="7D1AF898" w14:textId="77777777" w:rsidR="0071545C" w:rsidRPr="00B33085" w:rsidRDefault="0071545C" w:rsidP="00E57F87">
      <w:pPr>
        <w:pStyle w:val="BodyTextIndent"/>
        <w:numPr>
          <w:ilvl w:val="1"/>
          <w:numId w:val="8"/>
        </w:numPr>
        <w:spacing w:before="120"/>
        <w:jc w:val="both"/>
        <w:rPr>
          <w:rFonts w:asciiTheme="minorHAnsi" w:hAnsiTheme="minorHAnsi"/>
          <w:szCs w:val="24"/>
        </w:rPr>
      </w:pPr>
      <w:r w:rsidRPr="00B33085">
        <w:rPr>
          <w:rFonts w:asciiTheme="minorHAnsi" w:hAnsiTheme="minorHAnsi"/>
          <w:szCs w:val="24"/>
        </w:rPr>
        <w:t xml:space="preserve">This procedure is designed to help and encourage all employees to achieve and maintain standards of conduct, </w:t>
      </w:r>
      <w:proofErr w:type="gramStart"/>
      <w:r w:rsidRPr="00B33085">
        <w:rPr>
          <w:rFonts w:asciiTheme="minorHAnsi" w:hAnsiTheme="minorHAnsi"/>
          <w:szCs w:val="24"/>
        </w:rPr>
        <w:t>attendance</w:t>
      </w:r>
      <w:proofErr w:type="gramEnd"/>
      <w:r w:rsidRPr="00B33085">
        <w:rPr>
          <w:rFonts w:asciiTheme="minorHAnsi" w:hAnsiTheme="minorHAnsi"/>
          <w:szCs w:val="24"/>
        </w:rPr>
        <w:t xml:space="preserve"> and job performance.  The aim is to ensure consistent and fair treatment for </w:t>
      </w:r>
      <w:r w:rsidRPr="00B33085">
        <w:rPr>
          <w:rFonts w:asciiTheme="minorHAnsi" w:hAnsiTheme="minorHAnsi"/>
          <w:szCs w:val="24"/>
        </w:rPr>
        <w:lastRenderedPageBreak/>
        <w:t>all.  Every effort will be made to deal with matters as quickly as possible.  This procedure should be read in conjunction with the ACAS Code of Practice on Discipline and Grievance.</w:t>
      </w:r>
    </w:p>
    <w:p w14:paraId="0EBFCDD1" w14:textId="77777777" w:rsidR="0071545C" w:rsidRPr="00B33085" w:rsidRDefault="0071545C" w:rsidP="00E57F87">
      <w:pPr>
        <w:pStyle w:val="BodyTextIndent"/>
        <w:numPr>
          <w:ilvl w:val="1"/>
          <w:numId w:val="8"/>
        </w:numPr>
        <w:spacing w:before="120"/>
        <w:jc w:val="both"/>
        <w:rPr>
          <w:rFonts w:asciiTheme="minorHAnsi" w:hAnsiTheme="minorHAnsi"/>
          <w:szCs w:val="24"/>
        </w:rPr>
      </w:pPr>
      <w:r w:rsidRPr="00B33085">
        <w:rPr>
          <w:rFonts w:asciiTheme="minorHAnsi" w:hAnsiTheme="minorHAnsi"/>
          <w:szCs w:val="24"/>
        </w:rPr>
        <w:t xml:space="preserve">The full procedure set out in section 3 will not apply during an employee’s probationary period. During that time any concerns regarding conduct or attendance will be dealt with as part of the probationary process and may result in either an immediate end to employment- where matters are serious, or an extension to the probationary period, or an end to employment at the end of the probationary period. </w:t>
      </w:r>
    </w:p>
    <w:p w14:paraId="6F47824C" w14:textId="77777777" w:rsidR="0071545C" w:rsidRPr="00B33085" w:rsidRDefault="0071545C" w:rsidP="00F14240">
      <w:pPr>
        <w:pStyle w:val="Heading2"/>
        <w:rPr>
          <w:i/>
        </w:rPr>
      </w:pPr>
      <w:bookmarkStart w:id="18" w:name="_Toc115864751"/>
      <w:r w:rsidRPr="00B33085">
        <w:t>PRINCIPLES</w:t>
      </w:r>
      <w:bookmarkEnd w:id="18"/>
    </w:p>
    <w:p w14:paraId="255E805E" w14:textId="77777777" w:rsidR="0071545C" w:rsidRPr="00B33085" w:rsidRDefault="0071545C" w:rsidP="00E57F87">
      <w:pPr>
        <w:numPr>
          <w:ilvl w:val="1"/>
          <w:numId w:val="8"/>
        </w:numPr>
        <w:spacing w:before="120" w:after="120"/>
        <w:jc w:val="both"/>
        <w:rPr>
          <w:rFonts w:asciiTheme="minorHAnsi" w:hAnsiTheme="minorHAnsi"/>
          <w:szCs w:val="24"/>
        </w:rPr>
      </w:pPr>
      <w:r w:rsidRPr="00B33085">
        <w:rPr>
          <w:rFonts w:asciiTheme="minorHAnsi" w:hAnsiTheme="minorHAnsi"/>
          <w:szCs w:val="24"/>
        </w:rPr>
        <w:t>Line Manag</w:t>
      </w:r>
      <w:r w:rsidR="00CE7645">
        <w:rPr>
          <w:rFonts w:asciiTheme="minorHAnsi" w:hAnsiTheme="minorHAnsi"/>
          <w:szCs w:val="24"/>
        </w:rPr>
        <w:t>ers must ensure that their staff</w:t>
      </w:r>
      <w:r w:rsidRPr="00B33085">
        <w:rPr>
          <w:rFonts w:asciiTheme="minorHAnsi" w:hAnsiTheme="minorHAnsi"/>
          <w:szCs w:val="24"/>
        </w:rPr>
        <w:t xml:space="preserve"> are aware of general and specific rules, standards and procedures covering work and conduct. Employees must familiarise themselves with these standards and procedures and follow them.</w:t>
      </w:r>
    </w:p>
    <w:p w14:paraId="356F5936" w14:textId="3E9E81C8" w:rsidR="0071545C" w:rsidRPr="00B33085" w:rsidRDefault="0071545C" w:rsidP="00E57F87">
      <w:pPr>
        <w:numPr>
          <w:ilvl w:val="1"/>
          <w:numId w:val="8"/>
        </w:numPr>
        <w:spacing w:before="120" w:after="120"/>
        <w:jc w:val="both"/>
        <w:rPr>
          <w:rFonts w:asciiTheme="minorHAnsi" w:hAnsiTheme="minorHAnsi"/>
          <w:szCs w:val="24"/>
        </w:rPr>
      </w:pPr>
      <w:r w:rsidRPr="00B33085">
        <w:rPr>
          <w:rFonts w:asciiTheme="minorHAnsi" w:hAnsiTheme="minorHAnsi"/>
          <w:szCs w:val="24"/>
        </w:rPr>
        <w:t>No disciplinary action will be taken against an employee until the case has been fully investigated. The employee will be informed in writing that an investigation will take place. When starting an investigation into an allegation of misconduct or poor performance, there shall be no assumption that disciplinary action will automatically follow.</w:t>
      </w:r>
    </w:p>
    <w:p w14:paraId="0BBE35E7" w14:textId="77777777" w:rsidR="0071545C" w:rsidRPr="00B33085" w:rsidRDefault="0071545C" w:rsidP="00E57F87">
      <w:pPr>
        <w:numPr>
          <w:ilvl w:val="1"/>
          <w:numId w:val="8"/>
        </w:numPr>
        <w:spacing w:before="120" w:after="120"/>
        <w:jc w:val="both"/>
        <w:rPr>
          <w:rFonts w:asciiTheme="minorHAnsi" w:hAnsiTheme="minorHAnsi"/>
          <w:szCs w:val="24"/>
        </w:rPr>
      </w:pPr>
      <w:r w:rsidRPr="00B33085">
        <w:rPr>
          <w:rFonts w:asciiTheme="minorHAnsi" w:hAnsiTheme="minorHAnsi"/>
          <w:szCs w:val="24"/>
        </w:rPr>
        <w:t xml:space="preserve">The employee will be advised in writing of the nature of the complaint against them and will be given the opportunity to state their case at a disciplinary meeting before any decision is made. </w:t>
      </w:r>
    </w:p>
    <w:p w14:paraId="1B2684C2" w14:textId="77777777" w:rsidR="0071545C" w:rsidRPr="00B33085" w:rsidRDefault="0071545C" w:rsidP="00E57F87">
      <w:pPr>
        <w:numPr>
          <w:ilvl w:val="1"/>
          <w:numId w:val="8"/>
        </w:numPr>
        <w:spacing w:before="120" w:after="120"/>
        <w:jc w:val="both"/>
        <w:rPr>
          <w:rFonts w:asciiTheme="minorHAnsi" w:hAnsiTheme="minorHAnsi"/>
          <w:szCs w:val="24"/>
        </w:rPr>
      </w:pPr>
      <w:r w:rsidRPr="00B33085">
        <w:rPr>
          <w:rFonts w:asciiTheme="minorHAnsi" w:hAnsiTheme="minorHAnsi"/>
          <w:szCs w:val="24"/>
        </w:rPr>
        <w:t xml:space="preserve">At all formal disciplinary </w:t>
      </w:r>
      <w:proofErr w:type="gramStart"/>
      <w:r w:rsidRPr="00B33085">
        <w:rPr>
          <w:rFonts w:asciiTheme="minorHAnsi" w:hAnsiTheme="minorHAnsi"/>
          <w:szCs w:val="24"/>
        </w:rPr>
        <w:t>meetings</w:t>
      </w:r>
      <w:proofErr w:type="gramEnd"/>
      <w:r w:rsidRPr="00B33085">
        <w:rPr>
          <w:rFonts w:asciiTheme="minorHAnsi" w:hAnsiTheme="minorHAnsi"/>
          <w:szCs w:val="24"/>
        </w:rPr>
        <w:t xml:space="preserve"> the employee will have the right to be accompanied by prior arrangement, by a Trade Union representative or a fellow employee.   </w:t>
      </w:r>
    </w:p>
    <w:p w14:paraId="2FBFD5E7" w14:textId="77777777" w:rsidR="0071545C" w:rsidRPr="00B33085" w:rsidRDefault="0071545C" w:rsidP="00E57F87">
      <w:pPr>
        <w:numPr>
          <w:ilvl w:val="1"/>
          <w:numId w:val="8"/>
        </w:numPr>
        <w:spacing w:before="120" w:after="120"/>
        <w:jc w:val="both"/>
        <w:rPr>
          <w:rFonts w:asciiTheme="minorHAnsi" w:hAnsiTheme="minorHAnsi"/>
          <w:szCs w:val="24"/>
        </w:rPr>
      </w:pPr>
      <w:r w:rsidRPr="00B33085">
        <w:rPr>
          <w:rFonts w:asciiTheme="minorHAnsi" w:hAnsiTheme="minorHAnsi"/>
          <w:szCs w:val="24"/>
        </w:rPr>
        <w:t>No employee will be dismissed for a first breach of discipline except in the case of gross misconduct, when the penalty may be dismissal without notice or payment in lieu of notice.</w:t>
      </w:r>
    </w:p>
    <w:p w14:paraId="6D7DC712" w14:textId="77777777" w:rsidR="0071545C" w:rsidRPr="00B33085" w:rsidRDefault="0071545C" w:rsidP="00E57F87">
      <w:pPr>
        <w:numPr>
          <w:ilvl w:val="1"/>
          <w:numId w:val="8"/>
        </w:numPr>
        <w:spacing w:before="120" w:after="120"/>
        <w:jc w:val="both"/>
        <w:rPr>
          <w:rFonts w:asciiTheme="minorHAnsi" w:hAnsiTheme="minorHAnsi"/>
          <w:szCs w:val="24"/>
        </w:rPr>
      </w:pPr>
      <w:r w:rsidRPr="00B33085">
        <w:rPr>
          <w:rFonts w:asciiTheme="minorHAnsi" w:hAnsiTheme="minorHAnsi"/>
          <w:szCs w:val="24"/>
        </w:rPr>
        <w:t>An employee will have the right to appeal against any disciplinary penalty imposed.</w:t>
      </w:r>
    </w:p>
    <w:p w14:paraId="0D4AFAAC" w14:textId="77777777" w:rsidR="0071545C" w:rsidRPr="00B33085" w:rsidRDefault="0071545C" w:rsidP="00E57F87">
      <w:pPr>
        <w:numPr>
          <w:ilvl w:val="1"/>
          <w:numId w:val="8"/>
        </w:numPr>
        <w:spacing w:before="120" w:after="120"/>
        <w:jc w:val="both"/>
        <w:rPr>
          <w:rFonts w:asciiTheme="minorHAnsi" w:hAnsiTheme="minorHAnsi"/>
          <w:szCs w:val="24"/>
        </w:rPr>
      </w:pPr>
      <w:r w:rsidRPr="00B33085">
        <w:rPr>
          <w:rFonts w:asciiTheme="minorHAnsi" w:hAnsiTheme="minorHAnsi"/>
          <w:szCs w:val="24"/>
        </w:rPr>
        <w:t>The procedure may be implemented at any stage if the employee’s alleged misconduct warrants such action.</w:t>
      </w:r>
    </w:p>
    <w:p w14:paraId="107F5927" w14:textId="77777777" w:rsidR="0071545C" w:rsidRPr="00B33085" w:rsidRDefault="0071545C" w:rsidP="00E57F87">
      <w:pPr>
        <w:numPr>
          <w:ilvl w:val="1"/>
          <w:numId w:val="8"/>
        </w:numPr>
        <w:spacing w:before="120" w:after="120"/>
        <w:jc w:val="both"/>
        <w:rPr>
          <w:rFonts w:asciiTheme="minorHAnsi" w:hAnsiTheme="minorHAnsi"/>
          <w:szCs w:val="24"/>
        </w:rPr>
      </w:pPr>
      <w:r w:rsidRPr="00B33085">
        <w:rPr>
          <w:rFonts w:asciiTheme="minorHAnsi" w:hAnsiTheme="minorHAnsi"/>
          <w:szCs w:val="24"/>
        </w:rPr>
        <w:t>An employee will be made fully aware at the outset of any disciplinary case that the formal procedure is being used rather than the situation being an informal one.</w:t>
      </w:r>
    </w:p>
    <w:p w14:paraId="008BD748" w14:textId="77777777" w:rsidR="0071545C" w:rsidRPr="00B33085" w:rsidRDefault="0071545C" w:rsidP="00E57F87">
      <w:pPr>
        <w:numPr>
          <w:ilvl w:val="1"/>
          <w:numId w:val="8"/>
        </w:numPr>
        <w:spacing w:before="120" w:after="120"/>
        <w:jc w:val="both"/>
        <w:rPr>
          <w:rFonts w:asciiTheme="minorHAnsi" w:hAnsiTheme="minorHAnsi"/>
          <w:szCs w:val="24"/>
        </w:rPr>
      </w:pPr>
      <w:r w:rsidRPr="00B33085">
        <w:rPr>
          <w:rFonts w:asciiTheme="minorHAnsi" w:hAnsiTheme="minorHAnsi"/>
          <w:szCs w:val="24"/>
        </w:rPr>
        <w:t>All records relating to the proceedings will be kept confidential.</w:t>
      </w:r>
    </w:p>
    <w:p w14:paraId="0FCE9BC8" w14:textId="77777777" w:rsidR="0071545C" w:rsidRPr="00B33085" w:rsidRDefault="0071545C" w:rsidP="00977017">
      <w:pPr>
        <w:pStyle w:val="Heading2"/>
        <w:rPr>
          <w:i/>
        </w:rPr>
      </w:pPr>
      <w:bookmarkStart w:id="19" w:name="_Toc115864752"/>
      <w:r w:rsidRPr="00B33085">
        <w:t>Who is authorised to take disciplinary action?</w:t>
      </w:r>
      <w:bookmarkEnd w:id="19"/>
    </w:p>
    <w:p w14:paraId="043B0B19" w14:textId="77777777" w:rsidR="0071545C" w:rsidRPr="00B33085" w:rsidRDefault="0071545C" w:rsidP="0071545C">
      <w:pPr>
        <w:rPr>
          <w:rFonts w:asciiTheme="minorHAnsi" w:hAnsiTheme="minorHAnsi" w:cs="Tahoma"/>
          <w:szCs w:val="24"/>
        </w:rPr>
      </w:pPr>
      <w:r w:rsidRPr="00B33085">
        <w:rPr>
          <w:rFonts w:asciiTheme="minorHAnsi" w:hAnsiTheme="minorHAnsi" w:cs="Tahoma"/>
          <w:szCs w:val="24"/>
        </w:rPr>
        <w:t>Informal action: Line Managers</w:t>
      </w:r>
    </w:p>
    <w:p w14:paraId="682568FA" w14:textId="52122571" w:rsidR="0071545C" w:rsidRPr="00B33085" w:rsidRDefault="0071545C" w:rsidP="0071545C">
      <w:pPr>
        <w:rPr>
          <w:rFonts w:asciiTheme="minorHAnsi" w:hAnsiTheme="minorHAnsi" w:cs="Tahoma"/>
          <w:szCs w:val="24"/>
        </w:rPr>
      </w:pPr>
      <w:r w:rsidRPr="00B33085">
        <w:rPr>
          <w:rFonts w:asciiTheme="minorHAnsi" w:hAnsiTheme="minorHAnsi" w:cs="Tahoma"/>
          <w:szCs w:val="24"/>
        </w:rPr>
        <w:t xml:space="preserve">Formal action:  Chair of Trustees </w:t>
      </w:r>
      <w:r w:rsidR="00CE7645">
        <w:rPr>
          <w:rFonts w:asciiTheme="minorHAnsi" w:hAnsiTheme="minorHAnsi" w:cs="Tahoma"/>
          <w:szCs w:val="24"/>
        </w:rPr>
        <w:t xml:space="preserve">or designated Trustees or </w:t>
      </w:r>
      <w:proofErr w:type="spellStart"/>
      <w:r w:rsidR="00CE7645" w:rsidRPr="00CE7645">
        <w:rPr>
          <w:rFonts w:asciiTheme="minorHAnsi" w:hAnsiTheme="minorHAnsi" w:cs="Tahoma"/>
          <w:b/>
          <w:sz w:val="28"/>
          <w:szCs w:val="28"/>
        </w:rPr>
        <w:t>sedcat</w:t>
      </w:r>
      <w:proofErr w:type="spellEnd"/>
      <w:r w:rsidRPr="00B33085">
        <w:rPr>
          <w:rFonts w:asciiTheme="minorHAnsi" w:hAnsiTheme="minorHAnsi" w:cs="Tahoma"/>
          <w:szCs w:val="24"/>
        </w:rPr>
        <w:t xml:space="preserve"> </w:t>
      </w:r>
      <w:r w:rsidR="00066FEA">
        <w:rPr>
          <w:rFonts w:asciiTheme="minorHAnsi" w:hAnsiTheme="minorHAnsi" w:cs="Tahoma"/>
          <w:szCs w:val="24"/>
        </w:rPr>
        <w:t>Chief Officer</w:t>
      </w:r>
      <w:r w:rsidRPr="00B33085">
        <w:rPr>
          <w:rFonts w:asciiTheme="minorHAnsi" w:hAnsiTheme="minorHAnsi" w:cs="Tahoma"/>
          <w:szCs w:val="24"/>
        </w:rPr>
        <w:t xml:space="preserve"> under the direction of the Trustees.</w:t>
      </w:r>
    </w:p>
    <w:p w14:paraId="7E392B6D" w14:textId="77777777" w:rsidR="0071545C" w:rsidRPr="00B33085" w:rsidRDefault="0071545C" w:rsidP="00F14240">
      <w:pPr>
        <w:pStyle w:val="Heading2"/>
        <w:rPr>
          <w:i/>
        </w:rPr>
      </w:pPr>
      <w:bookmarkStart w:id="20" w:name="_Toc115864753"/>
      <w:r w:rsidRPr="00B33085">
        <w:t>PROCEDURE</w:t>
      </w:r>
      <w:bookmarkEnd w:id="20"/>
    </w:p>
    <w:p w14:paraId="7243ECA1" w14:textId="77777777" w:rsidR="0071545C" w:rsidRPr="00B33085" w:rsidRDefault="0071545C" w:rsidP="0071545C">
      <w:pPr>
        <w:rPr>
          <w:rFonts w:asciiTheme="minorHAnsi" w:hAnsiTheme="minorHAnsi" w:cs="Tahoma"/>
          <w:szCs w:val="24"/>
        </w:rPr>
      </w:pPr>
      <w:r w:rsidRPr="00B33085">
        <w:rPr>
          <w:rFonts w:asciiTheme="minorHAnsi" w:hAnsiTheme="minorHAnsi" w:cs="Tahoma"/>
          <w:szCs w:val="24"/>
        </w:rPr>
        <w:t xml:space="preserve">If informal action fails to achieve the required improvement in performance or behaviour, then this procedure is followed. This procedure applies to all </w:t>
      </w:r>
      <w:proofErr w:type="gramStart"/>
      <w:r w:rsidRPr="00B33085">
        <w:rPr>
          <w:rFonts w:asciiTheme="minorHAnsi" w:hAnsiTheme="minorHAnsi" w:cs="Tahoma"/>
          <w:szCs w:val="24"/>
        </w:rPr>
        <w:t>employees, once</w:t>
      </w:r>
      <w:proofErr w:type="gramEnd"/>
      <w:r w:rsidRPr="00B33085">
        <w:rPr>
          <w:rFonts w:asciiTheme="minorHAnsi" w:hAnsiTheme="minorHAnsi" w:cs="Tahoma"/>
          <w:szCs w:val="24"/>
        </w:rPr>
        <w:t xml:space="preserve"> their probationary period is completed.</w:t>
      </w:r>
    </w:p>
    <w:p w14:paraId="32D9DC64" w14:textId="71A1393C" w:rsidR="0071545C" w:rsidRPr="00B33085" w:rsidRDefault="0071545C" w:rsidP="0071545C">
      <w:pPr>
        <w:spacing w:before="120" w:after="120"/>
        <w:jc w:val="both"/>
        <w:rPr>
          <w:rFonts w:asciiTheme="minorHAnsi" w:hAnsiTheme="minorHAnsi"/>
          <w:b/>
          <w:szCs w:val="24"/>
        </w:rPr>
      </w:pPr>
      <w:r w:rsidRPr="00B33085">
        <w:rPr>
          <w:rFonts w:asciiTheme="minorHAnsi" w:hAnsiTheme="minorHAnsi"/>
          <w:b/>
          <w:szCs w:val="24"/>
        </w:rPr>
        <w:t>Invitation to a Disciplinary Meeting</w:t>
      </w:r>
    </w:p>
    <w:p w14:paraId="6AE8C490" w14:textId="2D7921BB" w:rsidR="0071545C" w:rsidRPr="00B33085" w:rsidRDefault="0071545C" w:rsidP="0071545C">
      <w:pPr>
        <w:spacing w:before="120" w:after="120"/>
        <w:jc w:val="both"/>
        <w:rPr>
          <w:rFonts w:asciiTheme="minorHAnsi" w:hAnsiTheme="minorHAnsi"/>
          <w:szCs w:val="24"/>
        </w:rPr>
      </w:pPr>
      <w:r w:rsidRPr="00B33085">
        <w:rPr>
          <w:rFonts w:asciiTheme="minorHAnsi" w:hAnsiTheme="minorHAnsi"/>
          <w:szCs w:val="24"/>
        </w:rPr>
        <w:t>a) Following an investigation if there is a case for formal disciplinary action the employee should, without unavoidable delay (normally within 10 working days of the alleged misconduct or poor performance issue), b</w:t>
      </w:r>
      <w:r w:rsidR="00CE7645">
        <w:rPr>
          <w:rFonts w:asciiTheme="minorHAnsi" w:hAnsiTheme="minorHAnsi"/>
          <w:szCs w:val="24"/>
        </w:rPr>
        <w:t xml:space="preserve">e given a letter from the </w:t>
      </w:r>
      <w:proofErr w:type="spellStart"/>
      <w:r w:rsidR="00CE7645" w:rsidRPr="00CE7645">
        <w:rPr>
          <w:rFonts w:asciiTheme="minorHAnsi" w:hAnsiTheme="minorHAnsi"/>
          <w:b/>
          <w:sz w:val="28"/>
          <w:szCs w:val="28"/>
        </w:rPr>
        <w:t>sedcat</w:t>
      </w:r>
      <w:proofErr w:type="spellEnd"/>
      <w:r w:rsidRPr="00B33085">
        <w:rPr>
          <w:rFonts w:asciiTheme="minorHAnsi" w:hAnsiTheme="minorHAnsi"/>
          <w:szCs w:val="24"/>
        </w:rPr>
        <w:t xml:space="preserve"> </w:t>
      </w:r>
      <w:r w:rsidR="00066FEA">
        <w:rPr>
          <w:rFonts w:asciiTheme="minorHAnsi" w:hAnsiTheme="minorHAnsi"/>
          <w:szCs w:val="24"/>
        </w:rPr>
        <w:t>Chief Officer</w:t>
      </w:r>
      <w:r w:rsidRPr="00B33085">
        <w:rPr>
          <w:rFonts w:asciiTheme="minorHAnsi" w:hAnsiTheme="minorHAnsi"/>
          <w:szCs w:val="24"/>
        </w:rPr>
        <w:t xml:space="preserve"> detailing the allegation, the possible consequences and inviting them to a disciplinary meeting.</w:t>
      </w:r>
    </w:p>
    <w:p w14:paraId="7EC9B927" w14:textId="77777777" w:rsidR="0071545C" w:rsidRPr="00B33085" w:rsidRDefault="0071545C" w:rsidP="0071545C">
      <w:pPr>
        <w:spacing w:before="120" w:after="120"/>
        <w:jc w:val="both"/>
        <w:rPr>
          <w:rFonts w:asciiTheme="minorHAnsi" w:hAnsiTheme="minorHAnsi"/>
          <w:szCs w:val="24"/>
        </w:rPr>
      </w:pPr>
      <w:r w:rsidRPr="00B33085">
        <w:rPr>
          <w:rFonts w:asciiTheme="minorHAnsi" w:hAnsiTheme="minorHAnsi"/>
          <w:szCs w:val="24"/>
        </w:rPr>
        <w:lastRenderedPageBreak/>
        <w:t>b) This will also state that they have the right to be accompanied by a trade union representative or work colleague at the meeting.</w:t>
      </w:r>
    </w:p>
    <w:p w14:paraId="1BD0FC4A" w14:textId="77777777" w:rsidR="0071545C" w:rsidRPr="00B33085" w:rsidRDefault="0071545C" w:rsidP="0071545C">
      <w:pPr>
        <w:spacing w:before="120" w:after="120"/>
        <w:jc w:val="both"/>
        <w:rPr>
          <w:rFonts w:asciiTheme="minorHAnsi" w:hAnsiTheme="minorHAnsi"/>
          <w:szCs w:val="24"/>
        </w:rPr>
      </w:pPr>
      <w:r w:rsidRPr="00B33085">
        <w:rPr>
          <w:rFonts w:asciiTheme="minorHAnsi" w:hAnsiTheme="minorHAnsi"/>
          <w:szCs w:val="24"/>
        </w:rPr>
        <w:t>c) At the same time the employee will be provided with copies of all documentation and supporting evidence to be presented at the meeting.</w:t>
      </w:r>
    </w:p>
    <w:p w14:paraId="3B6B64BF" w14:textId="77777777" w:rsidR="0071545C" w:rsidRPr="00B33085" w:rsidRDefault="0071545C" w:rsidP="0071545C">
      <w:pPr>
        <w:spacing w:before="120" w:after="120"/>
        <w:jc w:val="both"/>
        <w:rPr>
          <w:rFonts w:asciiTheme="minorHAnsi" w:hAnsiTheme="minorHAnsi"/>
          <w:szCs w:val="24"/>
        </w:rPr>
      </w:pPr>
      <w:r w:rsidRPr="00B33085">
        <w:rPr>
          <w:rFonts w:asciiTheme="minorHAnsi" w:hAnsiTheme="minorHAnsi"/>
          <w:szCs w:val="24"/>
        </w:rPr>
        <w:t>d) If the</w:t>
      </w:r>
      <w:r w:rsidR="00CE7645">
        <w:rPr>
          <w:rFonts w:asciiTheme="minorHAnsi" w:hAnsiTheme="minorHAnsi"/>
          <w:szCs w:val="24"/>
        </w:rPr>
        <w:t xml:space="preserve"> employee or their companion is</w:t>
      </w:r>
      <w:r w:rsidRPr="00B33085">
        <w:rPr>
          <w:rFonts w:asciiTheme="minorHAnsi" w:hAnsiTheme="minorHAnsi"/>
          <w:szCs w:val="24"/>
        </w:rPr>
        <w:t xml:space="preserve"> unable to make the meeting then it will be rearranged within 5 working days of the original date.</w:t>
      </w:r>
    </w:p>
    <w:p w14:paraId="2204C044" w14:textId="7DF93782" w:rsidR="0071545C" w:rsidRPr="00B33085" w:rsidRDefault="00514D4D" w:rsidP="0071545C">
      <w:pPr>
        <w:spacing w:before="120" w:after="120"/>
        <w:jc w:val="both"/>
        <w:rPr>
          <w:rFonts w:asciiTheme="minorHAnsi" w:hAnsiTheme="minorHAnsi"/>
          <w:b/>
          <w:szCs w:val="24"/>
        </w:rPr>
      </w:pPr>
      <w:bookmarkStart w:id="21" w:name="_Toc115864754"/>
      <w:r w:rsidRPr="00F14240">
        <w:rPr>
          <w:rStyle w:val="Heading2Char"/>
        </w:rPr>
        <w:t>DISCIPLINARY MEETING</w:t>
      </w:r>
      <w:bookmarkEnd w:id="21"/>
    </w:p>
    <w:p w14:paraId="2B50B21E" w14:textId="3EA78F75" w:rsidR="0071545C" w:rsidRPr="00B33085" w:rsidRDefault="00CE7645" w:rsidP="0071545C">
      <w:pPr>
        <w:spacing w:before="120" w:after="120"/>
        <w:jc w:val="both"/>
        <w:rPr>
          <w:rFonts w:asciiTheme="minorHAnsi" w:hAnsiTheme="minorHAnsi"/>
          <w:b/>
          <w:szCs w:val="24"/>
        </w:rPr>
      </w:pPr>
      <w:r>
        <w:rPr>
          <w:rFonts w:asciiTheme="minorHAnsi" w:hAnsiTheme="minorHAnsi"/>
          <w:szCs w:val="24"/>
        </w:rPr>
        <w:t xml:space="preserve">e) The </w:t>
      </w:r>
      <w:proofErr w:type="spellStart"/>
      <w:r w:rsidRPr="00CE7645">
        <w:rPr>
          <w:rFonts w:asciiTheme="minorHAnsi" w:hAnsiTheme="minorHAnsi"/>
          <w:b/>
          <w:sz w:val="28"/>
          <w:szCs w:val="28"/>
        </w:rPr>
        <w:t>sedcat</w:t>
      </w:r>
      <w:proofErr w:type="spellEnd"/>
      <w:r w:rsidR="0071545C" w:rsidRPr="00B33085">
        <w:rPr>
          <w:rFonts w:asciiTheme="minorHAnsi" w:hAnsiTheme="minorHAnsi"/>
          <w:szCs w:val="24"/>
        </w:rPr>
        <w:t xml:space="preserve"> </w:t>
      </w:r>
      <w:r w:rsidR="00066FEA">
        <w:rPr>
          <w:rFonts w:asciiTheme="minorHAnsi" w:hAnsiTheme="minorHAnsi"/>
          <w:szCs w:val="24"/>
        </w:rPr>
        <w:t>Chief Officer</w:t>
      </w:r>
      <w:r w:rsidR="0071545C" w:rsidRPr="00B33085">
        <w:rPr>
          <w:rFonts w:asciiTheme="minorHAnsi" w:hAnsiTheme="minorHAnsi"/>
          <w:szCs w:val="24"/>
        </w:rPr>
        <w:t xml:space="preserve"> and another Manager or Trustee will form a Panel. Where possible a note-taker, who must be uninvolved in the case, will take down a record of the meeting but will take no part in the proceedings</w:t>
      </w:r>
      <w:r w:rsidR="0071545C" w:rsidRPr="00B33085">
        <w:rPr>
          <w:rFonts w:asciiTheme="minorHAnsi" w:hAnsiTheme="minorHAnsi"/>
          <w:b/>
          <w:szCs w:val="24"/>
        </w:rPr>
        <w:t>.</w:t>
      </w:r>
    </w:p>
    <w:p w14:paraId="51CDF254" w14:textId="77777777" w:rsidR="0071545C" w:rsidRPr="00B33085" w:rsidRDefault="0071545C" w:rsidP="0071545C">
      <w:pPr>
        <w:spacing w:before="120" w:after="120"/>
        <w:jc w:val="both"/>
        <w:rPr>
          <w:rFonts w:asciiTheme="minorHAnsi" w:hAnsiTheme="minorHAnsi"/>
          <w:szCs w:val="24"/>
        </w:rPr>
      </w:pPr>
      <w:r w:rsidRPr="00B33085">
        <w:rPr>
          <w:rFonts w:asciiTheme="minorHAnsi" w:hAnsiTheme="minorHAnsi"/>
          <w:szCs w:val="24"/>
        </w:rPr>
        <w:t>f) If there are any witnesses, they should not be present throughout the meeting. They should be called in, one by one, to give their evidence and asked to leave once they have done so.</w:t>
      </w:r>
    </w:p>
    <w:p w14:paraId="64D65AA7" w14:textId="77777777" w:rsidR="0071545C" w:rsidRPr="00B33085" w:rsidRDefault="0071545C" w:rsidP="0071545C">
      <w:pPr>
        <w:spacing w:before="120" w:after="120"/>
        <w:jc w:val="both"/>
        <w:rPr>
          <w:rFonts w:asciiTheme="minorHAnsi" w:hAnsiTheme="minorHAnsi"/>
          <w:szCs w:val="24"/>
        </w:rPr>
      </w:pPr>
      <w:r w:rsidRPr="00B33085">
        <w:rPr>
          <w:rFonts w:asciiTheme="minorHAnsi" w:hAnsiTheme="minorHAnsi"/>
          <w:szCs w:val="24"/>
        </w:rPr>
        <w:t>g) The Chair of the formal meeting will open the meeting with an explanation of its purpose and will read aloud the allegations.</w:t>
      </w:r>
    </w:p>
    <w:p w14:paraId="0E60A637" w14:textId="77777777" w:rsidR="0071545C" w:rsidRPr="00B33085" w:rsidRDefault="0071545C" w:rsidP="0071545C">
      <w:pPr>
        <w:spacing w:before="120" w:after="120"/>
        <w:jc w:val="both"/>
        <w:rPr>
          <w:rFonts w:asciiTheme="minorHAnsi" w:hAnsiTheme="minorHAnsi"/>
          <w:szCs w:val="24"/>
        </w:rPr>
      </w:pPr>
      <w:r w:rsidRPr="00B33085">
        <w:rPr>
          <w:rFonts w:asciiTheme="minorHAnsi" w:hAnsiTheme="minorHAnsi"/>
          <w:szCs w:val="24"/>
        </w:rPr>
        <w:t>h) If the employee has a companion that companion can:</w:t>
      </w:r>
    </w:p>
    <w:p w14:paraId="2CD554E3" w14:textId="77777777" w:rsidR="0071545C" w:rsidRPr="00B33085" w:rsidRDefault="0071545C" w:rsidP="00E57F87">
      <w:pPr>
        <w:pStyle w:val="ListParagraph"/>
        <w:numPr>
          <w:ilvl w:val="0"/>
          <w:numId w:val="10"/>
        </w:numPr>
        <w:spacing w:before="120" w:after="120"/>
        <w:jc w:val="both"/>
        <w:rPr>
          <w:rFonts w:asciiTheme="minorHAnsi" w:hAnsiTheme="minorHAnsi"/>
          <w:sz w:val="24"/>
          <w:szCs w:val="24"/>
        </w:rPr>
      </w:pPr>
      <w:r w:rsidRPr="00B33085">
        <w:rPr>
          <w:rFonts w:asciiTheme="minorHAnsi" w:hAnsiTheme="minorHAnsi"/>
          <w:sz w:val="24"/>
          <w:szCs w:val="24"/>
        </w:rPr>
        <w:t xml:space="preserve">Put the employees’ s </w:t>
      </w:r>
      <w:proofErr w:type="gramStart"/>
      <w:r w:rsidRPr="00B33085">
        <w:rPr>
          <w:rFonts w:asciiTheme="minorHAnsi" w:hAnsiTheme="minorHAnsi"/>
          <w:sz w:val="24"/>
          <w:szCs w:val="24"/>
        </w:rPr>
        <w:t>case</w:t>
      </w:r>
      <w:proofErr w:type="gramEnd"/>
    </w:p>
    <w:p w14:paraId="0F265831" w14:textId="77777777" w:rsidR="0071545C" w:rsidRPr="00B33085" w:rsidRDefault="0071545C" w:rsidP="00E57F87">
      <w:pPr>
        <w:pStyle w:val="ListParagraph"/>
        <w:numPr>
          <w:ilvl w:val="0"/>
          <w:numId w:val="10"/>
        </w:numPr>
        <w:spacing w:before="120" w:after="120"/>
        <w:jc w:val="both"/>
        <w:rPr>
          <w:rFonts w:asciiTheme="minorHAnsi" w:hAnsiTheme="minorHAnsi"/>
          <w:sz w:val="24"/>
          <w:szCs w:val="24"/>
        </w:rPr>
      </w:pPr>
      <w:r w:rsidRPr="00B33085">
        <w:rPr>
          <w:rFonts w:asciiTheme="minorHAnsi" w:hAnsiTheme="minorHAnsi"/>
          <w:sz w:val="24"/>
          <w:szCs w:val="24"/>
        </w:rPr>
        <w:t>Ask questions of any witness or documentary evidence</w:t>
      </w:r>
    </w:p>
    <w:p w14:paraId="4D120D77" w14:textId="77777777" w:rsidR="0071545C" w:rsidRPr="00B33085" w:rsidRDefault="0071545C" w:rsidP="00E57F87">
      <w:pPr>
        <w:pStyle w:val="ListParagraph"/>
        <w:numPr>
          <w:ilvl w:val="0"/>
          <w:numId w:val="10"/>
        </w:numPr>
        <w:spacing w:before="120" w:after="120"/>
        <w:jc w:val="both"/>
        <w:rPr>
          <w:rFonts w:asciiTheme="minorHAnsi" w:hAnsiTheme="minorHAnsi"/>
          <w:sz w:val="24"/>
          <w:szCs w:val="24"/>
        </w:rPr>
      </w:pPr>
      <w:r w:rsidRPr="00B33085">
        <w:rPr>
          <w:rFonts w:asciiTheme="minorHAnsi" w:hAnsiTheme="minorHAnsi"/>
          <w:sz w:val="24"/>
          <w:szCs w:val="24"/>
        </w:rPr>
        <w:t>Sum up the employee’s case</w:t>
      </w:r>
    </w:p>
    <w:p w14:paraId="489B7AE0" w14:textId="77777777" w:rsidR="0071545C" w:rsidRPr="00B33085" w:rsidRDefault="0071545C" w:rsidP="00E57F87">
      <w:pPr>
        <w:pStyle w:val="ListParagraph"/>
        <w:numPr>
          <w:ilvl w:val="0"/>
          <w:numId w:val="10"/>
        </w:numPr>
        <w:spacing w:before="120" w:after="120"/>
        <w:jc w:val="both"/>
        <w:rPr>
          <w:rFonts w:asciiTheme="minorHAnsi" w:hAnsiTheme="minorHAnsi"/>
          <w:sz w:val="24"/>
          <w:szCs w:val="24"/>
        </w:rPr>
      </w:pPr>
      <w:r w:rsidRPr="00B33085">
        <w:rPr>
          <w:rFonts w:asciiTheme="minorHAnsi" w:hAnsiTheme="minorHAnsi"/>
          <w:sz w:val="24"/>
          <w:szCs w:val="24"/>
        </w:rPr>
        <w:t xml:space="preserve">Respond on the </w:t>
      </w:r>
      <w:proofErr w:type="gramStart"/>
      <w:r w:rsidRPr="00B33085">
        <w:rPr>
          <w:rFonts w:asciiTheme="minorHAnsi" w:hAnsiTheme="minorHAnsi"/>
          <w:sz w:val="24"/>
          <w:szCs w:val="24"/>
        </w:rPr>
        <w:t>employees</w:t>
      </w:r>
      <w:proofErr w:type="gramEnd"/>
      <w:r w:rsidRPr="00B33085">
        <w:rPr>
          <w:rFonts w:asciiTheme="minorHAnsi" w:hAnsiTheme="minorHAnsi"/>
          <w:sz w:val="24"/>
          <w:szCs w:val="24"/>
        </w:rPr>
        <w:t xml:space="preserve"> behalf to any view expressed at the meeting.</w:t>
      </w:r>
    </w:p>
    <w:p w14:paraId="0FC5CBC1" w14:textId="77777777" w:rsidR="0071545C" w:rsidRPr="00B33085" w:rsidRDefault="0071545C" w:rsidP="00E57F87">
      <w:pPr>
        <w:pStyle w:val="ListParagraph"/>
        <w:numPr>
          <w:ilvl w:val="0"/>
          <w:numId w:val="10"/>
        </w:numPr>
        <w:spacing w:before="120" w:after="120"/>
        <w:jc w:val="both"/>
        <w:rPr>
          <w:rFonts w:asciiTheme="minorHAnsi" w:hAnsiTheme="minorHAnsi"/>
          <w:sz w:val="24"/>
          <w:szCs w:val="24"/>
        </w:rPr>
      </w:pPr>
      <w:r w:rsidRPr="00B33085">
        <w:rPr>
          <w:rFonts w:asciiTheme="minorHAnsi" w:hAnsiTheme="minorHAnsi"/>
          <w:sz w:val="24"/>
          <w:szCs w:val="24"/>
        </w:rPr>
        <w:t>Confer with the employee during the meeting.</w:t>
      </w:r>
    </w:p>
    <w:p w14:paraId="32265F90" w14:textId="77777777" w:rsidR="0071545C" w:rsidRPr="00B33085" w:rsidRDefault="0071545C" w:rsidP="0071545C">
      <w:pPr>
        <w:spacing w:before="120" w:after="120"/>
        <w:jc w:val="both"/>
        <w:rPr>
          <w:rFonts w:asciiTheme="minorHAnsi" w:hAnsiTheme="minorHAnsi"/>
          <w:szCs w:val="24"/>
        </w:rPr>
      </w:pPr>
      <w:proofErr w:type="gramStart"/>
      <w:r w:rsidRPr="00B33085">
        <w:rPr>
          <w:rFonts w:asciiTheme="minorHAnsi" w:hAnsiTheme="minorHAnsi"/>
          <w:szCs w:val="24"/>
        </w:rPr>
        <w:t>However</w:t>
      </w:r>
      <w:proofErr w:type="gramEnd"/>
      <w:r w:rsidRPr="00B33085">
        <w:rPr>
          <w:rFonts w:asciiTheme="minorHAnsi" w:hAnsiTheme="minorHAnsi"/>
          <w:szCs w:val="24"/>
        </w:rPr>
        <w:t xml:space="preserve"> the companion does not have the right to answer questions on the employee’s behalf or address the meeting if the employee does not wish it.</w:t>
      </w:r>
    </w:p>
    <w:p w14:paraId="052CF6DA" w14:textId="77777777" w:rsidR="0071545C" w:rsidRPr="00B33085" w:rsidRDefault="0071545C" w:rsidP="0071545C">
      <w:pPr>
        <w:spacing w:before="120" w:after="120"/>
        <w:jc w:val="both"/>
        <w:rPr>
          <w:rFonts w:asciiTheme="minorHAnsi" w:hAnsiTheme="minorHAnsi"/>
          <w:szCs w:val="24"/>
        </w:rPr>
      </w:pPr>
      <w:r w:rsidRPr="00B33085">
        <w:rPr>
          <w:rFonts w:asciiTheme="minorHAnsi" w:hAnsiTheme="minorHAnsi"/>
          <w:szCs w:val="24"/>
        </w:rPr>
        <w:t xml:space="preserve">i) The Chair will then ask the employee if s/he wishes to take the opportunity to respond to the allegations or concerns or if there are any mitigating circumstances to be </w:t>
      </w:r>
      <w:proofErr w:type="gramStart"/>
      <w:r w:rsidRPr="00B33085">
        <w:rPr>
          <w:rFonts w:asciiTheme="minorHAnsi" w:hAnsiTheme="minorHAnsi"/>
          <w:szCs w:val="24"/>
        </w:rPr>
        <w:t>taken into account</w:t>
      </w:r>
      <w:proofErr w:type="gramEnd"/>
      <w:r w:rsidRPr="00B33085">
        <w:rPr>
          <w:rFonts w:asciiTheme="minorHAnsi" w:hAnsiTheme="minorHAnsi"/>
          <w:szCs w:val="24"/>
        </w:rPr>
        <w:t>. The Panel members may question the employee and any witnesses called.</w:t>
      </w:r>
    </w:p>
    <w:p w14:paraId="2906AD03" w14:textId="77777777" w:rsidR="0071545C" w:rsidRPr="00B33085" w:rsidRDefault="0071545C" w:rsidP="0071545C">
      <w:pPr>
        <w:spacing w:before="120" w:after="120"/>
        <w:jc w:val="both"/>
        <w:rPr>
          <w:rFonts w:asciiTheme="minorHAnsi" w:hAnsiTheme="minorHAnsi"/>
          <w:szCs w:val="24"/>
        </w:rPr>
      </w:pPr>
      <w:r w:rsidRPr="00B33085">
        <w:rPr>
          <w:rFonts w:asciiTheme="minorHAnsi" w:hAnsiTheme="minorHAnsi"/>
          <w:szCs w:val="24"/>
        </w:rPr>
        <w:t>j) The Chair will summarise the main points of the discussion and ask the employee if they have anything further to say.</w:t>
      </w:r>
    </w:p>
    <w:p w14:paraId="00281F31" w14:textId="77777777" w:rsidR="0071545C" w:rsidRPr="00B33085" w:rsidRDefault="0071545C" w:rsidP="0071545C">
      <w:pPr>
        <w:spacing w:before="120" w:after="120"/>
        <w:jc w:val="both"/>
        <w:rPr>
          <w:rFonts w:asciiTheme="minorHAnsi" w:hAnsiTheme="minorHAnsi"/>
          <w:szCs w:val="24"/>
        </w:rPr>
      </w:pPr>
      <w:r w:rsidRPr="00B33085">
        <w:rPr>
          <w:rFonts w:asciiTheme="minorHAnsi" w:hAnsiTheme="minorHAnsi"/>
          <w:szCs w:val="24"/>
        </w:rPr>
        <w:t xml:space="preserve">k) The Panel will then consider the details heard in private. They must decide whether the case against the employee has been established on the balance of probabilities, </w:t>
      </w:r>
      <w:proofErr w:type="gramStart"/>
      <w:r w:rsidRPr="00B33085">
        <w:rPr>
          <w:rFonts w:asciiTheme="minorHAnsi" w:hAnsiTheme="minorHAnsi"/>
          <w:szCs w:val="24"/>
        </w:rPr>
        <w:t>i.e.</w:t>
      </w:r>
      <w:proofErr w:type="gramEnd"/>
      <w:r w:rsidRPr="00B33085">
        <w:rPr>
          <w:rFonts w:asciiTheme="minorHAnsi" w:hAnsiTheme="minorHAnsi"/>
          <w:szCs w:val="24"/>
        </w:rPr>
        <w:t xml:space="preserve"> whether misconduct is confirmed or the employee’s performance is found to be unsatisfactory.</w:t>
      </w:r>
    </w:p>
    <w:p w14:paraId="1E4138C6" w14:textId="057FC810" w:rsidR="0071545C" w:rsidRPr="00B33085" w:rsidRDefault="0071545C" w:rsidP="0071545C">
      <w:pPr>
        <w:spacing w:before="120" w:after="120"/>
        <w:jc w:val="both"/>
        <w:rPr>
          <w:rFonts w:asciiTheme="minorHAnsi" w:hAnsiTheme="minorHAnsi"/>
          <w:szCs w:val="24"/>
        </w:rPr>
      </w:pPr>
      <w:r w:rsidRPr="00B33085">
        <w:rPr>
          <w:rFonts w:asciiTheme="minorHAnsi" w:hAnsiTheme="minorHAnsi"/>
          <w:szCs w:val="24"/>
        </w:rPr>
        <w:t>l)</w:t>
      </w:r>
      <w:r w:rsidR="009D637B">
        <w:rPr>
          <w:rFonts w:asciiTheme="minorHAnsi" w:hAnsiTheme="minorHAnsi"/>
          <w:szCs w:val="24"/>
        </w:rPr>
        <w:t xml:space="preserve">  </w:t>
      </w:r>
      <w:r w:rsidRPr="00B33085">
        <w:rPr>
          <w:rFonts w:asciiTheme="minorHAnsi" w:hAnsiTheme="minorHAnsi"/>
          <w:szCs w:val="24"/>
        </w:rPr>
        <w:t>If this is the case, when they are considering appropriate disciplinary action, they should also consider any special, mitigating circumstances, the employees’ previous disciplinary o</w:t>
      </w:r>
      <w:r w:rsidR="002D0235">
        <w:rPr>
          <w:rFonts w:asciiTheme="minorHAnsi" w:hAnsiTheme="minorHAnsi"/>
          <w:szCs w:val="24"/>
        </w:rPr>
        <w:t xml:space="preserve">r performance record, how </w:t>
      </w:r>
      <w:proofErr w:type="spellStart"/>
      <w:r w:rsidR="002D0235" w:rsidRPr="002D0235">
        <w:rPr>
          <w:rFonts w:asciiTheme="minorHAnsi" w:hAnsiTheme="minorHAnsi"/>
          <w:b/>
          <w:sz w:val="28"/>
          <w:szCs w:val="28"/>
        </w:rPr>
        <w:t>sedcat</w:t>
      </w:r>
      <w:proofErr w:type="spellEnd"/>
      <w:r w:rsidRPr="002D0235">
        <w:rPr>
          <w:rFonts w:asciiTheme="minorHAnsi" w:hAnsiTheme="minorHAnsi"/>
          <w:b/>
          <w:sz w:val="28"/>
          <w:szCs w:val="28"/>
        </w:rPr>
        <w:t xml:space="preserve"> </w:t>
      </w:r>
      <w:r w:rsidRPr="00B33085">
        <w:rPr>
          <w:rFonts w:asciiTheme="minorHAnsi" w:hAnsiTheme="minorHAnsi"/>
          <w:szCs w:val="24"/>
        </w:rPr>
        <w:t>has dealt with similar cases in the past and whether the proposed action is reasonable in view of all the circumstances.</w:t>
      </w:r>
    </w:p>
    <w:p w14:paraId="472BD095" w14:textId="77777777" w:rsidR="0071545C" w:rsidRPr="00B33085" w:rsidRDefault="0071545C" w:rsidP="0071545C">
      <w:pPr>
        <w:spacing w:before="120" w:after="120"/>
        <w:jc w:val="both"/>
        <w:rPr>
          <w:rFonts w:asciiTheme="minorHAnsi" w:hAnsiTheme="minorHAnsi"/>
          <w:szCs w:val="24"/>
        </w:rPr>
      </w:pPr>
      <w:r w:rsidRPr="00B33085">
        <w:rPr>
          <w:rFonts w:asciiTheme="minorHAnsi" w:hAnsiTheme="minorHAnsi"/>
          <w:szCs w:val="24"/>
        </w:rPr>
        <w:t>m) The Chair (of the Panel) shall give the employees written notice of the decision normally within five working days of the meeting. This will include notifying the employee of her/his right of appeal and the procedure to be followed.</w:t>
      </w:r>
    </w:p>
    <w:p w14:paraId="76EDC562" w14:textId="77777777" w:rsidR="00CE7645" w:rsidRDefault="0071545C" w:rsidP="0071545C">
      <w:pPr>
        <w:spacing w:before="120" w:after="120"/>
        <w:jc w:val="both"/>
        <w:rPr>
          <w:rFonts w:asciiTheme="minorHAnsi" w:hAnsiTheme="minorHAnsi"/>
          <w:b/>
          <w:szCs w:val="24"/>
        </w:rPr>
      </w:pPr>
      <w:r w:rsidRPr="00CE7645">
        <w:rPr>
          <w:rFonts w:asciiTheme="minorHAnsi" w:hAnsiTheme="minorHAnsi"/>
          <w:b/>
          <w:szCs w:val="24"/>
        </w:rPr>
        <w:t xml:space="preserve">Failure to attend a disciplinary </w:t>
      </w:r>
      <w:proofErr w:type="gramStart"/>
      <w:r w:rsidRPr="00CE7645">
        <w:rPr>
          <w:rFonts w:asciiTheme="minorHAnsi" w:hAnsiTheme="minorHAnsi"/>
          <w:b/>
          <w:szCs w:val="24"/>
        </w:rPr>
        <w:t>meeting</w:t>
      </w:r>
      <w:proofErr w:type="gramEnd"/>
    </w:p>
    <w:p w14:paraId="1ABA37F7" w14:textId="77777777" w:rsidR="0071545C" w:rsidRPr="00CE7645" w:rsidRDefault="0071545C" w:rsidP="0071545C">
      <w:pPr>
        <w:spacing w:before="120" w:after="120"/>
        <w:jc w:val="both"/>
        <w:rPr>
          <w:rFonts w:asciiTheme="minorHAnsi" w:hAnsiTheme="minorHAnsi"/>
          <w:b/>
          <w:szCs w:val="24"/>
        </w:rPr>
      </w:pPr>
      <w:r w:rsidRPr="00B33085">
        <w:rPr>
          <w:rFonts w:asciiTheme="minorHAnsi" w:hAnsiTheme="minorHAnsi"/>
          <w:szCs w:val="24"/>
        </w:rPr>
        <w:t xml:space="preserve"> If an employee fails to attend a </w:t>
      </w:r>
      <w:proofErr w:type="gramStart"/>
      <w:r w:rsidRPr="00B33085">
        <w:rPr>
          <w:rFonts w:asciiTheme="minorHAnsi" w:hAnsiTheme="minorHAnsi"/>
          <w:szCs w:val="24"/>
        </w:rPr>
        <w:t>meeting</w:t>
      </w:r>
      <w:proofErr w:type="gramEnd"/>
      <w:r w:rsidRPr="00B33085">
        <w:rPr>
          <w:rFonts w:asciiTheme="minorHAnsi" w:hAnsiTheme="minorHAnsi"/>
          <w:szCs w:val="24"/>
        </w:rPr>
        <w:t xml:space="preserve"> then the meeting will be rearranged within 5 working days. The employee will be warned that the rearranged meeting may go ahead without them, the Panel making its decision on the evidence available to the Panel if they do not attend. </w:t>
      </w:r>
      <w:proofErr w:type="gramStart"/>
      <w:r w:rsidRPr="00B33085">
        <w:rPr>
          <w:rFonts w:asciiTheme="minorHAnsi" w:hAnsiTheme="minorHAnsi"/>
          <w:szCs w:val="24"/>
        </w:rPr>
        <w:t>However</w:t>
      </w:r>
      <w:proofErr w:type="gramEnd"/>
      <w:r w:rsidRPr="00B33085">
        <w:rPr>
          <w:rFonts w:asciiTheme="minorHAnsi" w:hAnsiTheme="minorHAnsi"/>
          <w:szCs w:val="24"/>
        </w:rPr>
        <w:t xml:space="preserve"> if the employee has good </w:t>
      </w:r>
      <w:r w:rsidRPr="00B33085">
        <w:rPr>
          <w:rFonts w:asciiTheme="minorHAnsi" w:hAnsiTheme="minorHAnsi"/>
          <w:szCs w:val="24"/>
        </w:rPr>
        <w:lastRenderedPageBreak/>
        <w:t>reasons such as sickness the Panel may consider rearranging again, or negotiating the place or time, or allowing the employee to provide their response in writing.</w:t>
      </w:r>
    </w:p>
    <w:p w14:paraId="7501BFD7" w14:textId="38D79BAC" w:rsidR="0071545C" w:rsidRPr="00514D4D" w:rsidRDefault="00514D4D" w:rsidP="00F14240">
      <w:pPr>
        <w:pStyle w:val="Heading2"/>
      </w:pPr>
      <w:bookmarkStart w:id="22" w:name="_Toc115864755"/>
      <w:r>
        <w:t>DISCIPLINARY ACTION</w:t>
      </w:r>
      <w:bookmarkEnd w:id="22"/>
    </w:p>
    <w:p w14:paraId="5F299563" w14:textId="77777777" w:rsidR="0071545C" w:rsidRPr="00514D4D" w:rsidRDefault="0071545C" w:rsidP="0071545C">
      <w:pPr>
        <w:spacing w:before="120" w:after="120"/>
        <w:jc w:val="both"/>
        <w:rPr>
          <w:rFonts w:asciiTheme="minorHAnsi" w:hAnsiTheme="minorHAnsi"/>
          <w:szCs w:val="24"/>
        </w:rPr>
      </w:pPr>
      <w:r w:rsidRPr="00514D4D">
        <w:rPr>
          <w:rFonts w:asciiTheme="minorHAnsi" w:hAnsiTheme="minorHAnsi"/>
          <w:szCs w:val="24"/>
        </w:rPr>
        <w:t xml:space="preserve">If following the disciplinary meeting it is decided to </w:t>
      </w:r>
      <w:proofErr w:type="gramStart"/>
      <w:r w:rsidRPr="00514D4D">
        <w:rPr>
          <w:rFonts w:asciiTheme="minorHAnsi" w:hAnsiTheme="minorHAnsi"/>
          <w:szCs w:val="24"/>
        </w:rPr>
        <w:t>take action</w:t>
      </w:r>
      <w:proofErr w:type="gramEnd"/>
      <w:r w:rsidRPr="00514D4D">
        <w:rPr>
          <w:rFonts w:asciiTheme="minorHAnsi" w:hAnsiTheme="minorHAnsi"/>
          <w:szCs w:val="24"/>
        </w:rPr>
        <w:t>, one of the sanctions below may be applied.</w:t>
      </w:r>
    </w:p>
    <w:p w14:paraId="5954E196" w14:textId="77777777" w:rsidR="0071545C" w:rsidRPr="00D45B86" w:rsidRDefault="0071545C" w:rsidP="0071545C">
      <w:pPr>
        <w:spacing w:before="120" w:after="120"/>
        <w:jc w:val="both"/>
        <w:rPr>
          <w:rFonts w:asciiTheme="minorHAnsi" w:hAnsiTheme="minorHAnsi"/>
          <w:i/>
          <w:szCs w:val="24"/>
        </w:rPr>
      </w:pPr>
      <w:r w:rsidRPr="00D45B86">
        <w:rPr>
          <w:rFonts w:asciiTheme="minorHAnsi" w:hAnsiTheme="minorHAnsi"/>
          <w:i/>
          <w:szCs w:val="24"/>
        </w:rPr>
        <w:t>STAGE 1 – WRITTEN WARNING</w:t>
      </w:r>
    </w:p>
    <w:p w14:paraId="285F238A" w14:textId="77777777" w:rsidR="0071545C" w:rsidRPr="00B33085" w:rsidRDefault="0071545C" w:rsidP="00CE7645">
      <w:pPr>
        <w:spacing w:before="120" w:after="120"/>
        <w:jc w:val="both"/>
        <w:rPr>
          <w:rFonts w:asciiTheme="minorHAnsi" w:hAnsiTheme="minorHAnsi"/>
          <w:szCs w:val="24"/>
        </w:rPr>
      </w:pPr>
      <w:r w:rsidRPr="00B33085">
        <w:rPr>
          <w:rFonts w:asciiTheme="minorHAnsi" w:hAnsiTheme="minorHAnsi"/>
          <w:szCs w:val="24"/>
        </w:rPr>
        <w:t xml:space="preserve">If conduct or performance does not meet acceptable standards, the employee will normally be given a written warning. </w:t>
      </w:r>
    </w:p>
    <w:p w14:paraId="64E33C1F" w14:textId="77777777" w:rsidR="0071545C" w:rsidRPr="00B33085" w:rsidRDefault="0071545C" w:rsidP="00CE7645">
      <w:pPr>
        <w:pStyle w:val="ListParagraph"/>
        <w:numPr>
          <w:ilvl w:val="0"/>
          <w:numId w:val="11"/>
        </w:numPr>
        <w:spacing w:before="120" w:after="120"/>
        <w:ind w:left="794"/>
        <w:jc w:val="both"/>
        <w:rPr>
          <w:rFonts w:asciiTheme="minorHAnsi" w:hAnsiTheme="minorHAnsi"/>
          <w:sz w:val="24"/>
          <w:szCs w:val="24"/>
        </w:rPr>
      </w:pPr>
      <w:r w:rsidRPr="00B33085">
        <w:rPr>
          <w:rFonts w:asciiTheme="minorHAnsi" w:hAnsiTheme="minorHAnsi"/>
          <w:sz w:val="24"/>
          <w:szCs w:val="24"/>
        </w:rPr>
        <w:t xml:space="preserve">This will give details of the </w:t>
      </w:r>
      <w:proofErr w:type="gramStart"/>
      <w:r w:rsidRPr="00B33085">
        <w:rPr>
          <w:rFonts w:asciiTheme="minorHAnsi" w:hAnsiTheme="minorHAnsi"/>
          <w:sz w:val="24"/>
          <w:szCs w:val="24"/>
        </w:rPr>
        <w:t>complaint</w:t>
      </w:r>
      <w:proofErr w:type="gramEnd"/>
    </w:p>
    <w:p w14:paraId="7C866D0A" w14:textId="77777777" w:rsidR="0071545C" w:rsidRPr="00B33085" w:rsidRDefault="0071545C" w:rsidP="00CE7645">
      <w:pPr>
        <w:pStyle w:val="ListParagraph"/>
        <w:numPr>
          <w:ilvl w:val="0"/>
          <w:numId w:val="11"/>
        </w:numPr>
        <w:spacing w:before="120" w:after="120"/>
        <w:ind w:left="794"/>
        <w:jc w:val="both"/>
        <w:rPr>
          <w:rFonts w:asciiTheme="minorHAnsi" w:hAnsiTheme="minorHAnsi"/>
          <w:sz w:val="24"/>
          <w:szCs w:val="24"/>
        </w:rPr>
      </w:pPr>
      <w:r w:rsidRPr="00B33085">
        <w:rPr>
          <w:rFonts w:asciiTheme="minorHAnsi" w:hAnsiTheme="minorHAnsi"/>
          <w:sz w:val="24"/>
          <w:szCs w:val="24"/>
        </w:rPr>
        <w:t xml:space="preserve">the improvement required and the timescale and review </w:t>
      </w:r>
      <w:proofErr w:type="gramStart"/>
      <w:r w:rsidRPr="00B33085">
        <w:rPr>
          <w:rFonts w:asciiTheme="minorHAnsi" w:hAnsiTheme="minorHAnsi"/>
          <w:sz w:val="24"/>
          <w:szCs w:val="24"/>
        </w:rPr>
        <w:t>dates</w:t>
      </w:r>
      <w:proofErr w:type="gramEnd"/>
    </w:p>
    <w:p w14:paraId="4C121B88" w14:textId="77777777" w:rsidR="0071545C" w:rsidRPr="00B33085" w:rsidRDefault="0071545C" w:rsidP="00CE7645">
      <w:pPr>
        <w:pStyle w:val="ListParagraph"/>
        <w:numPr>
          <w:ilvl w:val="0"/>
          <w:numId w:val="11"/>
        </w:numPr>
        <w:spacing w:before="120" w:after="120"/>
        <w:ind w:left="794"/>
        <w:jc w:val="both"/>
        <w:rPr>
          <w:rFonts w:asciiTheme="minorHAnsi" w:hAnsiTheme="minorHAnsi"/>
          <w:sz w:val="24"/>
          <w:szCs w:val="24"/>
        </w:rPr>
      </w:pPr>
      <w:r w:rsidRPr="00B33085">
        <w:rPr>
          <w:rFonts w:asciiTheme="minorHAnsi" w:hAnsiTheme="minorHAnsi"/>
          <w:sz w:val="24"/>
          <w:szCs w:val="24"/>
        </w:rPr>
        <w:t xml:space="preserve">Detail any support or training that will be provided to assist the </w:t>
      </w:r>
      <w:proofErr w:type="gramStart"/>
      <w:r w:rsidRPr="00B33085">
        <w:rPr>
          <w:rFonts w:asciiTheme="minorHAnsi" w:hAnsiTheme="minorHAnsi"/>
          <w:sz w:val="24"/>
          <w:szCs w:val="24"/>
        </w:rPr>
        <w:t>employee</w:t>
      </w:r>
      <w:proofErr w:type="gramEnd"/>
    </w:p>
    <w:p w14:paraId="6DB716D5" w14:textId="77777777" w:rsidR="0071545C" w:rsidRPr="00CE7645" w:rsidRDefault="0071545C" w:rsidP="00CE7645">
      <w:pPr>
        <w:pStyle w:val="ListParagraph"/>
        <w:numPr>
          <w:ilvl w:val="0"/>
          <w:numId w:val="11"/>
        </w:numPr>
        <w:spacing w:before="120" w:after="120"/>
        <w:ind w:left="794"/>
        <w:jc w:val="both"/>
        <w:rPr>
          <w:rFonts w:asciiTheme="minorHAnsi" w:hAnsiTheme="minorHAnsi"/>
          <w:sz w:val="24"/>
          <w:szCs w:val="24"/>
        </w:rPr>
      </w:pPr>
      <w:r w:rsidRPr="00CE7645">
        <w:rPr>
          <w:rFonts w:asciiTheme="minorHAnsi" w:hAnsiTheme="minorHAnsi"/>
          <w:sz w:val="24"/>
          <w:szCs w:val="24"/>
        </w:rPr>
        <w:t xml:space="preserve"> It will warn that action under Stage 2 will be considered if there is no satisfactory and sustained improvement and will advise of the right of appeal. </w:t>
      </w:r>
    </w:p>
    <w:p w14:paraId="23F3CED5" w14:textId="77777777" w:rsidR="0071545C" w:rsidRPr="00B33085" w:rsidRDefault="0071545C" w:rsidP="0071545C">
      <w:pPr>
        <w:pStyle w:val="ListParagraph"/>
        <w:spacing w:before="120" w:after="120"/>
        <w:ind w:left="1220"/>
        <w:jc w:val="both"/>
        <w:rPr>
          <w:rFonts w:asciiTheme="minorHAnsi" w:hAnsiTheme="minorHAnsi"/>
          <w:sz w:val="24"/>
          <w:szCs w:val="24"/>
        </w:rPr>
      </w:pPr>
      <w:r w:rsidRPr="00B33085">
        <w:rPr>
          <w:rFonts w:asciiTheme="minorHAnsi" w:hAnsiTheme="minorHAnsi"/>
          <w:sz w:val="24"/>
          <w:szCs w:val="24"/>
        </w:rPr>
        <w:tab/>
      </w:r>
    </w:p>
    <w:p w14:paraId="5B52991E" w14:textId="77777777" w:rsidR="0071545C" w:rsidRPr="00B33085" w:rsidRDefault="0071545C" w:rsidP="0071545C">
      <w:pPr>
        <w:pStyle w:val="ListParagraph"/>
        <w:spacing w:before="120" w:after="120"/>
        <w:ind w:left="0"/>
        <w:jc w:val="both"/>
        <w:rPr>
          <w:rFonts w:asciiTheme="minorHAnsi" w:hAnsiTheme="minorHAnsi"/>
          <w:sz w:val="24"/>
          <w:szCs w:val="24"/>
        </w:rPr>
      </w:pPr>
      <w:r w:rsidRPr="00B33085">
        <w:rPr>
          <w:rFonts w:asciiTheme="minorHAnsi" w:hAnsiTheme="minorHAnsi"/>
          <w:sz w:val="24"/>
          <w:szCs w:val="24"/>
        </w:rPr>
        <w:t>A copy of this written warning will be kept on the personnel files. The exact duration of the warning will</w:t>
      </w:r>
      <w:r w:rsidR="00FC755A">
        <w:rPr>
          <w:rFonts w:asciiTheme="minorHAnsi" w:hAnsiTheme="minorHAnsi"/>
          <w:sz w:val="24"/>
          <w:szCs w:val="24"/>
        </w:rPr>
        <w:t xml:space="preserve"> be specified at the time when it</w:t>
      </w:r>
      <w:r w:rsidRPr="00B33085">
        <w:rPr>
          <w:rFonts w:asciiTheme="minorHAnsi" w:hAnsiTheme="minorHAnsi"/>
          <w:sz w:val="24"/>
          <w:szCs w:val="24"/>
        </w:rPr>
        <w:t xml:space="preserve"> is given. The warning will usually lapse after six months and will be removed from the file in the absence of any further misconduct or poor performance. </w:t>
      </w:r>
    </w:p>
    <w:p w14:paraId="0AC908A4" w14:textId="77777777" w:rsidR="0071545C" w:rsidRPr="00D45B86" w:rsidRDefault="0071545C" w:rsidP="0071545C">
      <w:pPr>
        <w:spacing w:before="120" w:after="120"/>
        <w:jc w:val="both"/>
        <w:rPr>
          <w:rFonts w:asciiTheme="minorHAnsi" w:hAnsiTheme="minorHAnsi"/>
          <w:i/>
          <w:szCs w:val="24"/>
        </w:rPr>
      </w:pPr>
      <w:r w:rsidRPr="00D45B86">
        <w:rPr>
          <w:rFonts w:asciiTheme="minorHAnsi" w:hAnsiTheme="minorHAnsi"/>
          <w:i/>
          <w:szCs w:val="24"/>
        </w:rPr>
        <w:t>STAGE 2 – FINAL WRITTEN WARNING</w:t>
      </w:r>
    </w:p>
    <w:p w14:paraId="5D5D2EE7" w14:textId="77777777" w:rsidR="0071545C" w:rsidRPr="00B33085" w:rsidRDefault="0071545C" w:rsidP="00CE7645">
      <w:pPr>
        <w:spacing w:before="120" w:after="120"/>
        <w:jc w:val="both"/>
        <w:rPr>
          <w:rFonts w:asciiTheme="minorHAnsi" w:hAnsiTheme="minorHAnsi"/>
          <w:szCs w:val="24"/>
        </w:rPr>
      </w:pPr>
      <w:r w:rsidRPr="00B33085">
        <w:rPr>
          <w:rFonts w:asciiTheme="minorHAnsi" w:hAnsiTheme="minorHAnsi"/>
          <w:szCs w:val="24"/>
        </w:rPr>
        <w:t>If the Panel considers that there is still a failure to improve, or conduct or performance is still unsatisfactory, or if the misconduct is sufficiently serious to warrant only one written warning but insufficiently serious to justify dismissal, a final written warning will be given by the Chair of the Panel.  This will</w:t>
      </w:r>
    </w:p>
    <w:p w14:paraId="5ADD3E04" w14:textId="77777777" w:rsidR="0071545C" w:rsidRPr="00B33085" w:rsidRDefault="0071545C" w:rsidP="00CE7645">
      <w:pPr>
        <w:pStyle w:val="ListParagraph"/>
        <w:numPr>
          <w:ilvl w:val="0"/>
          <w:numId w:val="12"/>
        </w:numPr>
        <w:spacing w:before="120" w:after="120"/>
        <w:ind w:left="800"/>
        <w:jc w:val="both"/>
        <w:rPr>
          <w:rFonts w:asciiTheme="minorHAnsi" w:hAnsiTheme="minorHAnsi"/>
          <w:sz w:val="24"/>
          <w:szCs w:val="24"/>
        </w:rPr>
      </w:pPr>
      <w:r w:rsidRPr="00B33085">
        <w:rPr>
          <w:rFonts w:asciiTheme="minorHAnsi" w:hAnsiTheme="minorHAnsi"/>
          <w:sz w:val="24"/>
          <w:szCs w:val="24"/>
        </w:rPr>
        <w:t>give details of the complaint</w:t>
      </w:r>
    </w:p>
    <w:p w14:paraId="74A10115" w14:textId="77777777" w:rsidR="0071545C" w:rsidRPr="00B33085" w:rsidRDefault="0071545C" w:rsidP="00CE7645">
      <w:pPr>
        <w:pStyle w:val="ListParagraph"/>
        <w:numPr>
          <w:ilvl w:val="0"/>
          <w:numId w:val="12"/>
        </w:numPr>
        <w:spacing w:before="120" w:after="120"/>
        <w:ind w:left="800"/>
        <w:jc w:val="both"/>
        <w:rPr>
          <w:rFonts w:asciiTheme="minorHAnsi" w:hAnsiTheme="minorHAnsi"/>
          <w:sz w:val="24"/>
          <w:szCs w:val="24"/>
        </w:rPr>
      </w:pPr>
      <w:r w:rsidRPr="00B33085">
        <w:rPr>
          <w:rFonts w:asciiTheme="minorHAnsi" w:hAnsiTheme="minorHAnsi"/>
          <w:sz w:val="24"/>
          <w:szCs w:val="24"/>
        </w:rPr>
        <w:t xml:space="preserve">give details of the improvement required, the acceptable timescale and review </w:t>
      </w:r>
      <w:proofErr w:type="gramStart"/>
      <w:r w:rsidRPr="00B33085">
        <w:rPr>
          <w:rFonts w:asciiTheme="minorHAnsi" w:hAnsiTheme="minorHAnsi"/>
          <w:sz w:val="24"/>
          <w:szCs w:val="24"/>
        </w:rPr>
        <w:t>dates</w:t>
      </w:r>
      <w:proofErr w:type="gramEnd"/>
    </w:p>
    <w:p w14:paraId="5FB37677" w14:textId="77777777" w:rsidR="0071545C" w:rsidRPr="00B33085" w:rsidRDefault="0071545C" w:rsidP="00CE7645">
      <w:pPr>
        <w:pStyle w:val="ListParagraph"/>
        <w:numPr>
          <w:ilvl w:val="0"/>
          <w:numId w:val="12"/>
        </w:numPr>
        <w:spacing w:before="120" w:after="120"/>
        <w:ind w:left="800"/>
        <w:jc w:val="both"/>
        <w:rPr>
          <w:rFonts w:asciiTheme="minorHAnsi" w:hAnsiTheme="minorHAnsi"/>
          <w:sz w:val="24"/>
          <w:szCs w:val="24"/>
        </w:rPr>
      </w:pPr>
      <w:r w:rsidRPr="00B33085">
        <w:rPr>
          <w:rFonts w:asciiTheme="minorHAnsi" w:hAnsiTheme="minorHAnsi"/>
          <w:sz w:val="24"/>
          <w:szCs w:val="24"/>
        </w:rPr>
        <w:t xml:space="preserve"> will warn that dismissal will result if there is no satisfactory or </w:t>
      </w:r>
      <w:proofErr w:type="gramStart"/>
      <w:r w:rsidRPr="00B33085">
        <w:rPr>
          <w:rFonts w:asciiTheme="minorHAnsi" w:hAnsiTheme="minorHAnsi"/>
          <w:sz w:val="24"/>
          <w:szCs w:val="24"/>
        </w:rPr>
        <w:t>sustained  improvement</w:t>
      </w:r>
      <w:proofErr w:type="gramEnd"/>
    </w:p>
    <w:p w14:paraId="02D4AC8B" w14:textId="77777777" w:rsidR="0071545C" w:rsidRPr="00B33085" w:rsidRDefault="0071545C" w:rsidP="00CE7645">
      <w:pPr>
        <w:pStyle w:val="ListParagraph"/>
        <w:numPr>
          <w:ilvl w:val="0"/>
          <w:numId w:val="12"/>
        </w:numPr>
        <w:spacing w:before="120" w:after="120"/>
        <w:ind w:left="800"/>
        <w:jc w:val="both"/>
        <w:rPr>
          <w:rFonts w:asciiTheme="minorHAnsi" w:hAnsiTheme="minorHAnsi"/>
          <w:sz w:val="24"/>
          <w:szCs w:val="24"/>
        </w:rPr>
      </w:pPr>
      <w:r w:rsidRPr="00B33085">
        <w:rPr>
          <w:rFonts w:asciiTheme="minorHAnsi" w:hAnsiTheme="minorHAnsi"/>
          <w:sz w:val="24"/>
          <w:szCs w:val="24"/>
        </w:rPr>
        <w:t xml:space="preserve"> will advise of the right of </w:t>
      </w:r>
      <w:proofErr w:type="gramStart"/>
      <w:r w:rsidRPr="00B33085">
        <w:rPr>
          <w:rFonts w:asciiTheme="minorHAnsi" w:hAnsiTheme="minorHAnsi"/>
          <w:sz w:val="24"/>
          <w:szCs w:val="24"/>
        </w:rPr>
        <w:t>appeal</w:t>
      </w:r>
      <w:proofErr w:type="gramEnd"/>
    </w:p>
    <w:p w14:paraId="33EC06E5" w14:textId="77777777" w:rsidR="0071545C" w:rsidRPr="00B33085" w:rsidRDefault="0071545C" w:rsidP="00CE7645">
      <w:pPr>
        <w:pStyle w:val="ListParagraph"/>
        <w:spacing w:before="120" w:after="120"/>
        <w:ind w:left="0"/>
        <w:jc w:val="both"/>
        <w:rPr>
          <w:rFonts w:asciiTheme="minorHAnsi" w:hAnsiTheme="minorHAnsi"/>
          <w:sz w:val="24"/>
          <w:szCs w:val="24"/>
        </w:rPr>
      </w:pPr>
      <w:r w:rsidRPr="00B33085">
        <w:rPr>
          <w:rFonts w:asciiTheme="minorHAnsi" w:hAnsiTheme="minorHAnsi"/>
          <w:sz w:val="24"/>
          <w:szCs w:val="24"/>
        </w:rPr>
        <w:t xml:space="preserve"> A copy of this final written warning will be kept on the personnel files and subject to satisfactory conduct will be removed from the personnel file after 12 months unless specified at the time of warning.</w:t>
      </w:r>
    </w:p>
    <w:p w14:paraId="765EB257" w14:textId="77777777" w:rsidR="00514E44" w:rsidRDefault="00514E44" w:rsidP="00CE7645">
      <w:pPr>
        <w:spacing w:before="120" w:after="120"/>
        <w:jc w:val="both"/>
        <w:rPr>
          <w:rFonts w:asciiTheme="minorHAnsi" w:hAnsiTheme="minorHAnsi"/>
          <w:i/>
          <w:szCs w:val="24"/>
        </w:rPr>
      </w:pPr>
    </w:p>
    <w:p w14:paraId="00D15417" w14:textId="56898FCE" w:rsidR="0071545C" w:rsidRPr="00534C03" w:rsidRDefault="0071545C" w:rsidP="00CE7645">
      <w:pPr>
        <w:spacing w:before="120" w:after="120"/>
        <w:jc w:val="both"/>
        <w:rPr>
          <w:rFonts w:asciiTheme="minorHAnsi" w:hAnsiTheme="minorHAnsi"/>
          <w:i/>
          <w:szCs w:val="24"/>
        </w:rPr>
      </w:pPr>
      <w:r w:rsidRPr="00534C03">
        <w:rPr>
          <w:rFonts w:asciiTheme="minorHAnsi" w:hAnsiTheme="minorHAnsi"/>
          <w:i/>
          <w:szCs w:val="24"/>
        </w:rPr>
        <w:t>STAGE 3 – DISMISSAL</w:t>
      </w:r>
    </w:p>
    <w:p w14:paraId="7993B91D" w14:textId="77777777" w:rsidR="0071545C" w:rsidRPr="00B33085" w:rsidRDefault="0071545C" w:rsidP="00CE7645">
      <w:pPr>
        <w:spacing w:before="120" w:after="120"/>
        <w:jc w:val="both"/>
        <w:rPr>
          <w:rFonts w:asciiTheme="minorHAnsi" w:hAnsiTheme="minorHAnsi"/>
          <w:szCs w:val="24"/>
        </w:rPr>
      </w:pPr>
      <w:r w:rsidRPr="00B33085">
        <w:rPr>
          <w:rFonts w:asciiTheme="minorHAnsi" w:hAnsiTheme="minorHAnsi"/>
          <w:szCs w:val="24"/>
        </w:rPr>
        <w:t>If conduct or performance is still unsatisfactory or if gross misconduct occurs, dismissal will normally result. The employee will be provided, as soon as reasonably practicable, with</w:t>
      </w:r>
    </w:p>
    <w:p w14:paraId="333187AC" w14:textId="77777777" w:rsidR="0071545C" w:rsidRPr="00B33085" w:rsidRDefault="0071545C" w:rsidP="00CE7645">
      <w:pPr>
        <w:pStyle w:val="ListParagraph"/>
        <w:numPr>
          <w:ilvl w:val="0"/>
          <w:numId w:val="13"/>
        </w:numPr>
        <w:spacing w:before="120" w:after="120"/>
        <w:ind w:left="800"/>
        <w:jc w:val="both"/>
        <w:rPr>
          <w:rFonts w:asciiTheme="minorHAnsi" w:hAnsiTheme="minorHAnsi"/>
          <w:sz w:val="24"/>
          <w:szCs w:val="24"/>
        </w:rPr>
      </w:pPr>
      <w:r w:rsidRPr="00B33085">
        <w:rPr>
          <w:rFonts w:asciiTheme="minorHAnsi" w:hAnsiTheme="minorHAnsi"/>
          <w:sz w:val="24"/>
          <w:szCs w:val="24"/>
        </w:rPr>
        <w:t>written reasons for dismissal</w:t>
      </w:r>
    </w:p>
    <w:p w14:paraId="0E2E935A" w14:textId="77777777" w:rsidR="0071545C" w:rsidRPr="00B33085" w:rsidRDefault="0071545C" w:rsidP="00CE7645">
      <w:pPr>
        <w:pStyle w:val="ListParagraph"/>
        <w:numPr>
          <w:ilvl w:val="0"/>
          <w:numId w:val="13"/>
        </w:numPr>
        <w:spacing w:before="120" w:after="120"/>
        <w:ind w:left="800"/>
        <w:jc w:val="both"/>
        <w:rPr>
          <w:rFonts w:asciiTheme="minorHAnsi" w:hAnsiTheme="minorHAnsi"/>
          <w:sz w:val="24"/>
          <w:szCs w:val="24"/>
        </w:rPr>
      </w:pPr>
      <w:r w:rsidRPr="00B33085">
        <w:rPr>
          <w:rFonts w:asciiTheme="minorHAnsi" w:hAnsiTheme="minorHAnsi"/>
          <w:sz w:val="24"/>
          <w:szCs w:val="24"/>
        </w:rPr>
        <w:t xml:space="preserve"> the date on which employment will </w:t>
      </w:r>
      <w:proofErr w:type="gramStart"/>
      <w:r w:rsidRPr="00B33085">
        <w:rPr>
          <w:rFonts w:asciiTheme="minorHAnsi" w:hAnsiTheme="minorHAnsi"/>
          <w:sz w:val="24"/>
          <w:szCs w:val="24"/>
        </w:rPr>
        <w:t>terminate</w:t>
      </w:r>
      <w:proofErr w:type="gramEnd"/>
      <w:r w:rsidRPr="00B33085">
        <w:rPr>
          <w:rFonts w:asciiTheme="minorHAnsi" w:hAnsiTheme="minorHAnsi"/>
          <w:sz w:val="24"/>
          <w:szCs w:val="24"/>
        </w:rPr>
        <w:t xml:space="preserve"> </w:t>
      </w:r>
    </w:p>
    <w:p w14:paraId="2BD78A36" w14:textId="77777777" w:rsidR="0071545C" w:rsidRPr="00B33085" w:rsidRDefault="0071545C" w:rsidP="00CE7645">
      <w:pPr>
        <w:pStyle w:val="ListParagraph"/>
        <w:numPr>
          <w:ilvl w:val="0"/>
          <w:numId w:val="13"/>
        </w:numPr>
        <w:spacing w:before="120" w:after="120"/>
        <w:ind w:left="800"/>
        <w:jc w:val="both"/>
        <w:rPr>
          <w:rFonts w:asciiTheme="minorHAnsi" w:hAnsiTheme="minorHAnsi"/>
          <w:sz w:val="24"/>
          <w:szCs w:val="24"/>
        </w:rPr>
      </w:pPr>
      <w:r w:rsidRPr="00B33085">
        <w:rPr>
          <w:rFonts w:asciiTheme="minorHAnsi" w:hAnsiTheme="minorHAnsi"/>
          <w:sz w:val="24"/>
          <w:szCs w:val="24"/>
        </w:rPr>
        <w:t xml:space="preserve"> be advised of the right of appeal.</w:t>
      </w:r>
    </w:p>
    <w:p w14:paraId="06DDFB09" w14:textId="77777777" w:rsidR="0071545C" w:rsidRPr="00B33085" w:rsidRDefault="0071545C" w:rsidP="00CE7645">
      <w:pPr>
        <w:spacing w:before="120" w:after="120"/>
        <w:jc w:val="both"/>
        <w:rPr>
          <w:rFonts w:asciiTheme="minorHAnsi" w:hAnsiTheme="minorHAnsi"/>
          <w:b/>
          <w:szCs w:val="24"/>
        </w:rPr>
      </w:pPr>
      <w:r w:rsidRPr="00B33085">
        <w:rPr>
          <w:rFonts w:asciiTheme="minorHAnsi" w:hAnsiTheme="minorHAnsi"/>
          <w:b/>
          <w:szCs w:val="24"/>
        </w:rPr>
        <w:t>Time limits for warnings</w:t>
      </w:r>
    </w:p>
    <w:p w14:paraId="0CF42B57" w14:textId="77777777" w:rsidR="0071545C" w:rsidRPr="00B33085" w:rsidRDefault="0071545C" w:rsidP="00CE7645">
      <w:pPr>
        <w:spacing w:before="120" w:after="120"/>
        <w:jc w:val="both"/>
        <w:rPr>
          <w:rFonts w:asciiTheme="minorHAnsi" w:hAnsiTheme="minorHAnsi"/>
          <w:szCs w:val="24"/>
        </w:rPr>
      </w:pPr>
      <w:r w:rsidRPr="00B33085">
        <w:rPr>
          <w:rFonts w:asciiTheme="minorHAnsi" w:hAnsiTheme="minorHAnsi"/>
          <w:szCs w:val="24"/>
        </w:rPr>
        <w:t>There may be occasions where an employee’s conduct is satisfactory throughout the period that the warning is in force, only to lapse very soon thereafter. Where a pattern emerges and there is evidence of abuse, the employee’s disciplinary record should be borne in mind in deciding how long any warning should last.</w:t>
      </w:r>
    </w:p>
    <w:p w14:paraId="0E2F5C62" w14:textId="25241E33" w:rsidR="0071545C" w:rsidRPr="00B33085" w:rsidRDefault="0071545C" w:rsidP="00F14240">
      <w:pPr>
        <w:pStyle w:val="Heading2"/>
      </w:pPr>
      <w:bookmarkStart w:id="23" w:name="_Toc115864756"/>
      <w:r w:rsidRPr="00B33085">
        <w:t>GROSS MISCONDUCT</w:t>
      </w:r>
      <w:bookmarkEnd w:id="23"/>
    </w:p>
    <w:p w14:paraId="49F7E2C8" w14:textId="77777777" w:rsidR="0071545C" w:rsidRPr="00B33085" w:rsidRDefault="0071545C" w:rsidP="00CE7645">
      <w:pPr>
        <w:spacing w:before="120" w:after="120"/>
        <w:jc w:val="both"/>
        <w:rPr>
          <w:rFonts w:asciiTheme="minorHAnsi" w:hAnsiTheme="minorHAnsi"/>
          <w:szCs w:val="24"/>
        </w:rPr>
      </w:pPr>
      <w:r w:rsidRPr="00B33085">
        <w:rPr>
          <w:rFonts w:asciiTheme="minorHAnsi" w:hAnsiTheme="minorHAnsi"/>
          <w:szCs w:val="24"/>
        </w:rPr>
        <w:t>Gross misconduct includes any action which threatens the organisation, its work or reputation, people connected with the organisation or members of the public, or which destroys the employer’s necessary relationship of trust with the employee.</w:t>
      </w:r>
    </w:p>
    <w:p w14:paraId="45C401ED" w14:textId="77777777" w:rsidR="0071545C" w:rsidRPr="00B33085" w:rsidRDefault="0071545C" w:rsidP="00CE7645">
      <w:pPr>
        <w:spacing w:before="120" w:after="120"/>
        <w:jc w:val="both"/>
        <w:rPr>
          <w:rFonts w:asciiTheme="minorHAnsi" w:hAnsiTheme="minorHAnsi"/>
          <w:szCs w:val="24"/>
        </w:rPr>
      </w:pPr>
      <w:r w:rsidRPr="00B33085">
        <w:rPr>
          <w:rFonts w:asciiTheme="minorHAnsi" w:hAnsiTheme="minorHAnsi"/>
          <w:szCs w:val="24"/>
        </w:rPr>
        <w:lastRenderedPageBreak/>
        <w:t>The following list, while not exhaustive, provides examples of offences which are normally regarded as gross misconduct:</w:t>
      </w:r>
    </w:p>
    <w:p w14:paraId="0B8AB0D3" w14:textId="77777777" w:rsidR="0071545C" w:rsidRPr="00B33085" w:rsidRDefault="0071545C" w:rsidP="00CE7645">
      <w:pPr>
        <w:numPr>
          <w:ilvl w:val="0"/>
          <w:numId w:val="9"/>
        </w:numPr>
        <w:tabs>
          <w:tab w:val="clear" w:pos="360"/>
          <w:tab w:val="num" w:pos="-1443"/>
        </w:tabs>
        <w:ind w:left="357"/>
        <w:jc w:val="both"/>
        <w:rPr>
          <w:rFonts w:asciiTheme="minorHAnsi" w:hAnsiTheme="minorHAnsi"/>
          <w:szCs w:val="24"/>
        </w:rPr>
      </w:pPr>
      <w:r w:rsidRPr="00B33085">
        <w:rPr>
          <w:rFonts w:asciiTheme="minorHAnsi" w:hAnsiTheme="minorHAnsi"/>
          <w:szCs w:val="24"/>
        </w:rPr>
        <w:t>Theft, fraud, deliberate falsification of records.</w:t>
      </w:r>
    </w:p>
    <w:p w14:paraId="62AE4C51" w14:textId="77777777" w:rsidR="0071545C" w:rsidRPr="00B33085" w:rsidRDefault="0071545C" w:rsidP="00CE7645">
      <w:pPr>
        <w:numPr>
          <w:ilvl w:val="0"/>
          <w:numId w:val="9"/>
        </w:numPr>
        <w:tabs>
          <w:tab w:val="clear" w:pos="360"/>
          <w:tab w:val="num" w:pos="-1443"/>
        </w:tabs>
        <w:ind w:left="357"/>
        <w:jc w:val="both"/>
        <w:rPr>
          <w:rFonts w:asciiTheme="minorHAnsi" w:hAnsiTheme="minorHAnsi"/>
          <w:szCs w:val="24"/>
        </w:rPr>
      </w:pPr>
      <w:r w:rsidRPr="00B33085">
        <w:rPr>
          <w:rFonts w:asciiTheme="minorHAnsi" w:hAnsiTheme="minorHAnsi"/>
          <w:szCs w:val="24"/>
        </w:rPr>
        <w:t>Physical violence</w:t>
      </w:r>
    </w:p>
    <w:p w14:paraId="53B2AC12" w14:textId="77777777" w:rsidR="0071545C" w:rsidRPr="00B33085" w:rsidRDefault="0071545C" w:rsidP="00CE7645">
      <w:pPr>
        <w:numPr>
          <w:ilvl w:val="0"/>
          <w:numId w:val="9"/>
        </w:numPr>
        <w:tabs>
          <w:tab w:val="clear" w:pos="360"/>
          <w:tab w:val="num" w:pos="-1083"/>
        </w:tabs>
        <w:ind w:left="357"/>
        <w:jc w:val="both"/>
        <w:rPr>
          <w:rFonts w:asciiTheme="minorHAnsi" w:hAnsiTheme="minorHAnsi"/>
          <w:szCs w:val="24"/>
        </w:rPr>
      </w:pPr>
      <w:r w:rsidRPr="00B33085">
        <w:rPr>
          <w:rFonts w:asciiTheme="minorHAnsi" w:hAnsiTheme="minorHAnsi"/>
          <w:szCs w:val="24"/>
        </w:rPr>
        <w:t>Serious bullying or harassment</w:t>
      </w:r>
    </w:p>
    <w:p w14:paraId="088016EB" w14:textId="77777777" w:rsidR="0071545C" w:rsidRPr="00B33085" w:rsidRDefault="0071545C" w:rsidP="00CE7645">
      <w:pPr>
        <w:numPr>
          <w:ilvl w:val="0"/>
          <w:numId w:val="9"/>
        </w:numPr>
        <w:tabs>
          <w:tab w:val="clear" w:pos="360"/>
          <w:tab w:val="num" w:pos="-1083"/>
        </w:tabs>
        <w:ind w:left="357"/>
        <w:jc w:val="both"/>
        <w:rPr>
          <w:rFonts w:asciiTheme="minorHAnsi" w:hAnsiTheme="minorHAnsi"/>
          <w:szCs w:val="24"/>
        </w:rPr>
      </w:pPr>
      <w:r w:rsidRPr="00B33085">
        <w:rPr>
          <w:rFonts w:asciiTheme="minorHAnsi" w:hAnsiTheme="minorHAnsi"/>
          <w:szCs w:val="24"/>
        </w:rPr>
        <w:t>Criminal offences which affect the individual’s ability to carry out her/his role.</w:t>
      </w:r>
    </w:p>
    <w:p w14:paraId="34FBE9D2" w14:textId="77777777" w:rsidR="0071545C" w:rsidRPr="00B33085" w:rsidRDefault="0071545C" w:rsidP="00CE7645">
      <w:pPr>
        <w:numPr>
          <w:ilvl w:val="0"/>
          <w:numId w:val="9"/>
        </w:numPr>
        <w:tabs>
          <w:tab w:val="clear" w:pos="360"/>
          <w:tab w:val="num" w:pos="-723"/>
        </w:tabs>
        <w:ind w:left="357"/>
        <w:jc w:val="both"/>
        <w:rPr>
          <w:rFonts w:asciiTheme="minorHAnsi" w:hAnsiTheme="minorHAnsi"/>
          <w:szCs w:val="24"/>
        </w:rPr>
      </w:pPr>
      <w:r w:rsidRPr="00B33085">
        <w:rPr>
          <w:rFonts w:asciiTheme="minorHAnsi" w:hAnsiTheme="minorHAnsi"/>
          <w:szCs w:val="24"/>
        </w:rPr>
        <w:t>Discriminatory behaviour</w:t>
      </w:r>
    </w:p>
    <w:p w14:paraId="3F45FCD3" w14:textId="77777777" w:rsidR="0071545C" w:rsidRPr="00B33085" w:rsidRDefault="0071545C" w:rsidP="00CE7645">
      <w:pPr>
        <w:numPr>
          <w:ilvl w:val="0"/>
          <w:numId w:val="9"/>
        </w:numPr>
        <w:tabs>
          <w:tab w:val="clear" w:pos="360"/>
          <w:tab w:val="num" w:pos="-723"/>
        </w:tabs>
        <w:ind w:left="357"/>
        <w:jc w:val="both"/>
        <w:rPr>
          <w:rFonts w:asciiTheme="minorHAnsi" w:hAnsiTheme="minorHAnsi"/>
          <w:szCs w:val="24"/>
        </w:rPr>
      </w:pPr>
      <w:r w:rsidRPr="00B33085">
        <w:rPr>
          <w:rFonts w:asciiTheme="minorHAnsi" w:hAnsiTheme="minorHAnsi"/>
          <w:szCs w:val="24"/>
        </w:rPr>
        <w:t>Abuse of position of authority</w:t>
      </w:r>
    </w:p>
    <w:p w14:paraId="7B00F4D4" w14:textId="77777777" w:rsidR="0071545C" w:rsidRPr="00B33085" w:rsidRDefault="0071545C" w:rsidP="00CE7645">
      <w:pPr>
        <w:numPr>
          <w:ilvl w:val="0"/>
          <w:numId w:val="9"/>
        </w:numPr>
        <w:tabs>
          <w:tab w:val="clear" w:pos="360"/>
          <w:tab w:val="num" w:pos="-1083"/>
        </w:tabs>
        <w:ind w:left="357"/>
        <w:jc w:val="both"/>
        <w:rPr>
          <w:rFonts w:asciiTheme="minorHAnsi" w:hAnsiTheme="minorHAnsi"/>
          <w:szCs w:val="24"/>
        </w:rPr>
      </w:pPr>
      <w:r w:rsidRPr="00B33085">
        <w:rPr>
          <w:rFonts w:asciiTheme="minorHAnsi" w:hAnsiTheme="minorHAnsi"/>
          <w:szCs w:val="24"/>
        </w:rPr>
        <w:t xml:space="preserve">Failure to comply with organisational policies and </w:t>
      </w:r>
      <w:proofErr w:type="gramStart"/>
      <w:r w:rsidRPr="00B33085">
        <w:rPr>
          <w:rFonts w:asciiTheme="minorHAnsi" w:hAnsiTheme="minorHAnsi"/>
          <w:szCs w:val="24"/>
        </w:rPr>
        <w:t>procedures</w:t>
      </w:r>
      <w:proofErr w:type="gramEnd"/>
    </w:p>
    <w:p w14:paraId="6EBD6279" w14:textId="77777777" w:rsidR="0071545C" w:rsidRPr="00B33085" w:rsidRDefault="0071545C" w:rsidP="00CE7645">
      <w:pPr>
        <w:numPr>
          <w:ilvl w:val="0"/>
          <w:numId w:val="9"/>
        </w:numPr>
        <w:tabs>
          <w:tab w:val="clear" w:pos="360"/>
          <w:tab w:val="num" w:pos="-1443"/>
        </w:tabs>
        <w:ind w:left="357"/>
        <w:jc w:val="both"/>
        <w:rPr>
          <w:rFonts w:asciiTheme="minorHAnsi" w:hAnsiTheme="minorHAnsi"/>
          <w:szCs w:val="24"/>
        </w:rPr>
      </w:pPr>
      <w:r w:rsidRPr="00B33085">
        <w:rPr>
          <w:rFonts w:asciiTheme="minorHAnsi" w:hAnsiTheme="minorHAnsi"/>
          <w:szCs w:val="24"/>
        </w:rPr>
        <w:t xml:space="preserve">Deliberately accessing internet sites containing pornographic, offensive, </w:t>
      </w:r>
      <w:proofErr w:type="gramStart"/>
      <w:r w:rsidRPr="00B33085">
        <w:rPr>
          <w:rFonts w:asciiTheme="minorHAnsi" w:hAnsiTheme="minorHAnsi"/>
          <w:szCs w:val="24"/>
        </w:rPr>
        <w:t>extremist</w:t>
      </w:r>
      <w:proofErr w:type="gramEnd"/>
      <w:r w:rsidRPr="00B33085">
        <w:rPr>
          <w:rFonts w:asciiTheme="minorHAnsi" w:hAnsiTheme="minorHAnsi"/>
          <w:szCs w:val="24"/>
        </w:rPr>
        <w:t xml:space="preserve"> or obscene material.</w:t>
      </w:r>
    </w:p>
    <w:p w14:paraId="7277A6BA" w14:textId="77777777" w:rsidR="0071545C" w:rsidRPr="00B33085" w:rsidRDefault="0071545C" w:rsidP="00CE7645">
      <w:pPr>
        <w:numPr>
          <w:ilvl w:val="0"/>
          <w:numId w:val="9"/>
        </w:numPr>
        <w:tabs>
          <w:tab w:val="clear" w:pos="360"/>
          <w:tab w:val="num" w:pos="-1083"/>
        </w:tabs>
        <w:ind w:left="357"/>
        <w:jc w:val="both"/>
        <w:rPr>
          <w:rFonts w:asciiTheme="minorHAnsi" w:hAnsiTheme="minorHAnsi"/>
          <w:szCs w:val="24"/>
        </w:rPr>
      </w:pPr>
      <w:r w:rsidRPr="00B33085">
        <w:rPr>
          <w:rFonts w:asciiTheme="minorHAnsi" w:hAnsiTheme="minorHAnsi"/>
          <w:szCs w:val="24"/>
        </w:rPr>
        <w:t>Deliberate damage to property</w:t>
      </w:r>
    </w:p>
    <w:p w14:paraId="734427A0" w14:textId="77777777" w:rsidR="0071545C" w:rsidRPr="00B33085" w:rsidRDefault="0071545C" w:rsidP="00CE7645">
      <w:pPr>
        <w:numPr>
          <w:ilvl w:val="0"/>
          <w:numId w:val="9"/>
        </w:numPr>
        <w:tabs>
          <w:tab w:val="clear" w:pos="360"/>
          <w:tab w:val="num" w:pos="-1083"/>
        </w:tabs>
        <w:ind w:left="357"/>
        <w:jc w:val="both"/>
        <w:rPr>
          <w:rFonts w:asciiTheme="minorHAnsi" w:hAnsiTheme="minorHAnsi"/>
          <w:szCs w:val="24"/>
        </w:rPr>
      </w:pPr>
      <w:r w:rsidRPr="00B33085">
        <w:rPr>
          <w:rFonts w:asciiTheme="minorHAnsi" w:hAnsiTheme="minorHAnsi"/>
          <w:szCs w:val="24"/>
        </w:rPr>
        <w:t>Serious act of insubordination</w:t>
      </w:r>
    </w:p>
    <w:p w14:paraId="18B12149" w14:textId="77777777" w:rsidR="0071545C" w:rsidRPr="00B33085" w:rsidRDefault="0071545C" w:rsidP="00CE7645">
      <w:pPr>
        <w:numPr>
          <w:ilvl w:val="0"/>
          <w:numId w:val="9"/>
        </w:numPr>
        <w:tabs>
          <w:tab w:val="clear" w:pos="360"/>
          <w:tab w:val="num" w:pos="-723"/>
        </w:tabs>
        <w:ind w:left="357"/>
        <w:jc w:val="both"/>
        <w:rPr>
          <w:rFonts w:asciiTheme="minorHAnsi" w:hAnsiTheme="minorHAnsi"/>
          <w:szCs w:val="24"/>
        </w:rPr>
      </w:pPr>
      <w:r w:rsidRPr="00B33085">
        <w:rPr>
          <w:rFonts w:asciiTheme="minorHAnsi" w:hAnsiTheme="minorHAnsi"/>
          <w:szCs w:val="24"/>
        </w:rPr>
        <w:t>Misuse of the organisation’s property or name</w:t>
      </w:r>
    </w:p>
    <w:p w14:paraId="5E56A03F" w14:textId="77777777" w:rsidR="0071545C" w:rsidRPr="00B33085" w:rsidRDefault="0071545C" w:rsidP="00CE7645">
      <w:pPr>
        <w:numPr>
          <w:ilvl w:val="0"/>
          <w:numId w:val="9"/>
        </w:numPr>
        <w:tabs>
          <w:tab w:val="clear" w:pos="360"/>
          <w:tab w:val="num" w:pos="-1077"/>
        </w:tabs>
        <w:ind w:left="357"/>
        <w:jc w:val="both"/>
        <w:rPr>
          <w:rFonts w:asciiTheme="minorHAnsi" w:hAnsiTheme="minorHAnsi"/>
          <w:szCs w:val="24"/>
        </w:rPr>
      </w:pPr>
      <w:r w:rsidRPr="00B33085">
        <w:rPr>
          <w:rFonts w:asciiTheme="minorHAnsi" w:hAnsiTheme="minorHAnsi"/>
          <w:szCs w:val="24"/>
        </w:rPr>
        <w:t>Bringing the employer into serious disrepute both at and away from work.</w:t>
      </w:r>
    </w:p>
    <w:p w14:paraId="3C4E699A" w14:textId="77777777" w:rsidR="0071545C" w:rsidRPr="00B33085" w:rsidRDefault="0071545C" w:rsidP="00CE7645">
      <w:pPr>
        <w:numPr>
          <w:ilvl w:val="0"/>
          <w:numId w:val="9"/>
        </w:numPr>
        <w:tabs>
          <w:tab w:val="clear" w:pos="360"/>
          <w:tab w:val="num" w:pos="-360"/>
        </w:tabs>
        <w:ind w:left="357"/>
        <w:jc w:val="both"/>
        <w:rPr>
          <w:rFonts w:asciiTheme="minorHAnsi" w:hAnsiTheme="minorHAnsi"/>
          <w:szCs w:val="24"/>
        </w:rPr>
      </w:pPr>
      <w:r w:rsidRPr="00B33085">
        <w:rPr>
          <w:rFonts w:asciiTheme="minorHAnsi" w:hAnsiTheme="minorHAnsi"/>
          <w:szCs w:val="24"/>
        </w:rPr>
        <w:t>Incapacity through alcohol or misuse of illegal drugs</w:t>
      </w:r>
    </w:p>
    <w:p w14:paraId="2736152F" w14:textId="77777777" w:rsidR="0071545C" w:rsidRPr="00B33085" w:rsidRDefault="0071545C" w:rsidP="00CE7645">
      <w:pPr>
        <w:numPr>
          <w:ilvl w:val="0"/>
          <w:numId w:val="9"/>
        </w:numPr>
        <w:tabs>
          <w:tab w:val="clear" w:pos="360"/>
          <w:tab w:val="num" w:pos="-354"/>
        </w:tabs>
        <w:jc w:val="both"/>
        <w:rPr>
          <w:rFonts w:asciiTheme="minorHAnsi" w:hAnsiTheme="minorHAnsi"/>
          <w:szCs w:val="24"/>
        </w:rPr>
      </w:pPr>
      <w:r w:rsidRPr="00B33085">
        <w:rPr>
          <w:rFonts w:asciiTheme="minorHAnsi" w:hAnsiTheme="minorHAnsi"/>
          <w:szCs w:val="24"/>
        </w:rPr>
        <w:t xml:space="preserve">Serious negligence which causes unacceptable loss, </w:t>
      </w:r>
      <w:proofErr w:type="gramStart"/>
      <w:r w:rsidRPr="00B33085">
        <w:rPr>
          <w:rFonts w:asciiTheme="minorHAnsi" w:hAnsiTheme="minorHAnsi"/>
          <w:szCs w:val="24"/>
        </w:rPr>
        <w:t>damage</w:t>
      </w:r>
      <w:proofErr w:type="gramEnd"/>
      <w:r w:rsidRPr="00B33085">
        <w:rPr>
          <w:rFonts w:asciiTheme="minorHAnsi" w:hAnsiTheme="minorHAnsi"/>
          <w:szCs w:val="24"/>
        </w:rPr>
        <w:t xml:space="preserve"> or injury</w:t>
      </w:r>
    </w:p>
    <w:p w14:paraId="60D7768D" w14:textId="77777777" w:rsidR="0071545C" w:rsidRPr="00B33085" w:rsidRDefault="0071545C" w:rsidP="00CE7645">
      <w:pPr>
        <w:numPr>
          <w:ilvl w:val="0"/>
          <w:numId w:val="9"/>
        </w:numPr>
        <w:tabs>
          <w:tab w:val="clear" w:pos="360"/>
          <w:tab w:val="num" w:pos="-354"/>
        </w:tabs>
        <w:jc w:val="both"/>
        <w:rPr>
          <w:rFonts w:asciiTheme="minorHAnsi" w:hAnsiTheme="minorHAnsi"/>
          <w:szCs w:val="24"/>
        </w:rPr>
      </w:pPr>
      <w:r w:rsidRPr="00B33085">
        <w:rPr>
          <w:rFonts w:asciiTheme="minorHAnsi" w:hAnsiTheme="minorHAnsi"/>
          <w:szCs w:val="24"/>
        </w:rPr>
        <w:t>Serious infringement of health and safety rules</w:t>
      </w:r>
    </w:p>
    <w:p w14:paraId="44EBEE31" w14:textId="77777777" w:rsidR="0071545C" w:rsidRPr="00B33085" w:rsidRDefault="0071545C" w:rsidP="00CE7645">
      <w:pPr>
        <w:numPr>
          <w:ilvl w:val="0"/>
          <w:numId w:val="9"/>
        </w:numPr>
        <w:tabs>
          <w:tab w:val="clear" w:pos="360"/>
          <w:tab w:val="num" w:pos="3"/>
        </w:tabs>
        <w:jc w:val="both"/>
        <w:rPr>
          <w:rFonts w:asciiTheme="minorHAnsi" w:hAnsiTheme="minorHAnsi"/>
          <w:szCs w:val="24"/>
        </w:rPr>
      </w:pPr>
      <w:r w:rsidRPr="00B33085">
        <w:rPr>
          <w:rFonts w:asciiTheme="minorHAnsi" w:hAnsiTheme="minorHAnsi"/>
          <w:szCs w:val="24"/>
        </w:rPr>
        <w:t>Providing false information during recruitment</w:t>
      </w:r>
    </w:p>
    <w:p w14:paraId="2A1DA804" w14:textId="77777777" w:rsidR="0071545C" w:rsidRPr="00B33085" w:rsidRDefault="0071545C" w:rsidP="00CE7645">
      <w:pPr>
        <w:numPr>
          <w:ilvl w:val="0"/>
          <w:numId w:val="9"/>
        </w:numPr>
        <w:tabs>
          <w:tab w:val="clear" w:pos="360"/>
          <w:tab w:val="num" w:pos="3"/>
        </w:tabs>
        <w:jc w:val="both"/>
        <w:rPr>
          <w:rFonts w:asciiTheme="minorHAnsi" w:hAnsiTheme="minorHAnsi"/>
          <w:szCs w:val="24"/>
        </w:rPr>
      </w:pPr>
      <w:r w:rsidRPr="00B33085">
        <w:rPr>
          <w:rFonts w:asciiTheme="minorHAnsi" w:hAnsiTheme="minorHAnsi"/>
          <w:szCs w:val="24"/>
        </w:rPr>
        <w:t>Engaging in unauthorised employment during contracted hours</w:t>
      </w:r>
    </w:p>
    <w:p w14:paraId="4EC36F9A" w14:textId="77777777" w:rsidR="0071545C" w:rsidRPr="00B33085" w:rsidRDefault="0071545C" w:rsidP="00CE7645">
      <w:pPr>
        <w:numPr>
          <w:ilvl w:val="0"/>
          <w:numId w:val="9"/>
        </w:numPr>
        <w:tabs>
          <w:tab w:val="clear" w:pos="360"/>
          <w:tab w:val="num" w:pos="-354"/>
        </w:tabs>
        <w:jc w:val="both"/>
        <w:rPr>
          <w:rFonts w:asciiTheme="minorHAnsi" w:hAnsiTheme="minorHAnsi"/>
          <w:szCs w:val="24"/>
        </w:rPr>
      </w:pPr>
      <w:r w:rsidRPr="00B33085">
        <w:rPr>
          <w:rFonts w:asciiTheme="minorHAnsi" w:hAnsiTheme="minorHAnsi"/>
          <w:szCs w:val="24"/>
        </w:rPr>
        <w:t>Making malicious or unfounded allegations of a serious nature</w:t>
      </w:r>
    </w:p>
    <w:p w14:paraId="3A9D5218" w14:textId="77777777" w:rsidR="0071545C" w:rsidRPr="00B33085" w:rsidRDefault="0071545C" w:rsidP="00CE7645">
      <w:pPr>
        <w:numPr>
          <w:ilvl w:val="0"/>
          <w:numId w:val="9"/>
        </w:numPr>
        <w:tabs>
          <w:tab w:val="clear" w:pos="360"/>
          <w:tab w:val="num" w:pos="3"/>
        </w:tabs>
        <w:jc w:val="both"/>
        <w:rPr>
          <w:rFonts w:asciiTheme="minorHAnsi" w:hAnsiTheme="minorHAnsi"/>
          <w:szCs w:val="24"/>
        </w:rPr>
      </w:pPr>
      <w:r w:rsidRPr="00B33085">
        <w:rPr>
          <w:rFonts w:asciiTheme="minorHAnsi" w:hAnsiTheme="minorHAnsi"/>
          <w:szCs w:val="24"/>
        </w:rPr>
        <w:t>Serious breach of confidence</w:t>
      </w:r>
    </w:p>
    <w:p w14:paraId="406332D1" w14:textId="77777777" w:rsidR="0071545C" w:rsidRPr="00B33085" w:rsidRDefault="0071545C" w:rsidP="00CE7645">
      <w:pPr>
        <w:numPr>
          <w:ilvl w:val="0"/>
          <w:numId w:val="9"/>
        </w:numPr>
        <w:tabs>
          <w:tab w:val="clear" w:pos="360"/>
          <w:tab w:val="num" w:pos="-354"/>
        </w:tabs>
        <w:jc w:val="both"/>
        <w:rPr>
          <w:rFonts w:asciiTheme="minorHAnsi" w:hAnsiTheme="minorHAnsi"/>
          <w:szCs w:val="24"/>
        </w:rPr>
      </w:pPr>
      <w:r w:rsidRPr="00B33085">
        <w:rPr>
          <w:rFonts w:asciiTheme="minorHAnsi" w:hAnsiTheme="minorHAnsi"/>
          <w:szCs w:val="24"/>
        </w:rPr>
        <w:t xml:space="preserve">Unauthorised entry to, or supplying access codes to outside parties, to computer records computer </w:t>
      </w:r>
      <w:proofErr w:type="gramStart"/>
      <w:r w:rsidRPr="00B33085">
        <w:rPr>
          <w:rFonts w:asciiTheme="minorHAnsi" w:hAnsiTheme="minorHAnsi"/>
          <w:szCs w:val="24"/>
        </w:rPr>
        <w:t>records</w:t>
      </w:r>
      <w:proofErr w:type="gramEnd"/>
    </w:p>
    <w:p w14:paraId="38A15C6F" w14:textId="77777777" w:rsidR="0071545C" w:rsidRPr="00B33085" w:rsidRDefault="0071545C" w:rsidP="00CE7645">
      <w:pPr>
        <w:numPr>
          <w:ilvl w:val="0"/>
          <w:numId w:val="9"/>
        </w:numPr>
        <w:tabs>
          <w:tab w:val="clear" w:pos="360"/>
          <w:tab w:val="num" w:pos="3"/>
        </w:tabs>
        <w:jc w:val="both"/>
        <w:rPr>
          <w:rFonts w:asciiTheme="minorHAnsi" w:hAnsiTheme="minorHAnsi"/>
          <w:szCs w:val="24"/>
        </w:rPr>
      </w:pPr>
      <w:r w:rsidRPr="00B33085">
        <w:rPr>
          <w:rFonts w:asciiTheme="minorHAnsi" w:hAnsiTheme="minorHAnsi"/>
          <w:szCs w:val="24"/>
        </w:rPr>
        <w:t xml:space="preserve">Action likely to endanger </w:t>
      </w:r>
      <w:proofErr w:type="gramStart"/>
      <w:r w:rsidRPr="00B33085">
        <w:rPr>
          <w:rFonts w:asciiTheme="minorHAnsi" w:hAnsiTheme="minorHAnsi"/>
          <w:szCs w:val="24"/>
        </w:rPr>
        <w:t>others</w:t>
      </w:r>
      <w:proofErr w:type="gramEnd"/>
    </w:p>
    <w:p w14:paraId="2163E65E" w14:textId="77777777" w:rsidR="0071545C" w:rsidRPr="00B33085" w:rsidRDefault="0071545C" w:rsidP="0071545C">
      <w:pPr>
        <w:pStyle w:val="BodyText"/>
        <w:ind w:left="357"/>
        <w:jc w:val="both"/>
        <w:rPr>
          <w:rFonts w:asciiTheme="minorHAnsi" w:hAnsiTheme="minorHAnsi"/>
          <w:szCs w:val="24"/>
        </w:rPr>
      </w:pPr>
      <w:r w:rsidRPr="00B33085">
        <w:rPr>
          <w:rFonts w:asciiTheme="minorHAnsi" w:hAnsiTheme="minorHAnsi"/>
          <w:szCs w:val="24"/>
        </w:rPr>
        <w:t>If you are accused of an act of gross misconduct, you may be suspended from work on full pay while the organisation investigates the alleged offence.  If, on completion of the investigation and the full disciplinary procedure, the organisation is satisfied that gross misconduct has occurred, the result will normally be summary dismissal without notice or payment in lieu of notice.</w:t>
      </w:r>
    </w:p>
    <w:p w14:paraId="10896809" w14:textId="2271F86F" w:rsidR="0071545C" w:rsidRPr="00B33085" w:rsidRDefault="0071545C" w:rsidP="00F14240">
      <w:pPr>
        <w:pStyle w:val="Heading2"/>
      </w:pPr>
      <w:bookmarkStart w:id="24" w:name="_Toc115864757"/>
      <w:r w:rsidRPr="00B33085">
        <w:t>SUSPENSION</w:t>
      </w:r>
      <w:bookmarkEnd w:id="24"/>
    </w:p>
    <w:p w14:paraId="0268EA7B" w14:textId="77777777" w:rsidR="0071545C" w:rsidRPr="00B33085" w:rsidRDefault="0071545C" w:rsidP="00CE7645">
      <w:pPr>
        <w:spacing w:before="120" w:after="120"/>
        <w:jc w:val="both"/>
        <w:rPr>
          <w:rFonts w:asciiTheme="minorHAnsi" w:hAnsiTheme="minorHAnsi"/>
          <w:szCs w:val="24"/>
        </w:rPr>
      </w:pPr>
      <w:r w:rsidRPr="00B33085">
        <w:rPr>
          <w:rFonts w:asciiTheme="minorHAnsi" w:hAnsiTheme="minorHAnsi"/>
          <w:szCs w:val="24"/>
        </w:rPr>
        <w:t>While any alleged misconduct is being investigated, the employee may be suspended and will be paid their usual salary. It should only take place where it is considered that the employee may impede the disciplinary investigation or commit further offences if he/she remains at work.</w:t>
      </w:r>
    </w:p>
    <w:p w14:paraId="0DF80F8F" w14:textId="77777777" w:rsidR="0071545C" w:rsidRPr="00B33085" w:rsidRDefault="00CE7645" w:rsidP="00CE7645">
      <w:pPr>
        <w:spacing w:before="120" w:after="120"/>
        <w:jc w:val="both"/>
        <w:rPr>
          <w:rFonts w:asciiTheme="minorHAnsi" w:hAnsiTheme="minorHAnsi"/>
          <w:szCs w:val="24"/>
        </w:rPr>
      </w:pPr>
      <w:r>
        <w:rPr>
          <w:rFonts w:asciiTheme="minorHAnsi" w:hAnsiTheme="minorHAnsi"/>
          <w:szCs w:val="24"/>
        </w:rPr>
        <w:t xml:space="preserve">The </w:t>
      </w:r>
      <w:r w:rsidR="003505FD" w:rsidRPr="003505FD">
        <w:rPr>
          <w:rFonts w:asciiTheme="minorHAnsi" w:hAnsiTheme="minorHAnsi"/>
          <w:szCs w:val="24"/>
        </w:rPr>
        <w:t>Chief Officer</w:t>
      </w:r>
      <w:r w:rsidR="0071545C" w:rsidRPr="00B33085">
        <w:rPr>
          <w:rFonts w:asciiTheme="minorHAnsi" w:hAnsiTheme="minorHAnsi"/>
          <w:szCs w:val="24"/>
        </w:rPr>
        <w:t xml:space="preserve"> or Chair of the Board of Trustees will inform the employee in writing that s/he is to be suspended immediately: stating that the nature of the alleged offence, the purpose of suspension, and its anticipated duration.</w:t>
      </w:r>
    </w:p>
    <w:p w14:paraId="00798E23" w14:textId="77777777" w:rsidR="0071545C" w:rsidRPr="00B33085" w:rsidRDefault="0071545C" w:rsidP="00CE7645">
      <w:pPr>
        <w:spacing w:before="120" w:after="120"/>
        <w:jc w:val="both"/>
        <w:rPr>
          <w:rFonts w:asciiTheme="minorHAnsi" w:hAnsiTheme="minorHAnsi"/>
          <w:szCs w:val="24"/>
        </w:rPr>
      </w:pPr>
      <w:r w:rsidRPr="00B33085">
        <w:rPr>
          <w:rFonts w:asciiTheme="minorHAnsi" w:hAnsiTheme="minorHAnsi"/>
          <w:szCs w:val="24"/>
        </w:rPr>
        <w:t xml:space="preserve">Suspension will not imply that any view has been reached by the organisation about the allegations made neither should it be considered as a disciplinary penalty. Periods of suspension will be kept to a minimum. </w:t>
      </w:r>
    </w:p>
    <w:p w14:paraId="524E8D23" w14:textId="4E886738" w:rsidR="0071545C" w:rsidRPr="00F14240" w:rsidRDefault="0071545C" w:rsidP="00F14240">
      <w:pPr>
        <w:pStyle w:val="Heading2"/>
      </w:pPr>
      <w:bookmarkStart w:id="25" w:name="_Toc115864758"/>
      <w:r w:rsidRPr="00F14240">
        <w:t>APPEALS</w:t>
      </w:r>
      <w:bookmarkEnd w:id="25"/>
    </w:p>
    <w:p w14:paraId="2A8948F1" w14:textId="77777777" w:rsidR="0071545C" w:rsidRPr="00B33085" w:rsidRDefault="0071545C" w:rsidP="00CE7645">
      <w:pPr>
        <w:spacing w:before="120" w:after="120"/>
        <w:jc w:val="both"/>
        <w:rPr>
          <w:rFonts w:asciiTheme="minorHAnsi" w:hAnsiTheme="minorHAnsi"/>
          <w:szCs w:val="24"/>
        </w:rPr>
      </w:pPr>
      <w:r w:rsidRPr="00B33085">
        <w:rPr>
          <w:rFonts w:asciiTheme="minorHAnsi" w:hAnsiTheme="minorHAnsi"/>
          <w:szCs w:val="24"/>
        </w:rPr>
        <w:t>An employee is entitled to appeal against any Disciplinary Warning or other Disciplinary Action.  To do so an employee must notify the Chair of the Board of Trustees or his/her authorised deputy in writing within seven working days of receiving the written warning or other written notificatio</w:t>
      </w:r>
      <w:r w:rsidR="00CE7645">
        <w:rPr>
          <w:rFonts w:asciiTheme="minorHAnsi" w:hAnsiTheme="minorHAnsi"/>
          <w:szCs w:val="24"/>
        </w:rPr>
        <w:t>n of the penalty.  The employee</w:t>
      </w:r>
      <w:r w:rsidRPr="00B33085">
        <w:rPr>
          <w:rFonts w:asciiTheme="minorHAnsi" w:hAnsiTheme="minorHAnsi"/>
          <w:szCs w:val="24"/>
        </w:rPr>
        <w:t xml:space="preserve"> must specify the issues the employee wishes to appeal or contest and attach any documents in support of the appeal.</w:t>
      </w:r>
    </w:p>
    <w:p w14:paraId="6FC00097" w14:textId="77777777" w:rsidR="0071545C" w:rsidRPr="00B33085" w:rsidRDefault="0071545C" w:rsidP="00CE7645">
      <w:pPr>
        <w:spacing w:before="120" w:after="120"/>
        <w:jc w:val="both"/>
        <w:rPr>
          <w:rFonts w:asciiTheme="minorHAnsi" w:hAnsiTheme="minorHAnsi"/>
          <w:szCs w:val="24"/>
        </w:rPr>
      </w:pPr>
      <w:r w:rsidRPr="00B33085">
        <w:rPr>
          <w:rFonts w:asciiTheme="minorHAnsi" w:hAnsiTheme="minorHAnsi"/>
          <w:szCs w:val="24"/>
        </w:rPr>
        <w:lastRenderedPageBreak/>
        <w:t xml:space="preserve">The Chair or his/her deputy will appoint an Appeal Panel made up of three Trustees.  If possible, in the interest of fairness, these will be people who have not been directly involved in the disciplinary procedure at any previous stage.  If necessary, the Chair may replace a Trustee with an independent external person.  If </w:t>
      </w:r>
      <w:proofErr w:type="gramStart"/>
      <w:r w:rsidRPr="00B33085">
        <w:rPr>
          <w:rFonts w:asciiTheme="minorHAnsi" w:hAnsiTheme="minorHAnsi"/>
          <w:szCs w:val="24"/>
        </w:rPr>
        <w:t>possible</w:t>
      </w:r>
      <w:proofErr w:type="gramEnd"/>
      <w:r w:rsidRPr="00B33085">
        <w:rPr>
          <w:rFonts w:asciiTheme="minorHAnsi" w:hAnsiTheme="minorHAnsi"/>
          <w:szCs w:val="24"/>
        </w:rPr>
        <w:t xml:space="preserve"> a note taker will also be present.</w:t>
      </w:r>
    </w:p>
    <w:p w14:paraId="33E3A627" w14:textId="77777777" w:rsidR="0071545C" w:rsidRPr="00B33085" w:rsidRDefault="0071545C" w:rsidP="00CE7645">
      <w:pPr>
        <w:spacing w:before="120" w:after="120"/>
        <w:jc w:val="both"/>
        <w:rPr>
          <w:rFonts w:asciiTheme="minorHAnsi" w:hAnsiTheme="minorHAnsi"/>
          <w:szCs w:val="24"/>
        </w:rPr>
      </w:pPr>
      <w:r w:rsidRPr="00B33085">
        <w:rPr>
          <w:rFonts w:asciiTheme="minorHAnsi" w:hAnsiTheme="minorHAnsi"/>
          <w:szCs w:val="24"/>
        </w:rPr>
        <w:t>A meeting of the panel will be convened as quickly as is reasonably practicable.  The employee will be given at least two working days’ notice of the meeting.  The employee is entitled at the appeal meeting to be accompanied by a trade union representative or fellow employee.  At the appeal any disciplinary penalty imposed will be reviewed but cannot be increased.  Confirmation of the decision of the meeting will be given in writing within five working days.  The decision of the Appeal Panel is final.</w:t>
      </w:r>
    </w:p>
    <w:p w14:paraId="615E1516" w14:textId="77777777" w:rsidR="00900140" w:rsidRPr="00FC755A" w:rsidRDefault="00900140" w:rsidP="007B0BED">
      <w:pPr>
        <w:pStyle w:val="Heading1"/>
        <w:rPr>
          <w:lang w:eastAsia="en-GB"/>
        </w:rPr>
      </w:pPr>
      <w:bookmarkStart w:id="26" w:name="_Toc115864759"/>
      <w:r w:rsidRPr="00FC755A">
        <w:rPr>
          <w:lang w:eastAsia="en-GB"/>
        </w:rPr>
        <w:t>TOIL (Time off in Lieu)</w:t>
      </w:r>
      <w:bookmarkEnd w:id="26"/>
    </w:p>
    <w:p w14:paraId="715BD092" w14:textId="77777777" w:rsidR="00900140" w:rsidRPr="00CA0492" w:rsidRDefault="00900140" w:rsidP="00CA0492">
      <w:pPr>
        <w:rPr>
          <w:rFonts w:asciiTheme="minorHAnsi" w:hAnsiTheme="minorHAnsi" w:cs="Tahoma"/>
          <w:szCs w:val="24"/>
        </w:rPr>
      </w:pPr>
    </w:p>
    <w:p w14:paraId="6A5D5A3C" w14:textId="77777777" w:rsidR="00900140" w:rsidRPr="00CA0492" w:rsidRDefault="00900140" w:rsidP="00CA0492">
      <w:pPr>
        <w:rPr>
          <w:rFonts w:asciiTheme="minorHAnsi" w:hAnsiTheme="minorHAnsi" w:cs="Tahoma"/>
          <w:b/>
          <w:szCs w:val="24"/>
        </w:rPr>
      </w:pPr>
      <w:r w:rsidRPr="00CA0492">
        <w:rPr>
          <w:rFonts w:asciiTheme="minorHAnsi" w:hAnsiTheme="minorHAnsi" w:cs="Tahoma"/>
          <w:b/>
          <w:szCs w:val="24"/>
        </w:rPr>
        <w:t xml:space="preserve">Permission to work extra hours and the granting of toil will be considered on a </w:t>
      </w:r>
      <w:proofErr w:type="gramStart"/>
      <w:r w:rsidRPr="00CA0492">
        <w:rPr>
          <w:rFonts w:asciiTheme="minorHAnsi" w:hAnsiTheme="minorHAnsi" w:cs="Tahoma"/>
          <w:b/>
          <w:szCs w:val="24"/>
        </w:rPr>
        <w:t>case by case</w:t>
      </w:r>
      <w:proofErr w:type="gramEnd"/>
      <w:r w:rsidRPr="00CA0492">
        <w:rPr>
          <w:rFonts w:asciiTheme="minorHAnsi" w:hAnsiTheme="minorHAnsi" w:cs="Tahoma"/>
          <w:b/>
          <w:szCs w:val="24"/>
        </w:rPr>
        <w:t xml:space="preserve"> basis but the following principles will apply:</w:t>
      </w:r>
    </w:p>
    <w:p w14:paraId="1A5BB0E7" w14:textId="77777777" w:rsidR="00900140" w:rsidRPr="00CA0492" w:rsidRDefault="00900140" w:rsidP="00CA0492">
      <w:pPr>
        <w:rPr>
          <w:rFonts w:asciiTheme="minorHAnsi" w:hAnsiTheme="minorHAnsi" w:cs="Tahoma"/>
          <w:szCs w:val="24"/>
        </w:rPr>
      </w:pPr>
    </w:p>
    <w:p w14:paraId="4A9E401F" w14:textId="77777777" w:rsidR="00900140" w:rsidRPr="00CA0492" w:rsidRDefault="00900140" w:rsidP="00CA0492">
      <w:pPr>
        <w:ind w:left="720" w:hanging="720"/>
        <w:rPr>
          <w:rFonts w:asciiTheme="minorHAnsi" w:hAnsiTheme="minorHAnsi" w:cs="Tahoma"/>
          <w:szCs w:val="24"/>
        </w:rPr>
      </w:pPr>
      <w:r w:rsidRPr="00CA0492">
        <w:rPr>
          <w:rFonts w:asciiTheme="minorHAnsi" w:hAnsiTheme="minorHAnsi" w:cs="Tahoma"/>
          <w:szCs w:val="24"/>
        </w:rPr>
        <w:t>1</w:t>
      </w:r>
      <w:r w:rsidRPr="00CA0492">
        <w:rPr>
          <w:rFonts w:asciiTheme="minorHAnsi" w:hAnsiTheme="minorHAnsi" w:cs="Tahoma"/>
          <w:szCs w:val="24"/>
        </w:rPr>
        <w:tab/>
        <w:t>Employees must gain their line manager's permission, to work or take TOIL. Line managers must monitor the work done and permission must be granted for all work outside of normal hours.</w:t>
      </w:r>
    </w:p>
    <w:p w14:paraId="340EB390" w14:textId="77777777" w:rsidR="00900140" w:rsidRPr="00CA0492" w:rsidRDefault="00900140" w:rsidP="00CA0492">
      <w:pPr>
        <w:ind w:left="720" w:hanging="720"/>
        <w:rPr>
          <w:rFonts w:asciiTheme="minorHAnsi" w:hAnsiTheme="minorHAnsi" w:cs="Tahoma"/>
          <w:szCs w:val="24"/>
        </w:rPr>
      </w:pPr>
      <w:r w:rsidRPr="00CA0492">
        <w:rPr>
          <w:rFonts w:asciiTheme="minorHAnsi" w:hAnsiTheme="minorHAnsi" w:cs="Tahoma"/>
          <w:szCs w:val="24"/>
        </w:rPr>
        <w:t>2.</w:t>
      </w:r>
      <w:r w:rsidRPr="00CA0492">
        <w:rPr>
          <w:rFonts w:asciiTheme="minorHAnsi" w:hAnsiTheme="minorHAnsi" w:cs="Tahoma"/>
          <w:szCs w:val="24"/>
        </w:rPr>
        <w:tab/>
        <w:t xml:space="preserve">Employees must keep a record of the TOIL that they have worked on the </w:t>
      </w:r>
      <w:proofErr w:type="spellStart"/>
      <w:r w:rsidRPr="003505FD">
        <w:rPr>
          <w:rFonts w:asciiTheme="minorHAnsi" w:hAnsiTheme="minorHAnsi"/>
          <w:b/>
          <w:sz w:val="28"/>
          <w:szCs w:val="28"/>
        </w:rPr>
        <w:t>sedcat</w:t>
      </w:r>
      <w:proofErr w:type="spellEnd"/>
      <w:r w:rsidRPr="00CA0492">
        <w:rPr>
          <w:rFonts w:asciiTheme="minorHAnsi" w:hAnsiTheme="minorHAnsi" w:cs="Tahoma"/>
          <w:szCs w:val="24"/>
        </w:rPr>
        <w:t xml:space="preserve"> TOIL extra hour’s timesheet.  This will be checked by line managers and submitted to them at the end of each month.  Completed forms will be held on file by the office manager to enable use of the system to be monitored.</w:t>
      </w:r>
    </w:p>
    <w:p w14:paraId="330B6E09" w14:textId="77777777" w:rsidR="00900140" w:rsidRPr="00CA0492" w:rsidRDefault="00900140" w:rsidP="00CA0492">
      <w:pPr>
        <w:ind w:left="720" w:hanging="720"/>
        <w:rPr>
          <w:rFonts w:asciiTheme="minorHAnsi" w:hAnsiTheme="minorHAnsi" w:cs="Tahoma"/>
          <w:szCs w:val="24"/>
        </w:rPr>
      </w:pPr>
      <w:r w:rsidRPr="00CA0492">
        <w:rPr>
          <w:rFonts w:asciiTheme="minorHAnsi" w:hAnsiTheme="minorHAnsi" w:cs="Tahoma"/>
          <w:szCs w:val="24"/>
        </w:rPr>
        <w:t>3.</w:t>
      </w:r>
      <w:r w:rsidRPr="00CA0492">
        <w:rPr>
          <w:rFonts w:asciiTheme="minorHAnsi" w:hAnsiTheme="minorHAnsi" w:cs="Tahoma"/>
          <w:szCs w:val="24"/>
        </w:rPr>
        <w:tab/>
        <w:t xml:space="preserve">The maximum amount of TOIL which can be accrued by full time staff is 14 hours. This will apply on a pro-rata basis for part time staff.  </w:t>
      </w:r>
    </w:p>
    <w:p w14:paraId="58891720" w14:textId="77777777" w:rsidR="00900140" w:rsidRPr="00CA0492" w:rsidRDefault="00900140" w:rsidP="00CA0492">
      <w:pPr>
        <w:ind w:left="720" w:hanging="720"/>
        <w:rPr>
          <w:rFonts w:asciiTheme="minorHAnsi" w:hAnsiTheme="minorHAnsi" w:cs="Tahoma"/>
          <w:szCs w:val="24"/>
        </w:rPr>
      </w:pPr>
      <w:r w:rsidRPr="00CA0492">
        <w:rPr>
          <w:rFonts w:asciiTheme="minorHAnsi" w:hAnsiTheme="minorHAnsi" w:cs="Tahoma"/>
          <w:szCs w:val="24"/>
        </w:rPr>
        <w:t>4.</w:t>
      </w:r>
      <w:r w:rsidRPr="00CA0492">
        <w:rPr>
          <w:rFonts w:asciiTheme="minorHAnsi" w:hAnsiTheme="minorHAnsi" w:cs="Tahoma"/>
          <w:szCs w:val="24"/>
        </w:rPr>
        <w:tab/>
        <w:t>Where it is agreed or required that an employee work outside of their normal hours they will, subject to these conditions, be granted an equal amount of TOIL.</w:t>
      </w:r>
    </w:p>
    <w:p w14:paraId="1E4907E2" w14:textId="77777777" w:rsidR="00900140" w:rsidRPr="00CA0492" w:rsidRDefault="00900140" w:rsidP="00CA0492">
      <w:pPr>
        <w:ind w:left="720" w:hanging="720"/>
        <w:rPr>
          <w:rFonts w:asciiTheme="minorHAnsi" w:hAnsiTheme="minorHAnsi" w:cs="Tahoma"/>
          <w:szCs w:val="24"/>
        </w:rPr>
      </w:pPr>
      <w:r w:rsidRPr="00CA0492">
        <w:rPr>
          <w:rFonts w:asciiTheme="minorHAnsi" w:hAnsiTheme="minorHAnsi" w:cs="Tahoma"/>
          <w:szCs w:val="24"/>
        </w:rPr>
        <w:t>5.</w:t>
      </w:r>
      <w:r w:rsidRPr="00CA0492">
        <w:rPr>
          <w:rFonts w:asciiTheme="minorHAnsi" w:hAnsiTheme="minorHAnsi" w:cs="Tahoma"/>
          <w:szCs w:val="24"/>
        </w:rPr>
        <w:tab/>
        <w:t>TOIL should be taken within one calendar month of being accrued.</w:t>
      </w:r>
    </w:p>
    <w:p w14:paraId="72C03A19" w14:textId="77777777" w:rsidR="00900140" w:rsidRPr="00CA0492" w:rsidRDefault="00900140" w:rsidP="00CA0492">
      <w:pPr>
        <w:ind w:left="720" w:hanging="720"/>
        <w:rPr>
          <w:rFonts w:asciiTheme="minorHAnsi" w:hAnsiTheme="minorHAnsi" w:cs="Tahoma"/>
          <w:szCs w:val="24"/>
        </w:rPr>
      </w:pPr>
      <w:r w:rsidRPr="00CA0492">
        <w:rPr>
          <w:rFonts w:asciiTheme="minorHAnsi" w:hAnsiTheme="minorHAnsi" w:cs="Tahoma"/>
          <w:szCs w:val="24"/>
        </w:rPr>
        <w:t>6.</w:t>
      </w:r>
      <w:r w:rsidRPr="00CA0492">
        <w:rPr>
          <w:rFonts w:asciiTheme="minorHAnsi" w:hAnsiTheme="minorHAnsi" w:cs="Tahoma"/>
          <w:szCs w:val="24"/>
        </w:rPr>
        <w:tab/>
        <w:t xml:space="preserve">Where TOIL </w:t>
      </w:r>
      <w:proofErr w:type="gramStart"/>
      <w:r w:rsidRPr="00CA0492">
        <w:rPr>
          <w:rFonts w:asciiTheme="minorHAnsi" w:hAnsiTheme="minorHAnsi" w:cs="Tahoma"/>
          <w:szCs w:val="24"/>
        </w:rPr>
        <w:t>in excess of</w:t>
      </w:r>
      <w:proofErr w:type="gramEnd"/>
      <w:r w:rsidRPr="00CA0492">
        <w:rPr>
          <w:rFonts w:asciiTheme="minorHAnsi" w:hAnsiTheme="minorHAnsi" w:cs="Tahoma"/>
          <w:szCs w:val="24"/>
        </w:rPr>
        <w:t xml:space="preserve"> the usual limit has been accrued and operational requirements make it impracticable for it to be taken within one calendar month then a maximum of two months can be allowed for the TOIL to be taken.</w:t>
      </w:r>
    </w:p>
    <w:p w14:paraId="5381B87B" w14:textId="77777777" w:rsidR="00900140" w:rsidRPr="00CA0492" w:rsidRDefault="00900140" w:rsidP="00CA0492">
      <w:pPr>
        <w:ind w:left="720" w:hanging="720"/>
        <w:rPr>
          <w:rFonts w:asciiTheme="minorHAnsi" w:hAnsiTheme="minorHAnsi" w:cs="Tahoma"/>
          <w:szCs w:val="24"/>
        </w:rPr>
      </w:pPr>
      <w:r w:rsidRPr="00CA0492">
        <w:rPr>
          <w:rFonts w:asciiTheme="minorHAnsi" w:hAnsiTheme="minorHAnsi" w:cs="Tahoma"/>
          <w:szCs w:val="24"/>
        </w:rPr>
        <w:t>7.</w:t>
      </w:r>
      <w:r w:rsidRPr="00CA0492">
        <w:rPr>
          <w:rFonts w:asciiTheme="minorHAnsi" w:hAnsiTheme="minorHAnsi" w:cs="Tahoma"/>
          <w:szCs w:val="24"/>
        </w:rPr>
        <w:tab/>
        <w:t xml:space="preserve">Line managers will try to allow TOIL to be taken at times agreeable to the employee however where a mutually acceptable time cannot be agreed then line managers will inform employees of when TOIL must be taken. </w:t>
      </w:r>
    </w:p>
    <w:p w14:paraId="3BB0DA62" w14:textId="39A0A711" w:rsidR="00900140" w:rsidRDefault="00BC4E1A" w:rsidP="007B0BED">
      <w:pPr>
        <w:pStyle w:val="Heading1"/>
      </w:pPr>
      <w:bookmarkStart w:id="27" w:name="_Toc115864760"/>
      <w:r>
        <w:t>EXPENSES</w:t>
      </w:r>
      <w:bookmarkEnd w:id="27"/>
      <w:r>
        <w:t xml:space="preserve"> </w:t>
      </w:r>
    </w:p>
    <w:p w14:paraId="0AB6A6EA" w14:textId="77777777" w:rsidR="00A6675E" w:rsidRDefault="00A6675E" w:rsidP="003505FD">
      <w:pPr>
        <w:rPr>
          <w:rFonts w:asciiTheme="minorHAnsi" w:hAnsiTheme="minorHAnsi"/>
          <w:b/>
          <w:bCs/>
          <w:sz w:val="28"/>
          <w:szCs w:val="28"/>
        </w:rPr>
      </w:pPr>
    </w:p>
    <w:tbl>
      <w:tblPr>
        <w:tblW w:w="9889" w:type="dxa"/>
        <w:tblLook w:val="0000" w:firstRow="0" w:lastRow="0" w:firstColumn="0" w:lastColumn="0" w:noHBand="0" w:noVBand="0"/>
      </w:tblPr>
      <w:tblGrid>
        <w:gridCol w:w="9889"/>
      </w:tblGrid>
      <w:tr w:rsidR="00A6675E" w:rsidRPr="00A6675E" w14:paraId="10A45541" w14:textId="77777777" w:rsidTr="00A6675E">
        <w:tc>
          <w:tcPr>
            <w:tcW w:w="9889" w:type="dxa"/>
          </w:tcPr>
          <w:p w14:paraId="1C2E1329" w14:textId="77777777" w:rsidR="00A6675E" w:rsidRPr="00A6675E" w:rsidRDefault="00A6675E" w:rsidP="00F14240">
            <w:pPr>
              <w:pStyle w:val="Heading2"/>
            </w:pPr>
            <w:bookmarkStart w:id="28" w:name="_Toc115864761"/>
            <w:r w:rsidRPr="00A6675E">
              <w:t>Policy statement</w:t>
            </w:r>
            <w:bookmarkEnd w:id="28"/>
            <w:r w:rsidRPr="00A6675E">
              <w:t xml:space="preserve"> </w:t>
            </w:r>
          </w:p>
          <w:p w14:paraId="2EA1CF8E" w14:textId="77777777" w:rsidR="00A6675E" w:rsidRPr="00A6675E" w:rsidRDefault="00A6675E" w:rsidP="00A6675E">
            <w:pPr>
              <w:rPr>
                <w:rFonts w:asciiTheme="minorHAnsi" w:hAnsiTheme="minorHAnsi"/>
                <w:b/>
                <w:bCs/>
                <w:sz w:val="28"/>
                <w:szCs w:val="28"/>
              </w:rPr>
            </w:pPr>
          </w:p>
        </w:tc>
      </w:tr>
      <w:tr w:rsidR="00A6675E" w:rsidRPr="00A6675E" w14:paraId="61767BF5" w14:textId="77777777" w:rsidTr="00A6675E">
        <w:tc>
          <w:tcPr>
            <w:tcW w:w="9889" w:type="dxa"/>
          </w:tcPr>
          <w:p w14:paraId="0B6749DA" w14:textId="5676D753" w:rsidR="00A6675E" w:rsidRPr="00A6675E" w:rsidRDefault="00A6675E" w:rsidP="00A6675E">
            <w:pPr>
              <w:rPr>
                <w:rFonts w:asciiTheme="minorHAnsi" w:hAnsiTheme="minorHAnsi"/>
                <w:bCs/>
                <w:szCs w:val="24"/>
              </w:rPr>
            </w:pPr>
            <w:proofErr w:type="spellStart"/>
            <w:r w:rsidRPr="00A6675E">
              <w:rPr>
                <w:rFonts w:asciiTheme="minorHAnsi" w:hAnsiTheme="minorHAnsi"/>
                <w:b/>
                <w:bCs/>
                <w:sz w:val="28"/>
                <w:szCs w:val="28"/>
              </w:rPr>
              <w:t>sedcat</w:t>
            </w:r>
            <w:proofErr w:type="spellEnd"/>
            <w:r w:rsidRPr="00A6675E">
              <w:rPr>
                <w:rFonts w:asciiTheme="minorHAnsi" w:hAnsiTheme="minorHAnsi"/>
                <w:bCs/>
                <w:szCs w:val="24"/>
              </w:rPr>
              <w:t xml:space="preserve"> will reimburse to staff (including trustees) any expenses wholly, </w:t>
            </w:r>
            <w:proofErr w:type="gramStart"/>
            <w:r w:rsidRPr="00A6675E">
              <w:rPr>
                <w:rFonts w:asciiTheme="minorHAnsi" w:hAnsiTheme="minorHAnsi"/>
                <w:bCs/>
                <w:szCs w:val="24"/>
              </w:rPr>
              <w:t>exclusively</w:t>
            </w:r>
            <w:proofErr w:type="gramEnd"/>
            <w:r w:rsidRPr="00A6675E">
              <w:rPr>
                <w:rFonts w:asciiTheme="minorHAnsi" w:hAnsiTheme="minorHAnsi"/>
                <w:bCs/>
                <w:szCs w:val="24"/>
              </w:rPr>
              <w:t xml:space="preserve"> and necessarily incurred in order to further the charity’s business in accordance with this policy. </w:t>
            </w:r>
          </w:p>
          <w:p w14:paraId="1488DC42" w14:textId="77777777" w:rsidR="00A6675E" w:rsidRPr="00A6675E" w:rsidRDefault="00A6675E" w:rsidP="00A6675E">
            <w:pPr>
              <w:rPr>
                <w:rFonts w:asciiTheme="minorHAnsi" w:hAnsiTheme="minorHAnsi"/>
                <w:bCs/>
                <w:szCs w:val="24"/>
              </w:rPr>
            </w:pPr>
            <w:r w:rsidRPr="00A6675E">
              <w:rPr>
                <w:rFonts w:asciiTheme="minorHAnsi" w:hAnsiTheme="minorHAnsi"/>
                <w:bCs/>
                <w:szCs w:val="24"/>
              </w:rPr>
              <w:t xml:space="preserve"> </w:t>
            </w:r>
          </w:p>
        </w:tc>
      </w:tr>
      <w:tr w:rsidR="00A6675E" w:rsidRPr="00A6675E" w14:paraId="225D0F21" w14:textId="77777777" w:rsidTr="00A6675E">
        <w:tc>
          <w:tcPr>
            <w:tcW w:w="9889" w:type="dxa"/>
          </w:tcPr>
          <w:p w14:paraId="52A52B80" w14:textId="77777777" w:rsidR="00A6675E" w:rsidRPr="00A6675E" w:rsidRDefault="00A6675E" w:rsidP="00A6675E">
            <w:pPr>
              <w:rPr>
                <w:rFonts w:asciiTheme="minorHAnsi" w:hAnsiTheme="minorHAnsi"/>
                <w:bCs/>
                <w:szCs w:val="24"/>
              </w:rPr>
            </w:pPr>
            <w:r w:rsidRPr="00A6675E">
              <w:rPr>
                <w:rFonts w:asciiTheme="minorHAnsi" w:hAnsiTheme="minorHAnsi"/>
                <w:bCs/>
                <w:szCs w:val="24"/>
              </w:rPr>
              <w:t>The policy outlines maximum levels of reimbursement, which will only be increased in exceptional circumstances following approval by The Board of Trustees.</w:t>
            </w:r>
          </w:p>
          <w:p w14:paraId="2582B4C1" w14:textId="77777777" w:rsidR="00A6675E" w:rsidRPr="00A6675E" w:rsidRDefault="00A6675E" w:rsidP="00A6675E">
            <w:pPr>
              <w:rPr>
                <w:rFonts w:asciiTheme="minorHAnsi" w:hAnsiTheme="minorHAnsi"/>
                <w:bCs/>
                <w:szCs w:val="24"/>
              </w:rPr>
            </w:pPr>
          </w:p>
        </w:tc>
      </w:tr>
      <w:tr w:rsidR="00A6675E" w:rsidRPr="00A6675E" w14:paraId="322984C7" w14:textId="77777777" w:rsidTr="00A6675E">
        <w:tc>
          <w:tcPr>
            <w:tcW w:w="9889" w:type="dxa"/>
          </w:tcPr>
          <w:p w14:paraId="671A359C" w14:textId="1CFA31F0" w:rsidR="00A6675E" w:rsidRPr="00A6675E" w:rsidRDefault="00A6675E" w:rsidP="00A6675E">
            <w:pPr>
              <w:rPr>
                <w:rFonts w:asciiTheme="minorHAnsi" w:hAnsiTheme="minorHAnsi"/>
                <w:bCs/>
                <w:szCs w:val="24"/>
              </w:rPr>
            </w:pPr>
            <w:r w:rsidRPr="00A6675E">
              <w:rPr>
                <w:rFonts w:asciiTheme="minorHAnsi" w:hAnsiTheme="minorHAnsi"/>
                <w:bCs/>
                <w:szCs w:val="24"/>
              </w:rPr>
              <w:t>Staff are entitled, but not obliged, to claim reimbursement for charity related expenditure in line with this policy. They have a duty to keep expenses to a minimum.</w:t>
            </w:r>
          </w:p>
          <w:p w14:paraId="73878C97" w14:textId="77777777" w:rsidR="00A6675E" w:rsidRPr="00A6675E" w:rsidRDefault="00A6675E" w:rsidP="00A6675E">
            <w:pPr>
              <w:rPr>
                <w:rFonts w:asciiTheme="minorHAnsi" w:hAnsiTheme="minorHAnsi"/>
                <w:bCs/>
                <w:szCs w:val="24"/>
              </w:rPr>
            </w:pPr>
          </w:p>
        </w:tc>
      </w:tr>
      <w:tr w:rsidR="00A6675E" w:rsidRPr="00CA0492" w14:paraId="51472B21" w14:textId="77777777" w:rsidTr="00A6675E">
        <w:tc>
          <w:tcPr>
            <w:tcW w:w="9889" w:type="dxa"/>
          </w:tcPr>
          <w:p w14:paraId="7DD78CF2" w14:textId="77777777" w:rsidR="00A6675E" w:rsidRPr="00A6675E" w:rsidRDefault="00A6675E" w:rsidP="00BC4E1A">
            <w:pPr>
              <w:rPr>
                <w:rFonts w:asciiTheme="minorHAnsi" w:hAnsiTheme="minorHAnsi"/>
                <w:bCs/>
                <w:szCs w:val="24"/>
              </w:rPr>
            </w:pPr>
            <w:r w:rsidRPr="00A6675E">
              <w:rPr>
                <w:rFonts w:asciiTheme="minorHAnsi" w:hAnsiTheme="minorHAnsi"/>
                <w:b/>
                <w:bCs/>
                <w:szCs w:val="24"/>
              </w:rPr>
              <w:lastRenderedPageBreak/>
              <w:t>Travel</w:t>
            </w:r>
          </w:p>
        </w:tc>
      </w:tr>
      <w:tr w:rsidR="00A6675E" w:rsidRPr="00CA0492" w14:paraId="1FC12DC7" w14:textId="77777777" w:rsidTr="00A6675E">
        <w:tc>
          <w:tcPr>
            <w:tcW w:w="9889" w:type="dxa"/>
          </w:tcPr>
          <w:p w14:paraId="324E7DB6" w14:textId="455A9449" w:rsidR="00A6675E" w:rsidRPr="00CA0492" w:rsidRDefault="00A6675E" w:rsidP="00A6675E">
            <w:pPr>
              <w:pStyle w:val="Header"/>
              <w:tabs>
                <w:tab w:val="clear" w:pos="4153"/>
                <w:tab w:val="clear" w:pos="8306"/>
              </w:tabs>
              <w:spacing w:line="240" w:lineRule="auto"/>
              <w:rPr>
                <w:rFonts w:asciiTheme="minorHAnsi" w:hAnsiTheme="minorHAnsi"/>
                <w:color w:val="000000"/>
                <w:sz w:val="24"/>
                <w:szCs w:val="24"/>
              </w:rPr>
            </w:pPr>
            <w:r w:rsidRPr="00CA0492">
              <w:rPr>
                <w:rFonts w:asciiTheme="minorHAnsi" w:hAnsiTheme="minorHAnsi"/>
                <w:color w:val="000000"/>
                <w:sz w:val="24"/>
                <w:szCs w:val="24"/>
              </w:rPr>
              <w:t>All staff are required to keep travel expenditure to a minimum by purchasing the best value tickets and giving consideration to the cheapest way to travel that does not compromise personal safety, or the effectiveness of the trip for</w:t>
            </w:r>
            <w:r w:rsidRPr="00CA0492">
              <w:rPr>
                <w:rFonts w:asciiTheme="minorHAnsi" w:hAnsiTheme="minorHAnsi"/>
                <w:sz w:val="24"/>
                <w:szCs w:val="24"/>
              </w:rPr>
              <w:t xml:space="preserve"> </w:t>
            </w:r>
            <w:proofErr w:type="spellStart"/>
            <w:proofErr w:type="gramStart"/>
            <w:r w:rsidRPr="00A6675E">
              <w:rPr>
                <w:rFonts w:asciiTheme="minorHAnsi" w:hAnsiTheme="minorHAnsi"/>
                <w:b/>
                <w:sz w:val="28"/>
                <w:szCs w:val="28"/>
              </w:rPr>
              <w:t>sedcat</w:t>
            </w:r>
            <w:proofErr w:type="spellEnd"/>
            <w:proofErr w:type="gramEnd"/>
          </w:p>
          <w:p w14:paraId="0839781A" w14:textId="77777777" w:rsidR="00A6675E" w:rsidRPr="00CA0492" w:rsidRDefault="00A6675E" w:rsidP="00A6675E">
            <w:pPr>
              <w:pStyle w:val="Header"/>
              <w:tabs>
                <w:tab w:val="clear" w:pos="4153"/>
                <w:tab w:val="clear" w:pos="8306"/>
              </w:tabs>
              <w:spacing w:line="240" w:lineRule="auto"/>
              <w:rPr>
                <w:rFonts w:asciiTheme="minorHAnsi" w:hAnsiTheme="minorHAnsi"/>
                <w:color w:val="000000"/>
                <w:sz w:val="24"/>
                <w:szCs w:val="24"/>
              </w:rPr>
            </w:pPr>
          </w:p>
        </w:tc>
      </w:tr>
      <w:tr w:rsidR="00A6675E" w:rsidRPr="00CA0492" w14:paraId="3B2A67B2" w14:textId="77777777" w:rsidTr="00A6675E">
        <w:tc>
          <w:tcPr>
            <w:tcW w:w="9889" w:type="dxa"/>
          </w:tcPr>
          <w:p w14:paraId="5105E4D6" w14:textId="3EF79507" w:rsidR="00A6675E" w:rsidRPr="00CA0492" w:rsidRDefault="00A6675E" w:rsidP="00A6675E">
            <w:pPr>
              <w:rPr>
                <w:rFonts w:asciiTheme="minorHAnsi" w:hAnsiTheme="minorHAnsi"/>
                <w:color w:val="000000"/>
                <w:szCs w:val="24"/>
              </w:rPr>
            </w:pPr>
            <w:r w:rsidRPr="00CA0492">
              <w:rPr>
                <w:rFonts w:asciiTheme="minorHAnsi" w:hAnsiTheme="minorHAnsi"/>
                <w:color w:val="000000"/>
                <w:szCs w:val="24"/>
              </w:rPr>
              <w:t>Staff who already have travel cards covering the entire cost of a journey may not claim reimbursement.  Part reimbursement may be claimed for journeys that extend beyond the area covered by a travel card.</w:t>
            </w:r>
          </w:p>
          <w:p w14:paraId="370B71ED" w14:textId="77777777" w:rsidR="00A6675E" w:rsidRDefault="00A6675E" w:rsidP="00A6675E">
            <w:pPr>
              <w:pStyle w:val="Header"/>
              <w:tabs>
                <w:tab w:val="clear" w:pos="4153"/>
                <w:tab w:val="clear" w:pos="8306"/>
              </w:tabs>
              <w:spacing w:line="240" w:lineRule="auto"/>
              <w:rPr>
                <w:rFonts w:asciiTheme="minorHAnsi" w:hAnsiTheme="minorHAnsi"/>
                <w:color w:val="000000"/>
                <w:sz w:val="24"/>
                <w:szCs w:val="24"/>
              </w:rPr>
            </w:pPr>
          </w:p>
          <w:p w14:paraId="1F72B378" w14:textId="77777777" w:rsidR="001B4696" w:rsidRDefault="001B4696" w:rsidP="00A6675E">
            <w:pPr>
              <w:pStyle w:val="Header"/>
              <w:tabs>
                <w:tab w:val="clear" w:pos="4153"/>
                <w:tab w:val="clear" w:pos="8306"/>
              </w:tabs>
              <w:spacing w:line="240" w:lineRule="auto"/>
              <w:rPr>
                <w:rFonts w:asciiTheme="minorHAnsi" w:hAnsiTheme="minorHAnsi"/>
                <w:color w:val="000000"/>
                <w:sz w:val="24"/>
                <w:szCs w:val="24"/>
              </w:rPr>
            </w:pPr>
          </w:p>
          <w:p w14:paraId="6A28D2C3" w14:textId="77777777" w:rsidR="001B4696" w:rsidRPr="00CA0492" w:rsidRDefault="001B4696" w:rsidP="00A6675E">
            <w:pPr>
              <w:pStyle w:val="Header"/>
              <w:tabs>
                <w:tab w:val="clear" w:pos="4153"/>
                <w:tab w:val="clear" w:pos="8306"/>
              </w:tabs>
              <w:spacing w:line="240" w:lineRule="auto"/>
              <w:rPr>
                <w:rFonts w:asciiTheme="minorHAnsi" w:hAnsiTheme="minorHAnsi"/>
                <w:color w:val="000000"/>
                <w:sz w:val="24"/>
                <w:szCs w:val="24"/>
              </w:rPr>
            </w:pPr>
          </w:p>
        </w:tc>
      </w:tr>
      <w:tr w:rsidR="00A6675E" w:rsidRPr="00CA0492" w14:paraId="6EC4956A" w14:textId="77777777" w:rsidTr="00A6675E">
        <w:tc>
          <w:tcPr>
            <w:tcW w:w="9889" w:type="dxa"/>
          </w:tcPr>
          <w:p w14:paraId="64D8DDDF" w14:textId="77777777" w:rsidR="00A6675E" w:rsidRPr="00CA0492" w:rsidRDefault="00BC4E1A" w:rsidP="00A6675E">
            <w:pPr>
              <w:pStyle w:val="Header"/>
              <w:tabs>
                <w:tab w:val="clear" w:pos="4153"/>
                <w:tab w:val="clear" w:pos="8306"/>
              </w:tabs>
              <w:spacing w:line="240" w:lineRule="auto"/>
              <w:rPr>
                <w:rFonts w:asciiTheme="minorHAnsi" w:hAnsiTheme="minorHAnsi"/>
                <w:b/>
                <w:bCs/>
                <w:color w:val="000000"/>
                <w:sz w:val="24"/>
                <w:szCs w:val="24"/>
              </w:rPr>
            </w:pPr>
            <w:r>
              <w:rPr>
                <w:rFonts w:asciiTheme="minorHAnsi" w:hAnsiTheme="minorHAnsi"/>
                <w:b/>
                <w:bCs/>
                <w:color w:val="000000"/>
                <w:sz w:val="24"/>
                <w:szCs w:val="24"/>
              </w:rPr>
              <w:t>Cars/motorbikes</w:t>
            </w:r>
          </w:p>
        </w:tc>
      </w:tr>
      <w:tr w:rsidR="00A6675E" w:rsidRPr="00CA0492" w14:paraId="7EA2D534" w14:textId="77777777" w:rsidTr="00A6675E">
        <w:tc>
          <w:tcPr>
            <w:tcW w:w="9889" w:type="dxa"/>
          </w:tcPr>
          <w:p w14:paraId="06A508CF" w14:textId="6ABF24A4" w:rsidR="00A6675E" w:rsidRPr="00CA0492" w:rsidRDefault="00A6675E" w:rsidP="00A6675E">
            <w:pPr>
              <w:pStyle w:val="Header"/>
              <w:tabs>
                <w:tab w:val="clear" w:pos="4153"/>
                <w:tab w:val="clear" w:pos="8306"/>
              </w:tabs>
              <w:spacing w:line="240" w:lineRule="auto"/>
              <w:rPr>
                <w:rFonts w:asciiTheme="minorHAnsi" w:hAnsiTheme="minorHAnsi"/>
                <w:color w:val="000000"/>
                <w:sz w:val="24"/>
                <w:szCs w:val="24"/>
              </w:rPr>
            </w:pPr>
            <w:r w:rsidRPr="00CA0492">
              <w:rPr>
                <w:rFonts w:asciiTheme="minorHAnsi" w:hAnsiTheme="minorHAnsi"/>
                <w:color w:val="000000"/>
                <w:sz w:val="24"/>
                <w:szCs w:val="24"/>
              </w:rPr>
              <w:t>Staff are encouraged to consider using alternative modes of transport to private vehicles reflecting the charity’s stance on pollution and its effect on the lives of people with asthma.</w:t>
            </w:r>
          </w:p>
          <w:p w14:paraId="044FA613" w14:textId="77777777" w:rsidR="00A6675E" w:rsidRPr="00CA0492" w:rsidRDefault="00A6675E" w:rsidP="00A6675E">
            <w:pPr>
              <w:pStyle w:val="Header"/>
              <w:tabs>
                <w:tab w:val="clear" w:pos="4153"/>
                <w:tab w:val="clear" w:pos="8306"/>
              </w:tabs>
              <w:spacing w:line="240" w:lineRule="auto"/>
              <w:rPr>
                <w:rFonts w:asciiTheme="minorHAnsi" w:hAnsiTheme="minorHAnsi"/>
                <w:color w:val="000000"/>
                <w:sz w:val="24"/>
                <w:szCs w:val="24"/>
              </w:rPr>
            </w:pPr>
          </w:p>
        </w:tc>
      </w:tr>
      <w:tr w:rsidR="00A6675E" w:rsidRPr="00CA0492" w14:paraId="305B8960" w14:textId="77777777" w:rsidTr="00A6675E">
        <w:tc>
          <w:tcPr>
            <w:tcW w:w="9889" w:type="dxa"/>
          </w:tcPr>
          <w:p w14:paraId="47DA35D5" w14:textId="41EDA90E" w:rsidR="00A6675E" w:rsidRPr="00CA0492" w:rsidRDefault="00A6675E" w:rsidP="00A6675E">
            <w:pPr>
              <w:rPr>
                <w:rFonts w:asciiTheme="minorHAnsi" w:hAnsiTheme="minorHAnsi"/>
                <w:color w:val="000000"/>
                <w:szCs w:val="24"/>
              </w:rPr>
            </w:pPr>
            <w:r w:rsidRPr="00CA0492">
              <w:rPr>
                <w:rFonts w:asciiTheme="minorHAnsi" w:hAnsiTheme="minorHAnsi"/>
                <w:color w:val="000000"/>
                <w:szCs w:val="24"/>
              </w:rPr>
              <w:t>Staff should, where possible, gain prior approval from their line manager/supervisor before using their own private vehicle for business use. Where several members of staff are undertaking the same journey, where practical, they will be expected to use the same vehicle.</w:t>
            </w:r>
          </w:p>
          <w:p w14:paraId="195015A8" w14:textId="77777777" w:rsidR="00A6675E" w:rsidRPr="00CA0492" w:rsidRDefault="00A6675E" w:rsidP="00A6675E">
            <w:pPr>
              <w:pStyle w:val="Header"/>
              <w:tabs>
                <w:tab w:val="clear" w:pos="4153"/>
                <w:tab w:val="clear" w:pos="8306"/>
              </w:tabs>
              <w:spacing w:line="240" w:lineRule="auto"/>
              <w:rPr>
                <w:rFonts w:asciiTheme="minorHAnsi" w:hAnsiTheme="minorHAnsi"/>
                <w:color w:val="000000"/>
                <w:sz w:val="24"/>
                <w:szCs w:val="24"/>
              </w:rPr>
            </w:pPr>
          </w:p>
        </w:tc>
      </w:tr>
      <w:tr w:rsidR="00A6675E" w:rsidRPr="00CA0492" w14:paraId="7597386D" w14:textId="77777777" w:rsidTr="00A6675E">
        <w:tc>
          <w:tcPr>
            <w:tcW w:w="9889" w:type="dxa"/>
          </w:tcPr>
          <w:p w14:paraId="42B1FC52" w14:textId="77777777" w:rsidR="00A6675E" w:rsidRPr="00CA0492" w:rsidRDefault="00A6675E" w:rsidP="00A6675E">
            <w:pPr>
              <w:rPr>
                <w:rFonts w:asciiTheme="minorHAnsi" w:hAnsiTheme="minorHAnsi"/>
                <w:color w:val="000000"/>
                <w:szCs w:val="24"/>
              </w:rPr>
            </w:pPr>
            <w:r w:rsidRPr="00CA0492">
              <w:rPr>
                <w:rFonts w:asciiTheme="minorHAnsi" w:hAnsiTheme="minorHAnsi"/>
                <w:color w:val="000000"/>
                <w:szCs w:val="24"/>
              </w:rPr>
              <w:t xml:space="preserve">If staff use their own car when public transport is the more cost effective or practical means of </w:t>
            </w:r>
            <w:proofErr w:type="gramStart"/>
            <w:r w:rsidRPr="00CA0492">
              <w:rPr>
                <w:rFonts w:asciiTheme="minorHAnsi" w:hAnsiTheme="minorHAnsi"/>
                <w:color w:val="000000"/>
                <w:szCs w:val="24"/>
              </w:rPr>
              <w:t>transport</w:t>
            </w:r>
            <w:proofErr w:type="gramEnd"/>
            <w:r w:rsidRPr="00CA0492">
              <w:rPr>
                <w:rFonts w:asciiTheme="minorHAnsi" w:hAnsiTheme="minorHAnsi"/>
                <w:color w:val="000000"/>
                <w:szCs w:val="24"/>
              </w:rPr>
              <w:t xml:space="preserve"> they will only be able to claim for the cost of public transport. There may be circumstances when it is more practical (e.g. when transporting a stand, to reduce travel time or because the employee is disabled in a way that makes public transport difficult to use for the </w:t>
            </w:r>
            <w:proofErr w:type="gramStart"/>
            <w:r w:rsidRPr="00CA0492">
              <w:rPr>
                <w:rFonts w:asciiTheme="minorHAnsi" w:hAnsiTheme="minorHAnsi"/>
                <w:color w:val="000000"/>
                <w:szCs w:val="24"/>
              </w:rPr>
              <w:t>journey )</w:t>
            </w:r>
            <w:proofErr w:type="gramEnd"/>
            <w:r w:rsidRPr="00CA0492">
              <w:rPr>
                <w:rFonts w:asciiTheme="minorHAnsi" w:hAnsiTheme="minorHAnsi"/>
                <w:color w:val="000000"/>
                <w:szCs w:val="24"/>
              </w:rPr>
              <w:t xml:space="preserve"> to use a car and in such cases the full mileage allowance will be allowed </w:t>
            </w:r>
          </w:p>
          <w:p w14:paraId="4129A477" w14:textId="77777777" w:rsidR="00A6675E" w:rsidRPr="00CA0492" w:rsidRDefault="00A6675E" w:rsidP="00A6675E">
            <w:pPr>
              <w:pStyle w:val="Header"/>
              <w:tabs>
                <w:tab w:val="clear" w:pos="4153"/>
                <w:tab w:val="clear" w:pos="8306"/>
              </w:tabs>
              <w:spacing w:line="240" w:lineRule="auto"/>
              <w:rPr>
                <w:rFonts w:asciiTheme="minorHAnsi" w:hAnsiTheme="minorHAnsi"/>
                <w:color w:val="000000"/>
                <w:sz w:val="24"/>
                <w:szCs w:val="24"/>
              </w:rPr>
            </w:pPr>
          </w:p>
        </w:tc>
      </w:tr>
      <w:tr w:rsidR="00A6675E" w:rsidRPr="00CA0492" w14:paraId="7B1C3812" w14:textId="77777777" w:rsidTr="00A6675E">
        <w:tc>
          <w:tcPr>
            <w:tcW w:w="9889" w:type="dxa"/>
          </w:tcPr>
          <w:p w14:paraId="455CAD93" w14:textId="12B55ACD" w:rsidR="00A6675E" w:rsidRDefault="00A6675E" w:rsidP="00A6675E">
            <w:pPr>
              <w:pStyle w:val="Header"/>
              <w:tabs>
                <w:tab w:val="clear" w:pos="4153"/>
                <w:tab w:val="clear" w:pos="8306"/>
              </w:tabs>
              <w:spacing w:line="240" w:lineRule="auto"/>
              <w:rPr>
                <w:rFonts w:asciiTheme="minorHAnsi" w:hAnsiTheme="minorHAnsi"/>
                <w:color w:val="000000"/>
                <w:sz w:val="24"/>
                <w:szCs w:val="24"/>
              </w:rPr>
            </w:pPr>
            <w:r w:rsidRPr="00CA0492">
              <w:rPr>
                <w:rFonts w:asciiTheme="minorHAnsi" w:hAnsiTheme="minorHAnsi"/>
                <w:color w:val="000000"/>
                <w:sz w:val="24"/>
                <w:szCs w:val="24"/>
              </w:rPr>
              <w:t xml:space="preserve">All staff must ensure that their car insurance covers them for business purposes, that they have a valid driving license and that their car is roadworthy, taxed and has a valid MOT certificate. Staff are advised to have a roadside assistance plan especially if undertaking long journeys. The mileage rates set out below includes allowance for this. </w:t>
            </w:r>
          </w:p>
          <w:p w14:paraId="337E44F8" w14:textId="77777777" w:rsidR="000C38DE" w:rsidRPr="00CA0492" w:rsidRDefault="000C38DE" w:rsidP="00A6675E">
            <w:pPr>
              <w:pStyle w:val="Header"/>
              <w:tabs>
                <w:tab w:val="clear" w:pos="4153"/>
                <w:tab w:val="clear" w:pos="8306"/>
              </w:tabs>
              <w:spacing w:line="240" w:lineRule="auto"/>
              <w:rPr>
                <w:rFonts w:asciiTheme="minorHAnsi" w:hAnsiTheme="minorHAnsi"/>
                <w:color w:val="000000"/>
                <w:sz w:val="24"/>
                <w:szCs w:val="24"/>
              </w:rPr>
            </w:pPr>
          </w:p>
          <w:p w14:paraId="0F7BC389" w14:textId="77777777" w:rsidR="00A6675E" w:rsidRPr="00CA0492" w:rsidRDefault="00A6675E" w:rsidP="00A6675E">
            <w:pPr>
              <w:rPr>
                <w:rFonts w:asciiTheme="minorHAnsi" w:hAnsiTheme="minorHAnsi"/>
                <w:color w:val="000000"/>
                <w:szCs w:val="24"/>
              </w:rPr>
            </w:pPr>
            <w:r w:rsidRPr="00CA0492">
              <w:rPr>
                <w:rFonts w:asciiTheme="minorHAnsi" w:hAnsiTheme="minorHAnsi"/>
                <w:color w:val="000000"/>
                <w:szCs w:val="24"/>
              </w:rPr>
              <w:t>Current maximum mileage rates are as follows:</w:t>
            </w:r>
          </w:p>
          <w:tbl>
            <w:tblPr>
              <w:tblStyle w:val="TableGrid"/>
              <w:tblW w:w="0" w:type="auto"/>
              <w:tblLook w:val="04A0" w:firstRow="1" w:lastRow="0" w:firstColumn="1" w:lastColumn="0" w:noHBand="0" w:noVBand="1"/>
            </w:tblPr>
            <w:tblGrid>
              <w:gridCol w:w="4829"/>
              <w:gridCol w:w="4829"/>
            </w:tblGrid>
            <w:tr w:rsidR="00A6675E" w14:paraId="4F2927F4" w14:textId="77777777" w:rsidTr="00A6675E">
              <w:tc>
                <w:tcPr>
                  <w:tcW w:w="4829" w:type="dxa"/>
                </w:tcPr>
                <w:p w14:paraId="1A091E29" w14:textId="77777777" w:rsidR="00A6675E" w:rsidRDefault="00A6675E" w:rsidP="00A6675E">
                  <w:pPr>
                    <w:pStyle w:val="Header"/>
                    <w:tabs>
                      <w:tab w:val="clear" w:pos="4153"/>
                      <w:tab w:val="clear" w:pos="8306"/>
                    </w:tabs>
                    <w:spacing w:line="240" w:lineRule="auto"/>
                    <w:rPr>
                      <w:rFonts w:asciiTheme="minorHAnsi" w:hAnsiTheme="minorHAnsi"/>
                      <w:color w:val="000000"/>
                      <w:sz w:val="24"/>
                      <w:szCs w:val="24"/>
                    </w:rPr>
                  </w:pPr>
                  <w:r w:rsidRPr="00A6675E">
                    <w:rPr>
                      <w:rFonts w:asciiTheme="minorHAnsi" w:hAnsiTheme="minorHAnsi"/>
                      <w:color w:val="000000"/>
                      <w:sz w:val="24"/>
                      <w:szCs w:val="24"/>
                    </w:rPr>
                    <w:t>Up to 10,000 miles</w:t>
                  </w:r>
                </w:p>
              </w:tc>
              <w:tc>
                <w:tcPr>
                  <w:tcW w:w="4829" w:type="dxa"/>
                </w:tcPr>
                <w:p w14:paraId="6AD6D7FE" w14:textId="77777777" w:rsidR="00A6675E" w:rsidRDefault="00A6675E" w:rsidP="00A6675E">
                  <w:pPr>
                    <w:pStyle w:val="Header"/>
                    <w:tabs>
                      <w:tab w:val="clear" w:pos="4153"/>
                      <w:tab w:val="clear" w:pos="8306"/>
                    </w:tabs>
                    <w:spacing w:line="240" w:lineRule="auto"/>
                    <w:rPr>
                      <w:rFonts w:asciiTheme="minorHAnsi" w:hAnsiTheme="minorHAnsi"/>
                      <w:color w:val="000000"/>
                      <w:sz w:val="24"/>
                      <w:szCs w:val="24"/>
                    </w:rPr>
                  </w:pPr>
                  <w:r>
                    <w:rPr>
                      <w:rFonts w:asciiTheme="minorHAnsi" w:hAnsiTheme="minorHAnsi"/>
                      <w:color w:val="000000"/>
                      <w:sz w:val="24"/>
                      <w:szCs w:val="24"/>
                    </w:rPr>
                    <w:t>45p per mile</w:t>
                  </w:r>
                </w:p>
              </w:tc>
            </w:tr>
            <w:tr w:rsidR="00A6675E" w14:paraId="7E7DAB99" w14:textId="77777777" w:rsidTr="00A6675E">
              <w:tc>
                <w:tcPr>
                  <w:tcW w:w="4829" w:type="dxa"/>
                </w:tcPr>
                <w:p w14:paraId="78EE9F11" w14:textId="77777777" w:rsidR="00A6675E" w:rsidRDefault="00A6675E" w:rsidP="00A6675E">
                  <w:pPr>
                    <w:pStyle w:val="Header"/>
                    <w:tabs>
                      <w:tab w:val="clear" w:pos="4153"/>
                      <w:tab w:val="clear" w:pos="8306"/>
                    </w:tabs>
                    <w:spacing w:line="240" w:lineRule="auto"/>
                    <w:rPr>
                      <w:rFonts w:asciiTheme="minorHAnsi" w:hAnsiTheme="minorHAnsi"/>
                      <w:color w:val="000000"/>
                      <w:sz w:val="24"/>
                      <w:szCs w:val="24"/>
                    </w:rPr>
                  </w:pPr>
                  <w:r w:rsidRPr="00A6675E">
                    <w:rPr>
                      <w:rFonts w:asciiTheme="minorHAnsi" w:hAnsiTheme="minorHAnsi"/>
                      <w:color w:val="000000"/>
                      <w:sz w:val="24"/>
                      <w:szCs w:val="24"/>
                    </w:rPr>
                    <w:t>Over 10,000 miles</w:t>
                  </w:r>
                </w:p>
              </w:tc>
              <w:tc>
                <w:tcPr>
                  <w:tcW w:w="4829" w:type="dxa"/>
                </w:tcPr>
                <w:p w14:paraId="755950CC" w14:textId="77777777" w:rsidR="00A6675E" w:rsidRDefault="00A6675E" w:rsidP="00A6675E">
                  <w:pPr>
                    <w:pStyle w:val="Header"/>
                    <w:tabs>
                      <w:tab w:val="clear" w:pos="4153"/>
                      <w:tab w:val="clear" w:pos="8306"/>
                    </w:tabs>
                    <w:spacing w:line="240" w:lineRule="auto"/>
                    <w:rPr>
                      <w:rFonts w:asciiTheme="minorHAnsi" w:hAnsiTheme="minorHAnsi"/>
                      <w:color w:val="000000"/>
                      <w:sz w:val="24"/>
                      <w:szCs w:val="24"/>
                    </w:rPr>
                  </w:pPr>
                  <w:r>
                    <w:rPr>
                      <w:rFonts w:asciiTheme="minorHAnsi" w:hAnsiTheme="minorHAnsi"/>
                      <w:color w:val="000000"/>
                      <w:sz w:val="24"/>
                      <w:szCs w:val="24"/>
                    </w:rPr>
                    <w:t>25p per mile</w:t>
                  </w:r>
                </w:p>
              </w:tc>
            </w:tr>
          </w:tbl>
          <w:p w14:paraId="362D18C6" w14:textId="77777777" w:rsidR="00A6675E" w:rsidRPr="00CA0492" w:rsidRDefault="00A6675E" w:rsidP="00A6675E">
            <w:pPr>
              <w:pStyle w:val="Header"/>
              <w:tabs>
                <w:tab w:val="clear" w:pos="4153"/>
                <w:tab w:val="clear" w:pos="8306"/>
              </w:tabs>
              <w:spacing w:line="240" w:lineRule="auto"/>
              <w:rPr>
                <w:rFonts w:asciiTheme="minorHAnsi" w:hAnsiTheme="minorHAnsi"/>
                <w:color w:val="000000"/>
                <w:sz w:val="24"/>
                <w:szCs w:val="24"/>
              </w:rPr>
            </w:pPr>
          </w:p>
        </w:tc>
      </w:tr>
    </w:tbl>
    <w:p w14:paraId="47E38300" w14:textId="77777777" w:rsidR="000C38DE" w:rsidRDefault="000C38DE" w:rsidP="00A6675E">
      <w:pPr>
        <w:pStyle w:val="Heading3"/>
        <w:spacing w:line="240" w:lineRule="auto"/>
        <w:ind w:left="34"/>
        <w:rPr>
          <w:rFonts w:asciiTheme="minorHAnsi" w:hAnsiTheme="minorHAnsi"/>
          <w:i w:val="0"/>
          <w:color w:val="000000"/>
          <w:sz w:val="24"/>
          <w:szCs w:val="24"/>
        </w:rPr>
      </w:pPr>
    </w:p>
    <w:p w14:paraId="04A00A12" w14:textId="0E28A235" w:rsidR="00A6675E" w:rsidRPr="00CA0492" w:rsidRDefault="00A6675E" w:rsidP="00A6675E">
      <w:pPr>
        <w:pStyle w:val="Heading3"/>
        <w:spacing w:line="240" w:lineRule="auto"/>
        <w:ind w:left="34"/>
        <w:rPr>
          <w:rFonts w:asciiTheme="minorHAnsi" w:hAnsiTheme="minorHAnsi"/>
          <w:i w:val="0"/>
          <w:color w:val="000000"/>
          <w:sz w:val="24"/>
          <w:szCs w:val="24"/>
        </w:rPr>
      </w:pPr>
      <w:bookmarkStart w:id="29" w:name="_Toc115864762"/>
      <w:r w:rsidRPr="00CA0492">
        <w:rPr>
          <w:rFonts w:asciiTheme="minorHAnsi" w:hAnsiTheme="minorHAnsi"/>
          <w:i w:val="0"/>
          <w:color w:val="000000"/>
          <w:sz w:val="24"/>
          <w:szCs w:val="24"/>
        </w:rPr>
        <w:t>Once the car user has completed over 10,000 business miles within any tax year, their mileage entitlement will reduce to 25p per mile.</w:t>
      </w:r>
      <w:bookmarkEnd w:id="29"/>
      <w:r w:rsidRPr="00CA0492">
        <w:rPr>
          <w:rFonts w:asciiTheme="minorHAnsi" w:hAnsiTheme="minorHAnsi"/>
          <w:i w:val="0"/>
          <w:color w:val="000000"/>
          <w:sz w:val="24"/>
          <w:szCs w:val="24"/>
        </w:rPr>
        <w:t xml:space="preserve">  </w:t>
      </w:r>
    </w:p>
    <w:p w14:paraId="0AAF0E03" w14:textId="77777777" w:rsidR="00A6675E" w:rsidRDefault="00A6675E" w:rsidP="003505FD">
      <w:pPr>
        <w:rPr>
          <w:rFonts w:asciiTheme="minorHAnsi" w:hAnsiTheme="minorHAnsi"/>
          <w:b/>
          <w:bCs/>
          <w:sz w:val="28"/>
          <w:szCs w:val="28"/>
        </w:rPr>
      </w:pPr>
    </w:p>
    <w:tbl>
      <w:tblPr>
        <w:tblStyle w:val="TableGrid"/>
        <w:tblW w:w="0" w:type="auto"/>
        <w:tblInd w:w="108" w:type="dxa"/>
        <w:tblLook w:val="04A0" w:firstRow="1" w:lastRow="0" w:firstColumn="1" w:lastColumn="0" w:noHBand="0" w:noVBand="1"/>
      </w:tblPr>
      <w:tblGrid>
        <w:gridCol w:w="4785"/>
        <w:gridCol w:w="5563"/>
      </w:tblGrid>
      <w:tr w:rsidR="00A6675E" w14:paraId="7729E344" w14:textId="77777777" w:rsidTr="00D45B86">
        <w:tc>
          <w:tcPr>
            <w:tcW w:w="10574" w:type="dxa"/>
            <w:gridSpan w:val="2"/>
          </w:tcPr>
          <w:p w14:paraId="78B948C7" w14:textId="77777777" w:rsidR="00A6675E" w:rsidRPr="00E9640D" w:rsidRDefault="00A6675E" w:rsidP="00A6675E">
            <w:pPr>
              <w:jc w:val="center"/>
              <w:rPr>
                <w:rFonts w:asciiTheme="minorHAnsi" w:hAnsiTheme="minorHAnsi"/>
                <w:b/>
                <w:bCs/>
                <w:szCs w:val="24"/>
              </w:rPr>
            </w:pPr>
            <w:r w:rsidRPr="00E9640D">
              <w:rPr>
                <w:rFonts w:asciiTheme="minorHAnsi" w:hAnsiTheme="minorHAnsi"/>
                <w:b/>
                <w:bCs/>
                <w:szCs w:val="24"/>
              </w:rPr>
              <w:t>Motorbike mileage rates</w:t>
            </w:r>
          </w:p>
        </w:tc>
      </w:tr>
      <w:tr w:rsidR="00A6675E" w14:paraId="503F82FC" w14:textId="77777777" w:rsidTr="00D45B86">
        <w:tc>
          <w:tcPr>
            <w:tcW w:w="4887" w:type="dxa"/>
          </w:tcPr>
          <w:p w14:paraId="1D0093FA" w14:textId="77777777" w:rsidR="00A6675E" w:rsidRPr="00E9640D" w:rsidRDefault="00E9640D" w:rsidP="003505FD">
            <w:pPr>
              <w:rPr>
                <w:rFonts w:asciiTheme="minorHAnsi" w:hAnsiTheme="minorHAnsi"/>
                <w:bCs/>
                <w:szCs w:val="24"/>
              </w:rPr>
            </w:pPr>
            <w:r w:rsidRPr="00E9640D">
              <w:rPr>
                <w:rFonts w:asciiTheme="minorHAnsi" w:hAnsiTheme="minorHAnsi"/>
                <w:bCs/>
                <w:szCs w:val="24"/>
              </w:rPr>
              <w:t>All users</w:t>
            </w:r>
          </w:p>
        </w:tc>
        <w:tc>
          <w:tcPr>
            <w:tcW w:w="5687" w:type="dxa"/>
          </w:tcPr>
          <w:p w14:paraId="3A39A36E" w14:textId="77777777" w:rsidR="00A6675E" w:rsidRPr="00E9640D" w:rsidRDefault="00E9640D" w:rsidP="003505FD">
            <w:pPr>
              <w:rPr>
                <w:rFonts w:asciiTheme="minorHAnsi" w:hAnsiTheme="minorHAnsi"/>
                <w:bCs/>
                <w:szCs w:val="24"/>
              </w:rPr>
            </w:pPr>
            <w:r w:rsidRPr="00E9640D">
              <w:rPr>
                <w:rFonts w:asciiTheme="minorHAnsi" w:hAnsiTheme="minorHAnsi"/>
                <w:bCs/>
                <w:szCs w:val="24"/>
              </w:rPr>
              <w:t>24p per mile</w:t>
            </w:r>
          </w:p>
        </w:tc>
      </w:tr>
    </w:tbl>
    <w:tbl>
      <w:tblPr>
        <w:tblW w:w="9049" w:type="dxa"/>
        <w:tblLook w:val="0000" w:firstRow="0" w:lastRow="0" w:firstColumn="0" w:lastColumn="0" w:noHBand="0" w:noVBand="0"/>
      </w:tblPr>
      <w:tblGrid>
        <w:gridCol w:w="10466"/>
      </w:tblGrid>
      <w:tr w:rsidR="00E9640D" w:rsidRPr="00CA0492" w14:paraId="0655190C" w14:textId="77777777" w:rsidTr="00E9640D">
        <w:tc>
          <w:tcPr>
            <w:tcW w:w="9049" w:type="dxa"/>
          </w:tcPr>
          <w:p w14:paraId="2F90D716" w14:textId="77777777" w:rsidR="00E9640D" w:rsidRPr="00CA0492" w:rsidRDefault="00E9640D" w:rsidP="00D45B86">
            <w:pPr>
              <w:pStyle w:val="Header"/>
              <w:tabs>
                <w:tab w:val="clear" w:pos="4153"/>
                <w:tab w:val="clear" w:pos="8306"/>
              </w:tabs>
              <w:spacing w:line="240" w:lineRule="auto"/>
              <w:rPr>
                <w:rFonts w:asciiTheme="minorHAnsi" w:hAnsiTheme="minorHAnsi"/>
                <w:b/>
                <w:bCs/>
                <w:color w:val="000000"/>
                <w:sz w:val="24"/>
                <w:szCs w:val="24"/>
              </w:rPr>
            </w:pPr>
            <w:r w:rsidRPr="00CA0492">
              <w:rPr>
                <w:rFonts w:asciiTheme="minorHAnsi" w:hAnsiTheme="minorHAnsi"/>
                <w:b/>
                <w:bCs/>
                <w:color w:val="000000"/>
                <w:sz w:val="24"/>
                <w:szCs w:val="24"/>
              </w:rPr>
              <w:t>Bicycle mileage rates</w:t>
            </w:r>
          </w:p>
          <w:p w14:paraId="62984327" w14:textId="77777777" w:rsidR="00E9640D" w:rsidRPr="00CA0492" w:rsidRDefault="00E9640D" w:rsidP="00D45B86">
            <w:pPr>
              <w:pStyle w:val="Header"/>
              <w:tabs>
                <w:tab w:val="clear" w:pos="4153"/>
                <w:tab w:val="clear" w:pos="8306"/>
              </w:tabs>
              <w:spacing w:line="240" w:lineRule="auto"/>
              <w:rPr>
                <w:rFonts w:asciiTheme="minorHAnsi" w:hAnsiTheme="minorHAnsi"/>
                <w:b/>
                <w:bCs/>
                <w:color w:val="000000"/>
                <w:sz w:val="24"/>
                <w:szCs w:val="24"/>
              </w:rPr>
            </w:pPr>
          </w:p>
        </w:tc>
      </w:tr>
      <w:tr w:rsidR="00E9640D" w:rsidRPr="00CA0492" w14:paraId="534FD864" w14:textId="77777777" w:rsidTr="00E9640D">
        <w:tc>
          <w:tcPr>
            <w:tcW w:w="9049" w:type="dxa"/>
          </w:tcPr>
          <w:p w14:paraId="09AE87BA" w14:textId="0829F669" w:rsidR="00E9640D" w:rsidRDefault="00E9640D" w:rsidP="00D45B86">
            <w:pPr>
              <w:pStyle w:val="Header"/>
              <w:tabs>
                <w:tab w:val="clear" w:pos="4153"/>
                <w:tab w:val="clear" w:pos="8306"/>
              </w:tabs>
              <w:spacing w:line="240" w:lineRule="auto"/>
              <w:rPr>
                <w:rFonts w:asciiTheme="minorHAnsi" w:hAnsiTheme="minorHAnsi"/>
                <w:color w:val="000000"/>
                <w:sz w:val="24"/>
                <w:szCs w:val="24"/>
              </w:rPr>
            </w:pPr>
            <w:r w:rsidRPr="00CA0492">
              <w:rPr>
                <w:rFonts w:asciiTheme="minorHAnsi" w:hAnsiTheme="minorHAnsi"/>
                <w:color w:val="000000"/>
                <w:sz w:val="24"/>
                <w:szCs w:val="24"/>
              </w:rPr>
              <w:t>For staff using their own bicycles for</w:t>
            </w:r>
            <w:r w:rsidRPr="00CB344B">
              <w:rPr>
                <w:rFonts w:asciiTheme="minorHAnsi" w:hAnsiTheme="minorHAnsi"/>
                <w:sz w:val="28"/>
                <w:szCs w:val="28"/>
              </w:rPr>
              <w:t xml:space="preserve"> </w:t>
            </w:r>
            <w:proofErr w:type="spellStart"/>
            <w:r w:rsidRPr="00CB344B">
              <w:rPr>
                <w:rFonts w:asciiTheme="minorHAnsi" w:hAnsiTheme="minorHAnsi"/>
                <w:b/>
                <w:sz w:val="28"/>
                <w:szCs w:val="28"/>
              </w:rPr>
              <w:t>sedcat</w:t>
            </w:r>
            <w:proofErr w:type="spellEnd"/>
            <w:r w:rsidRPr="00CB344B">
              <w:rPr>
                <w:rFonts w:asciiTheme="minorHAnsi" w:hAnsiTheme="minorHAnsi"/>
                <w:b/>
                <w:sz w:val="24"/>
                <w:szCs w:val="24"/>
              </w:rPr>
              <w:t xml:space="preserve"> </w:t>
            </w:r>
            <w:r w:rsidRPr="00CA0492">
              <w:rPr>
                <w:rFonts w:asciiTheme="minorHAnsi" w:hAnsiTheme="minorHAnsi"/>
                <w:color w:val="000000"/>
                <w:sz w:val="24"/>
                <w:szCs w:val="24"/>
              </w:rPr>
              <w:t xml:space="preserve">business, reimbursement will be made </w:t>
            </w:r>
            <w:proofErr w:type="gramStart"/>
            <w:r w:rsidRPr="00CA0492">
              <w:rPr>
                <w:rFonts w:asciiTheme="minorHAnsi" w:hAnsiTheme="minorHAnsi"/>
                <w:color w:val="000000"/>
                <w:sz w:val="24"/>
                <w:szCs w:val="24"/>
              </w:rPr>
              <w:t>on the basis of</w:t>
            </w:r>
            <w:proofErr w:type="gramEnd"/>
            <w:r w:rsidRPr="00CA0492">
              <w:rPr>
                <w:rFonts w:asciiTheme="minorHAnsi" w:hAnsiTheme="minorHAnsi"/>
                <w:color w:val="000000"/>
                <w:sz w:val="24"/>
                <w:szCs w:val="24"/>
              </w:rPr>
              <w:t xml:space="preserve"> 20p per mile. </w:t>
            </w:r>
          </w:p>
          <w:p w14:paraId="07999E0D" w14:textId="77777777" w:rsidR="00E9640D" w:rsidRPr="00CA0492" w:rsidRDefault="00E9640D" w:rsidP="00D45B86">
            <w:pPr>
              <w:pStyle w:val="Header"/>
              <w:tabs>
                <w:tab w:val="clear" w:pos="4153"/>
                <w:tab w:val="clear" w:pos="8306"/>
              </w:tabs>
              <w:spacing w:line="240" w:lineRule="auto"/>
              <w:rPr>
                <w:rFonts w:asciiTheme="minorHAnsi" w:hAnsiTheme="minorHAnsi"/>
                <w:color w:val="000000"/>
                <w:sz w:val="24"/>
                <w:szCs w:val="24"/>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9"/>
              <w:gridCol w:w="5836"/>
            </w:tblGrid>
            <w:tr w:rsidR="00E9640D" w:rsidRPr="00CA0492" w14:paraId="5E14804B" w14:textId="77777777" w:rsidTr="00E9640D">
              <w:trPr>
                <w:cantSplit/>
              </w:trPr>
              <w:tc>
                <w:tcPr>
                  <w:tcW w:w="10485" w:type="dxa"/>
                  <w:gridSpan w:val="2"/>
                </w:tcPr>
                <w:p w14:paraId="2B510408" w14:textId="77777777" w:rsidR="00E9640D" w:rsidRPr="00CA0492" w:rsidRDefault="00E9640D" w:rsidP="00D45B86">
                  <w:pPr>
                    <w:pStyle w:val="Heading5"/>
                    <w:spacing w:line="240" w:lineRule="auto"/>
                    <w:rPr>
                      <w:rFonts w:asciiTheme="minorHAnsi" w:hAnsiTheme="minorHAnsi"/>
                      <w:color w:val="000000"/>
                      <w:sz w:val="24"/>
                      <w:szCs w:val="24"/>
                    </w:rPr>
                  </w:pPr>
                  <w:r w:rsidRPr="00CA0492">
                    <w:rPr>
                      <w:rFonts w:asciiTheme="minorHAnsi" w:hAnsiTheme="minorHAnsi"/>
                      <w:color w:val="000000"/>
                      <w:sz w:val="24"/>
                      <w:szCs w:val="24"/>
                    </w:rPr>
                    <w:t>Pedal bike mileage rates</w:t>
                  </w:r>
                </w:p>
              </w:tc>
            </w:tr>
            <w:tr w:rsidR="00E9640D" w:rsidRPr="00CA0492" w14:paraId="2ECC161E" w14:textId="77777777" w:rsidTr="00E9640D">
              <w:tc>
                <w:tcPr>
                  <w:tcW w:w="4649" w:type="dxa"/>
                </w:tcPr>
                <w:p w14:paraId="538AB1D5" w14:textId="77777777" w:rsidR="00E9640D" w:rsidRPr="00CA0492" w:rsidRDefault="00E9640D" w:rsidP="00D45B86">
                  <w:pPr>
                    <w:tabs>
                      <w:tab w:val="center" w:pos="1805"/>
                    </w:tabs>
                    <w:rPr>
                      <w:rFonts w:asciiTheme="minorHAnsi" w:hAnsiTheme="minorHAnsi"/>
                      <w:color w:val="000000"/>
                      <w:szCs w:val="24"/>
                    </w:rPr>
                  </w:pPr>
                  <w:r w:rsidRPr="00CA0492">
                    <w:rPr>
                      <w:rFonts w:asciiTheme="minorHAnsi" w:hAnsiTheme="minorHAnsi"/>
                      <w:color w:val="000000"/>
                      <w:szCs w:val="24"/>
                    </w:rPr>
                    <w:t>All users</w:t>
                  </w:r>
                  <w:r w:rsidRPr="00CA0492">
                    <w:rPr>
                      <w:rFonts w:asciiTheme="minorHAnsi" w:hAnsiTheme="minorHAnsi"/>
                      <w:color w:val="000000"/>
                      <w:szCs w:val="24"/>
                    </w:rPr>
                    <w:tab/>
                  </w:r>
                </w:p>
              </w:tc>
              <w:tc>
                <w:tcPr>
                  <w:tcW w:w="5836" w:type="dxa"/>
                </w:tcPr>
                <w:p w14:paraId="0AD52A80" w14:textId="77777777" w:rsidR="00E9640D" w:rsidRPr="00CA0492" w:rsidRDefault="00E9640D" w:rsidP="00D45B86">
                  <w:pPr>
                    <w:rPr>
                      <w:rFonts w:asciiTheme="minorHAnsi" w:hAnsiTheme="minorHAnsi"/>
                      <w:color w:val="000000"/>
                      <w:szCs w:val="24"/>
                    </w:rPr>
                  </w:pPr>
                  <w:r w:rsidRPr="00CA0492">
                    <w:rPr>
                      <w:rFonts w:asciiTheme="minorHAnsi" w:hAnsiTheme="minorHAnsi"/>
                      <w:color w:val="000000"/>
                      <w:szCs w:val="24"/>
                    </w:rPr>
                    <w:t>20p per mile</w:t>
                  </w:r>
                </w:p>
              </w:tc>
            </w:tr>
          </w:tbl>
          <w:p w14:paraId="6679376A" w14:textId="77777777" w:rsidR="00E9640D" w:rsidRPr="00CA0492" w:rsidRDefault="00E9640D" w:rsidP="00D45B86">
            <w:pPr>
              <w:pStyle w:val="Header"/>
              <w:tabs>
                <w:tab w:val="clear" w:pos="4153"/>
                <w:tab w:val="clear" w:pos="8306"/>
              </w:tabs>
              <w:spacing w:line="240" w:lineRule="auto"/>
              <w:rPr>
                <w:rFonts w:asciiTheme="minorHAnsi" w:hAnsiTheme="minorHAnsi"/>
                <w:color w:val="000000"/>
                <w:sz w:val="24"/>
                <w:szCs w:val="24"/>
              </w:rPr>
            </w:pPr>
          </w:p>
        </w:tc>
      </w:tr>
    </w:tbl>
    <w:p w14:paraId="392D49F9" w14:textId="77777777" w:rsidR="00A6675E" w:rsidRDefault="00A6675E" w:rsidP="003505FD">
      <w:pPr>
        <w:rPr>
          <w:rFonts w:asciiTheme="minorHAnsi" w:hAnsiTheme="minorHAnsi"/>
          <w:b/>
          <w:bCs/>
          <w:sz w:val="28"/>
          <w:szCs w:val="28"/>
        </w:rPr>
      </w:pPr>
    </w:p>
    <w:tbl>
      <w:tblPr>
        <w:tblW w:w="9889" w:type="dxa"/>
        <w:tblLook w:val="0000" w:firstRow="0" w:lastRow="0" w:firstColumn="0" w:lastColumn="0" w:noHBand="0" w:noVBand="0"/>
      </w:tblPr>
      <w:tblGrid>
        <w:gridCol w:w="9889"/>
      </w:tblGrid>
      <w:tr w:rsidR="00E9640D" w:rsidRPr="00CA0492" w14:paraId="36CA81C2" w14:textId="77777777" w:rsidTr="00E9640D">
        <w:tc>
          <w:tcPr>
            <w:tcW w:w="9889" w:type="dxa"/>
          </w:tcPr>
          <w:p w14:paraId="197BA08A" w14:textId="77777777" w:rsidR="00E9640D" w:rsidRPr="00CA0492" w:rsidRDefault="00E9640D" w:rsidP="00BC4E1A">
            <w:pPr>
              <w:pStyle w:val="Header"/>
              <w:tabs>
                <w:tab w:val="clear" w:pos="4153"/>
                <w:tab w:val="clear" w:pos="8306"/>
              </w:tabs>
              <w:spacing w:line="240" w:lineRule="auto"/>
              <w:rPr>
                <w:rFonts w:asciiTheme="minorHAnsi" w:hAnsiTheme="minorHAnsi"/>
                <w:b/>
                <w:bCs/>
                <w:color w:val="000000"/>
                <w:sz w:val="24"/>
                <w:szCs w:val="24"/>
              </w:rPr>
            </w:pPr>
            <w:r w:rsidRPr="00CA0492">
              <w:rPr>
                <w:rFonts w:asciiTheme="minorHAnsi" w:hAnsiTheme="minorHAnsi"/>
                <w:b/>
                <w:bCs/>
                <w:color w:val="000000"/>
                <w:sz w:val="24"/>
                <w:szCs w:val="24"/>
              </w:rPr>
              <w:lastRenderedPageBreak/>
              <w:t>Car hire</w:t>
            </w:r>
            <w:r w:rsidR="00BC4E1A">
              <w:rPr>
                <w:rFonts w:asciiTheme="minorHAnsi" w:hAnsiTheme="minorHAnsi"/>
                <w:b/>
                <w:bCs/>
                <w:color w:val="000000"/>
                <w:sz w:val="24"/>
                <w:szCs w:val="24"/>
              </w:rPr>
              <w:t xml:space="preserve"> </w:t>
            </w:r>
          </w:p>
        </w:tc>
      </w:tr>
      <w:tr w:rsidR="00E9640D" w:rsidRPr="00CA0492" w14:paraId="12DEC7FC" w14:textId="77777777" w:rsidTr="00E9640D">
        <w:tc>
          <w:tcPr>
            <w:tcW w:w="9889" w:type="dxa"/>
          </w:tcPr>
          <w:p w14:paraId="11E0CF17" w14:textId="77777777" w:rsidR="00E9640D" w:rsidRPr="00CA0492" w:rsidRDefault="00E9640D" w:rsidP="00D45B86">
            <w:pPr>
              <w:ind w:left="459" w:hanging="426"/>
              <w:rPr>
                <w:rFonts w:asciiTheme="minorHAnsi" w:hAnsiTheme="minorHAnsi"/>
                <w:color w:val="000000"/>
                <w:szCs w:val="24"/>
              </w:rPr>
            </w:pPr>
            <w:r w:rsidRPr="00CA0492">
              <w:rPr>
                <w:rFonts w:asciiTheme="minorHAnsi" w:hAnsiTheme="minorHAnsi"/>
                <w:color w:val="000000"/>
                <w:szCs w:val="24"/>
              </w:rPr>
              <w:t xml:space="preserve">Car hire will be authorised where: </w:t>
            </w:r>
          </w:p>
          <w:p w14:paraId="78755023" w14:textId="77777777" w:rsidR="00E9640D" w:rsidRPr="00CA0492" w:rsidRDefault="00E9640D" w:rsidP="00D45B86">
            <w:pPr>
              <w:numPr>
                <w:ilvl w:val="0"/>
                <w:numId w:val="1"/>
              </w:numPr>
              <w:tabs>
                <w:tab w:val="clear" w:pos="1080"/>
              </w:tabs>
              <w:ind w:left="459" w:hanging="426"/>
              <w:rPr>
                <w:rFonts w:asciiTheme="minorHAnsi" w:hAnsiTheme="minorHAnsi"/>
                <w:color w:val="000000"/>
                <w:szCs w:val="24"/>
              </w:rPr>
            </w:pPr>
            <w:r w:rsidRPr="00CA0492">
              <w:rPr>
                <w:rFonts w:asciiTheme="minorHAnsi" w:hAnsiTheme="minorHAnsi"/>
                <w:color w:val="000000"/>
                <w:szCs w:val="24"/>
              </w:rPr>
              <w:t xml:space="preserve">costs incurred are less than or the same as other transport allowing also for any saving in staff </w:t>
            </w:r>
            <w:proofErr w:type="gramStart"/>
            <w:r w:rsidRPr="00CA0492">
              <w:rPr>
                <w:rFonts w:asciiTheme="minorHAnsi" w:hAnsiTheme="minorHAnsi"/>
                <w:color w:val="000000"/>
                <w:szCs w:val="24"/>
              </w:rPr>
              <w:t>time</w:t>
            </w:r>
            <w:proofErr w:type="gramEnd"/>
            <w:r w:rsidRPr="00CA0492">
              <w:rPr>
                <w:rFonts w:asciiTheme="minorHAnsi" w:hAnsiTheme="minorHAnsi"/>
                <w:color w:val="000000"/>
                <w:szCs w:val="24"/>
              </w:rPr>
              <w:t xml:space="preserve"> </w:t>
            </w:r>
          </w:p>
          <w:p w14:paraId="4790440D" w14:textId="77777777" w:rsidR="00E9640D" w:rsidRPr="00CA0492" w:rsidRDefault="00E9640D" w:rsidP="00D45B86">
            <w:pPr>
              <w:numPr>
                <w:ilvl w:val="0"/>
                <w:numId w:val="1"/>
              </w:numPr>
              <w:tabs>
                <w:tab w:val="clear" w:pos="1080"/>
              </w:tabs>
              <w:ind w:left="459" w:hanging="426"/>
              <w:rPr>
                <w:rFonts w:asciiTheme="minorHAnsi" w:hAnsiTheme="minorHAnsi"/>
                <w:color w:val="000000"/>
                <w:szCs w:val="24"/>
              </w:rPr>
            </w:pPr>
            <w:r w:rsidRPr="00CA0492">
              <w:rPr>
                <w:rFonts w:asciiTheme="minorHAnsi" w:hAnsiTheme="minorHAnsi"/>
                <w:color w:val="000000"/>
                <w:szCs w:val="24"/>
              </w:rPr>
              <w:t xml:space="preserve">if public transport or taxis are not practical, </w:t>
            </w:r>
            <w:proofErr w:type="gramStart"/>
            <w:r w:rsidRPr="00CA0492">
              <w:rPr>
                <w:rFonts w:asciiTheme="minorHAnsi" w:hAnsiTheme="minorHAnsi"/>
                <w:color w:val="000000"/>
                <w:szCs w:val="24"/>
              </w:rPr>
              <w:t>e.g.</w:t>
            </w:r>
            <w:proofErr w:type="gramEnd"/>
            <w:r w:rsidRPr="00CA0492">
              <w:rPr>
                <w:rFonts w:asciiTheme="minorHAnsi" w:hAnsiTheme="minorHAnsi"/>
                <w:color w:val="000000"/>
                <w:szCs w:val="24"/>
              </w:rPr>
              <w:t xml:space="preserve"> to transport heavy or bulky luggage</w:t>
            </w:r>
          </w:p>
          <w:p w14:paraId="048F91F3" w14:textId="77777777" w:rsidR="00E9640D" w:rsidRPr="00CA0492" w:rsidRDefault="00E9640D" w:rsidP="00D45B86">
            <w:pPr>
              <w:pStyle w:val="Header"/>
              <w:tabs>
                <w:tab w:val="clear" w:pos="4153"/>
                <w:tab w:val="clear" w:pos="8306"/>
              </w:tabs>
              <w:spacing w:line="240" w:lineRule="auto"/>
              <w:rPr>
                <w:rFonts w:asciiTheme="minorHAnsi" w:hAnsiTheme="minorHAnsi"/>
                <w:color w:val="000000"/>
                <w:sz w:val="24"/>
                <w:szCs w:val="24"/>
              </w:rPr>
            </w:pPr>
          </w:p>
        </w:tc>
      </w:tr>
      <w:tr w:rsidR="00E9640D" w:rsidRPr="00CA0492" w14:paraId="3D43ED74" w14:textId="77777777" w:rsidTr="00E9640D">
        <w:trPr>
          <w:trHeight w:val="294"/>
        </w:trPr>
        <w:tc>
          <w:tcPr>
            <w:tcW w:w="9889" w:type="dxa"/>
          </w:tcPr>
          <w:p w14:paraId="07AAC493" w14:textId="77777777" w:rsidR="00E9640D" w:rsidRPr="00CA0492" w:rsidRDefault="00E9640D" w:rsidP="00BC4E1A">
            <w:pPr>
              <w:pStyle w:val="Header"/>
              <w:tabs>
                <w:tab w:val="clear" w:pos="4153"/>
                <w:tab w:val="clear" w:pos="8306"/>
              </w:tabs>
              <w:spacing w:line="240" w:lineRule="auto"/>
              <w:rPr>
                <w:rFonts w:asciiTheme="minorHAnsi" w:hAnsiTheme="minorHAnsi"/>
                <w:b/>
                <w:bCs/>
                <w:color w:val="000000"/>
                <w:sz w:val="24"/>
                <w:szCs w:val="24"/>
              </w:rPr>
            </w:pPr>
            <w:r w:rsidRPr="00CA0492">
              <w:rPr>
                <w:rFonts w:asciiTheme="minorHAnsi" w:hAnsiTheme="minorHAnsi"/>
                <w:b/>
                <w:bCs/>
                <w:color w:val="000000"/>
                <w:sz w:val="24"/>
                <w:szCs w:val="24"/>
              </w:rPr>
              <w:t>Parking fees and congestion charge</w:t>
            </w:r>
          </w:p>
        </w:tc>
      </w:tr>
      <w:tr w:rsidR="00E9640D" w:rsidRPr="00CA0492" w14:paraId="4BE9BA4B" w14:textId="77777777" w:rsidTr="00E9640D">
        <w:trPr>
          <w:trHeight w:val="294"/>
        </w:trPr>
        <w:tc>
          <w:tcPr>
            <w:tcW w:w="9889" w:type="dxa"/>
          </w:tcPr>
          <w:p w14:paraId="71F961DD" w14:textId="77777777" w:rsidR="00E9640D" w:rsidRPr="00CA0492" w:rsidRDefault="00E9640D" w:rsidP="00D45B86">
            <w:pPr>
              <w:rPr>
                <w:rFonts w:asciiTheme="minorHAnsi" w:hAnsiTheme="minorHAnsi"/>
                <w:color w:val="000000"/>
                <w:szCs w:val="24"/>
              </w:rPr>
            </w:pPr>
            <w:r w:rsidRPr="00CA0492">
              <w:rPr>
                <w:rFonts w:asciiTheme="minorHAnsi" w:hAnsiTheme="minorHAnsi"/>
                <w:color w:val="000000"/>
                <w:szCs w:val="24"/>
              </w:rPr>
              <w:t xml:space="preserve">The cheapest possible option for incurring parking fees should be </w:t>
            </w:r>
            <w:proofErr w:type="gramStart"/>
            <w:r w:rsidRPr="00CA0492">
              <w:rPr>
                <w:rFonts w:asciiTheme="minorHAnsi" w:hAnsiTheme="minorHAnsi"/>
                <w:color w:val="000000"/>
                <w:szCs w:val="24"/>
              </w:rPr>
              <w:t>chosen at all times</w:t>
            </w:r>
            <w:proofErr w:type="gramEnd"/>
            <w:r w:rsidRPr="00CA0492">
              <w:rPr>
                <w:rFonts w:asciiTheme="minorHAnsi" w:hAnsiTheme="minorHAnsi"/>
                <w:color w:val="000000"/>
                <w:szCs w:val="24"/>
              </w:rPr>
              <w:t xml:space="preserve">.  </w:t>
            </w:r>
          </w:p>
          <w:p w14:paraId="072C5C9D" w14:textId="77777777" w:rsidR="00E9640D" w:rsidRPr="00CA0492" w:rsidRDefault="00E9640D" w:rsidP="00D45B86">
            <w:pPr>
              <w:pStyle w:val="Header"/>
              <w:tabs>
                <w:tab w:val="clear" w:pos="4153"/>
                <w:tab w:val="clear" w:pos="8306"/>
              </w:tabs>
              <w:spacing w:line="240" w:lineRule="auto"/>
              <w:rPr>
                <w:rFonts w:asciiTheme="minorHAnsi" w:hAnsiTheme="minorHAnsi"/>
                <w:color w:val="000000"/>
                <w:sz w:val="24"/>
                <w:szCs w:val="24"/>
              </w:rPr>
            </w:pPr>
          </w:p>
        </w:tc>
      </w:tr>
      <w:tr w:rsidR="00E9640D" w:rsidRPr="00CA0492" w14:paraId="247F89B1" w14:textId="77777777" w:rsidTr="00E9640D">
        <w:trPr>
          <w:trHeight w:val="294"/>
        </w:trPr>
        <w:tc>
          <w:tcPr>
            <w:tcW w:w="9889" w:type="dxa"/>
          </w:tcPr>
          <w:p w14:paraId="609C9F1E" w14:textId="77777777" w:rsidR="00E9640D" w:rsidRPr="00CA0492" w:rsidRDefault="00E9640D" w:rsidP="00D45B86">
            <w:pPr>
              <w:rPr>
                <w:rFonts w:asciiTheme="minorHAnsi" w:hAnsiTheme="minorHAnsi"/>
                <w:color w:val="000000"/>
                <w:szCs w:val="24"/>
              </w:rPr>
            </w:pPr>
            <w:r w:rsidRPr="00CA0492">
              <w:rPr>
                <w:rFonts w:asciiTheme="minorHAnsi" w:hAnsiTheme="minorHAnsi"/>
                <w:color w:val="000000"/>
                <w:szCs w:val="24"/>
              </w:rPr>
              <w:t xml:space="preserve">Car park fees will be reimbursed if supported by a receipt. Meter charges will be reimbursed </w:t>
            </w:r>
            <w:proofErr w:type="gramStart"/>
            <w:r w:rsidRPr="00CA0492">
              <w:rPr>
                <w:rFonts w:asciiTheme="minorHAnsi" w:hAnsiTheme="minorHAnsi"/>
                <w:color w:val="000000"/>
                <w:szCs w:val="24"/>
              </w:rPr>
              <w:t>provided that</w:t>
            </w:r>
            <w:proofErr w:type="gramEnd"/>
            <w:r w:rsidRPr="00CA0492">
              <w:rPr>
                <w:rFonts w:asciiTheme="minorHAnsi" w:hAnsiTheme="minorHAnsi"/>
                <w:color w:val="000000"/>
                <w:szCs w:val="24"/>
              </w:rPr>
              <w:t xml:space="preserve"> details of date, times and location are provided with the expenses claim form.</w:t>
            </w:r>
          </w:p>
          <w:p w14:paraId="739133DD" w14:textId="77777777" w:rsidR="00E9640D" w:rsidRPr="00CA0492" w:rsidRDefault="00E9640D" w:rsidP="00D45B86">
            <w:pPr>
              <w:pStyle w:val="Header"/>
              <w:tabs>
                <w:tab w:val="clear" w:pos="4153"/>
                <w:tab w:val="clear" w:pos="8306"/>
              </w:tabs>
              <w:spacing w:line="240" w:lineRule="auto"/>
              <w:rPr>
                <w:rFonts w:asciiTheme="minorHAnsi" w:hAnsiTheme="minorHAnsi"/>
                <w:color w:val="000000"/>
                <w:sz w:val="24"/>
                <w:szCs w:val="24"/>
              </w:rPr>
            </w:pPr>
          </w:p>
        </w:tc>
      </w:tr>
      <w:tr w:rsidR="00E9640D" w:rsidRPr="00CA0492" w14:paraId="54724F95" w14:textId="77777777" w:rsidTr="00E9640D">
        <w:trPr>
          <w:trHeight w:val="294"/>
        </w:trPr>
        <w:tc>
          <w:tcPr>
            <w:tcW w:w="9889" w:type="dxa"/>
          </w:tcPr>
          <w:p w14:paraId="4BD20E10" w14:textId="77777777" w:rsidR="00E9640D" w:rsidRPr="00CA0492" w:rsidRDefault="00E9640D" w:rsidP="00BC4E1A">
            <w:pPr>
              <w:pStyle w:val="Header"/>
              <w:tabs>
                <w:tab w:val="clear" w:pos="4153"/>
                <w:tab w:val="clear" w:pos="8306"/>
              </w:tabs>
              <w:spacing w:line="240" w:lineRule="auto"/>
              <w:rPr>
                <w:rFonts w:asciiTheme="minorHAnsi" w:hAnsiTheme="minorHAnsi"/>
                <w:color w:val="000000"/>
                <w:sz w:val="24"/>
                <w:szCs w:val="24"/>
              </w:rPr>
            </w:pPr>
            <w:r w:rsidRPr="00CA0492">
              <w:rPr>
                <w:rFonts w:asciiTheme="minorHAnsi" w:hAnsiTheme="minorHAnsi"/>
                <w:b/>
                <w:color w:val="000000"/>
                <w:sz w:val="24"/>
                <w:szCs w:val="24"/>
              </w:rPr>
              <w:t xml:space="preserve">Parking fines, clamping, </w:t>
            </w:r>
            <w:proofErr w:type="gramStart"/>
            <w:r w:rsidRPr="00CA0492">
              <w:rPr>
                <w:rFonts w:asciiTheme="minorHAnsi" w:hAnsiTheme="minorHAnsi"/>
                <w:b/>
                <w:color w:val="000000"/>
                <w:sz w:val="24"/>
                <w:szCs w:val="24"/>
              </w:rPr>
              <w:t>recovery</w:t>
            </w:r>
            <w:proofErr w:type="gramEnd"/>
            <w:r w:rsidRPr="00CA0492">
              <w:rPr>
                <w:rFonts w:asciiTheme="minorHAnsi" w:hAnsiTheme="minorHAnsi"/>
                <w:b/>
                <w:color w:val="000000"/>
                <w:sz w:val="24"/>
                <w:szCs w:val="24"/>
              </w:rPr>
              <w:t xml:space="preserve"> and valet charges.</w:t>
            </w:r>
          </w:p>
        </w:tc>
      </w:tr>
      <w:tr w:rsidR="00E9640D" w:rsidRPr="00CA0492" w14:paraId="30D2FF70" w14:textId="77777777" w:rsidTr="00E9640D">
        <w:trPr>
          <w:trHeight w:val="294"/>
        </w:trPr>
        <w:tc>
          <w:tcPr>
            <w:tcW w:w="9889" w:type="dxa"/>
          </w:tcPr>
          <w:p w14:paraId="4063E3D1" w14:textId="77777777" w:rsidR="00E9640D" w:rsidRPr="00CA0492" w:rsidRDefault="00E9640D" w:rsidP="00D45B86">
            <w:pPr>
              <w:pStyle w:val="Header"/>
              <w:tabs>
                <w:tab w:val="clear" w:pos="4153"/>
                <w:tab w:val="clear" w:pos="8306"/>
              </w:tabs>
              <w:spacing w:line="240" w:lineRule="auto"/>
              <w:rPr>
                <w:rFonts w:asciiTheme="minorHAnsi" w:hAnsiTheme="minorHAnsi"/>
                <w:color w:val="000000"/>
                <w:sz w:val="24"/>
                <w:szCs w:val="24"/>
              </w:rPr>
            </w:pPr>
            <w:r w:rsidRPr="00CA0492">
              <w:rPr>
                <w:rFonts w:asciiTheme="minorHAnsi" w:hAnsiTheme="minorHAnsi"/>
                <w:color w:val="000000"/>
                <w:sz w:val="24"/>
                <w:szCs w:val="24"/>
              </w:rPr>
              <w:t xml:space="preserve">Costs associated with parking fines, clamping and recovery charges and valet services </w:t>
            </w:r>
            <w:r w:rsidR="00CB344B">
              <w:rPr>
                <w:rFonts w:asciiTheme="minorHAnsi" w:hAnsiTheme="minorHAnsi"/>
                <w:color w:val="000000"/>
                <w:sz w:val="24"/>
                <w:szCs w:val="24"/>
              </w:rPr>
              <w:t>(e</w:t>
            </w:r>
            <w:r w:rsidRPr="00CA0492">
              <w:rPr>
                <w:rFonts w:asciiTheme="minorHAnsi" w:hAnsiTheme="minorHAnsi"/>
                <w:color w:val="000000"/>
                <w:sz w:val="24"/>
                <w:szCs w:val="24"/>
              </w:rPr>
              <w:t xml:space="preserve">xcepting </w:t>
            </w:r>
            <w:proofErr w:type="spellStart"/>
            <w:r w:rsidRPr="00E9640D">
              <w:rPr>
                <w:rFonts w:asciiTheme="minorHAnsi" w:hAnsiTheme="minorHAnsi"/>
                <w:b/>
                <w:sz w:val="24"/>
                <w:szCs w:val="24"/>
              </w:rPr>
              <w:t>sedcat</w:t>
            </w:r>
            <w:proofErr w:type="spellEnd"/>
            <w:r w:rsidRPr="00E9640D">
              <w:rPr>
                <w:rFonts w:asciiTheme="minorHAnsi" w:hAnsiTheme="minorHAnsi"/>
                <w:b/>
                <w:sz w:val="24"/>
                <w:szCs w:val="24"/>
              </w:rPr>
              <w:t xml:space="preserve"> </w:t>
            </w:r>
            <w:r w:rsidRPr="00E9640D">
              <w:rPr>
                <w:rFonts w:asciiTheme="minorHAnsi" w:hAnsiTheme="minorHAnsi"/>
                <w:sz w:val="24"/>
                <w:szCs w:val="24"/>
              </w:rPr>
              <w:t xml:space="preserve">buses) </w:t>
            </w:r>
            <w:r w:rsidRPr="00CA0492">
              <w:rPr>
                <w:rFonts w:asciiTheme="minorHAnsi" w:hAnsiTheme="minorHAnsi"/>
                <w:color w:val="000000"/>
                <w:sz w:val="24"/>
                <w:szCs w:val="24"/>
              </w:rPr>
              <w:t xml:space="preserve">will not be reimbursed unless in exceptional circumstances following approval by the Executive Director Operations. </w:t>
            </w:r>
          </w:p>
          <w:p w14:paraId="7E35B076" w14:textId="77777777" w:rsidR="00E9640D" w:rsidRDefault="00E9640D" w:rsidP="00D45B86">
            <w:pPr>
              <w:pStyle w:val="Header"/>
              <w:tabs>
                <w:tab w:val="clear" w:pos="4153"/>
                <w:tab w:val="clear" w:pos="8306"/>
              </w:tabs>
              <w:spacing w:line="240" w:lineRule="auto"/>
              <w:rPr>
                <w:rFonts w:asciiTheme="minorHAnsi" w:hAnsiTheme="minorHAnsi"/>
                <w:color w:val="000000"/>
                <w:sz w:val="24"/>
                <w:szCs w:val="24"/>
              </w:rPr>
            </w:pPr>
          </w:p>
          <w:p w14:paraId="532796DA" w14:textId="7E25763B" w:rsidR="000C38DE" w:rsidRPr="00CA0492" w:rsidRDefault="000C38DE" w:rsidP="00D45B86">
            <w:pPr>
              <w:pStyle w:val="Header"/>
              <w:tabs>
                <w:tab w:val="clear" w:pos="4153"/>
                <w:tab w:val="clear" w:pos="8306"/>
              </w:tabs>
              <w:spacing w:line="240" w:lineRule="auto"/>
              <w:rPr>
                <w:rFonts w:asciiTheme="minorHAnsi" w:hAnsiTheme="minorHAnsi"/>
                <w:color w:val="000000"/>
                <w:sz w:val="24"/>
                <w:szCs w:val="24"/>
              </w:rPr>
            </w:pPr>
          </w:p>
        </w:tc>
      </w:tr>
      <w:tr w:rsidR="00E9640D" w:rsidRPr="00CA0492" w14:paraId="3842B930" w14:textId="77777777" w:rsidTr="00E9640D">
        <w:trPr>
          <w:trHeight w:val="294"/>
        </w:trPr>
        <w:tc>
          <w:tcPr>
            <w:tcW w:w="9889" w:type="dxa"/>
          </w:tcPr>
          <w:p w14:paraId="299E4827" w14:textId="77777777" w:rsidR="00E9640D" w:rsidRPr="00CA0492" w:rsidRDefault="00E9640D" w:rsidP="00BC4E1A">
            <w:pPr>
              <w:pStyle w:val="Header"/>
              <w:tabs>
                <w:tab w:val="clear" w:pos="4153"/>
                <w:tab w:val="clear" w:pos="8306"/>
              </w:tabs>
              <w:spacing w:line="240" w:lineRule="auto"/>
              <w:rPr>
                <w:rFonts w:asciiTheme="minorHAnsi" w:hAnsiTheme="minorHAnsi"/>
                <w:color w:val="000000"/>
                <w:sz w:val="24"/>
                <w:szCs w:val="24"/>
              </w:rPr>
            </w:pPr>
            <w:r w:rsidRPr="00E9640D">
              <w:rPr>
                <w:rFonts w:asciiTheme="minorHAnsi" w:hAnsiTheme="minorHAnsi"/>
                <w:b/>
                <w:color w:val="000000"/>
                <w:sz w:val="24"/>
                <w:szCs w:val="24"/>
              </w:rPr>
              <w:t>Taxis</w:t>
            </w:r>
          </w:p>
        </w:tc>
      </w:tr>
      <w:tr w:rsidR="00E9640D" w:rsidRPr="00CA0492" w14:paraId="7721E901" w14:textId="77777777" w:rsidTr="00E9640D">
        <w:trPr>
          <w:trHeight w:val="294"/>
        </w:trPr>
        <w:tc>
          <w:tcPr>
            <w:tcW w:w="9889" w:type="dxa"/>
          </w:tcPr>
          <w:p w14:paraId="72C7490A" w14:textId="77777777" w:rsidR="00E9640D" w:rsidRPr="00CA0492" w:rsidRDefault="00E9640D" w:rsidP="00D45B86">
            <w:pPr>
              <w:pStyle w:val="Header"/>
              <w:spacing w:line="240" w:lineRule="auto"/>
              <w:rPr>
                <w:rFonts w:asciiTheme="minorHAnsi" w:hAnsiTheme="minorHAnsi"/>
                <w:color w:val="000000"/>
                <w:sz w:val="24"/>
                <w:szCs w:val="24"/>
              </w:rPr>
            </w:pPr>
            <w:r w:rsidRPr="00CA0492">
              <w:rPr>
                <w:rFonts w:asciiTheme="minorHAnsi" w:hAnsiTheme="minorHAnsi"/>
                <w:color w:val="000000"/>
                <w:sz w:val="24"/>
                <w:szCs w:val="24"/>
              </w:rPr>
              <w:t>Examples include:</w:t>
            </w:r>
          </w:p>
          <w:p w14:paraId="624A0655" w14:textId="77777777" w:rsidR="00E9640D" w:rsidRPr="00CA0492" w:rsidRDefault="00E9640D" w:rsidP="00985430">
            <w:pPr>
              <w:pStyle w:val="Header"/>
              <w:numPr>
                <w:ilvl w:val="0"/>
                <w:numId w:val="55"/>
              </w:numPr>
              <w:spacing w:line="240" w:lineRule="auto"/>
              <w:ind w:left="360"/>
              <w:rPr>
                <w:rFonts w:asciiTheme="minorHAnsi" w:hAnsiTheme="minorHAnsi"/>
                <w:color w:val="000000"/>
                <w:sz w:val="24"/>
                <w:szCs w:val="24"/>
              </w:rPr>
            </w:pPr>
            <w:r w:rsidRPr="00CA0492">
              <w:rPr>
                <w:rFonts w:asciiTheme="minorHAnsi" w:hAnsiTheme="minorHAnsi"/>
                <w:color w:val="000000"/>
                <w:sz w:val="24"/>
                <w:szCs w:val="24"/>
              </w:rPr>
              <w:t xml:space="preserve">Working in the office, or attending meetings when there is either no public transport available or it would be unreasonable to expect staff to use it, </w:t>
            </w:r>
            <w:proofErr w:type="gramStart"/>
            <w:r w:rsidRPr="00CA0492">
              <w:rPr>
                <w:rFonts w:asciiTheme="minorHAnsi" w:hAnsiTheme="minorHAnsi"/>
                <w:color w:val="000000"/>
                <w:sz w:val="24"/>
                <w:szCs w:val="24"/>
              </w:rPr>
              <w:t>e.g.</w:t>
            </w:r>
            <w:proofErr w:type="gramEnd"/>
            <w:r w:rsidRPr="00CA0492">
              <w:rPr>
                <w:rFonts w:asciiTheme="minorHAnsi" w:hAnsiTheme="minorHAnsi"/>
                <w:color w:val="000000"/>
                <w:sz w:val="24"/>
                <w:szCs w:val="24"/>
              </w:rPr>
              <w:t xml:space="preserve"> due to personal safety reasons.   </w:t>
            </w:r>
          </w:p>
          <w:p w14:paraId="4CE1D4E7" w14:textId="77777777" w:rsidR="00E9640D" w:rsidRPr="00CA0492" w:rsidRDefault="00E9640D" w:rsidP="00CB344B">
            <w:pPr>
              <w:pStyle w:val="Header"/>
              <w:spacing w:line="240" w:lineRule="auto"/>
              <w:rPr>
                <w:rFonts w:asciiTheme="minorHAnsi" w:hAnsiTheme="minorHAnsi"/>
                <w:color w:val="000000"/>
                <w:sz w:val="24"/>
                <w:szCs w:val="24"/>
              </w:rPr>
            </w:pPr>
          </w:p>
          <w:p w14:paraId="0EB17C96" w14:textId="77777777" w:rsidR="00E9640D" w:rsidRPr="00CA0492" w:rsidRDefault="00E9640D" w:rsidP="00985430">
            <w:pPr>
              <w:pStyle w:val="Header"/>
              <w:numPr>
                <w:ilvl w:val="0"/>
                <w:numId w:val="55"/>
              </w:numPr>
              <w:spacing w:line="240" w:lineRule="auto"/>
              <w:ind w:left="360"/>
              <w:rPr>
                <w:rFonts w:asciiTheme="minorHAnsi" w:hAnsiTheme="minorHAnsi"/>
                <w:color w:val="000000"/>
                <w:sz w:val="24"/>
                <w:szCs w:val="24"/>
              </w:rPr>
            </w:pPr>
            <w:r w:rsidRPr="00CA0492">
              <w:rPr>
                <w:rFonts w:asciiTheme="minorHAnsi" w:hAnsiTheme="minorHAnsi"/>
                <w:color w:val="000000"/>
                <w:sz w:val="24"/>
                <w:szCs w:val="24"/>
              </w:rPr>
              <w:t>Staff who are called out in an emergency at a time when there is either no other means of transport available or where there is a real urgency in the journey.</w:t>
            </w:r>
          </w:p>
          <w:p w14:paraId="4A0531BA" w14:textId="77777777" w:rsidR="00E9640D" w:rsidRPr="00CA0492" w:rsidRDefault="00E9640D" w:rsidP="00CB344B">
            <w:pPr>
              <w:pStyle w:val="Header"/>
              <w:spacing w:line="240" w:lineRule="auto"/>
              <w:rPr>
                <w:rFonts w:asciiTheme="minorHAnsi" w:hAnsiTheme="minorHAnsi"/>
                <w:color w:val="000000"/>
                <w:sz w:val="24"/>
                <w:szCs w:val="24"/>
              </w:rPr>
            </w:pPr>
          </w:p>
          <w:p w14:paraId="44517EFE" w14:textId="77777777" w:rsidR="00E9640D" w:rsidRPr="00CA0492" w:rsidRDefault="00E9640D" w:rsidP="00985430">
            <w:pPr>
              <w:pStyle w:val="Header"/>
              <w:numPr>
                <w:ilvl w:val="0"/>
                <w:numId w:val="55"/>
              </w:numPr>
              <w:spacing w:line="240" w:lineRule="auto"/>
              <w:ind w:left="360"/>
              <w:rPr>
                <w:rFonts w:asciiTheme="minorHAnsi" w:hAnsiTheme="minorHAnsi"/>
                <w:color w:val="000000"/>
                <w:sz w:val="24"/>
                <w:szCs w:val="24"/>
              </w:rPr>
            </w:pPr>
            <w:r w:rsidRPr="00CA0492">
              <w:rPr>
                <w:rFonts w:asciiTheme="minorHAnsi" w:hAnsiTheme="minorHAnsi"/>
                <w:color w:val="000000"/>
                <w:sz w:val="24"/>
                <w:szCs w:val="24"/>
              </w:rPr>
              <w:t xml:space="preserve">A journey where taking a taxi would result in a substantial saving of time.  </w:t>
            </w:r>
          </w:p>
          <w:p w14:paraId="0581A8A0" w14:textId="77777777" w:rsidR="00E9640D" w:rsidRPr="00CA0492" w:rsidRDefault="00E9640D" w:rsidP="00CB344B">
            <w:pPr>
              <w:pStyle w:val="Header"/>
              <w:spacing w:line="240" w:lineRule="auto"/>
              <w:rPr>
                <w:rFonts w:asciiTheme="minorHAnsi" w:hAnsiTheme="minorHAnsi"/>
                <w:color w:val="000000"/>
                <w:sz w:val="24"/>
                <w:szCs w:val="24"/>
              </w:rPr>
            </w:pPr>
          </w:p>
          <w:p w14:paraId="5A2EA723" w14:textId="47F77101" w:rsidR="00E9640D" w:rsidRPr="00CA0492" w:rsidRDefault="00E9640D" w:rsidP="00985430">
            <w:pPr>
              <w:pStyle w:val="Header"/>
              <w:numPr>
                <w:ilvl w:val="0"/>
                <w:numId w:val="55"/>
              </w:numPr>
              <w:spacing w:line="240" w:lineRule="auto"/>
              <w:ind w:left="360"/>
              <w:rPr>
                <w:rFonts w:asciiTheme="minorHAnsi" w:hAnsiTheme="minorHAnsi"/>
                <w:color w:val="000000"/>
                <w:sz w:val="24"/>
                <w:szCs w:val="24"/>
              </w:rPr>
            </w:pPr>
            <w:r w:rsidRPr="00CA0492">
              <w:rPr>
                <w:rFonts w:asciiTheme="minorHAnsi" w:hAnsiTheme="minorHAnsi"/>
                <w:color w:val="000000"/>
                <w:sz w:val="24"/>
                <w:szCs w:val="24"/>
              </w:rPr>
              <w:t>Staff transporting heavy or bulky baggage or valuable material that would make negotiating public transport difficult or dangerous.</w:t>
            </w:r>
          </w:p>
          <w:p w14:paraId="4ACEDF94" w14:textId="77777777" w:rsidR="00E9640D" w:rsidRPr="00CA0492" w:rsidRDefault="00E9640D" w:rsidP="00CB344B">
            <w:pPr>
              <w:pStyle w:val="Header"/>
              <w:spacing w:line="240" w:lineRule="auto"/>
              <w:rPr>
                <w:rFonts w:asciiTheme="minorHAnsi" w:hAnsiTheme="minorHAnsi"/>
                <w:color w:val="000000"/>
                <w:sz w:val="24"/>
                <w:szCs w:val="24"/>
              </w:rPr>
            </w:pPr>
          </w:p>
          <w:p w14:paraId="7D63FFE3" w14:textId="7AB71631" w:rsidR="00E9640D" w:rsidRPr="00CA0492" w:rsidRDefault="00E9640D" w:rsidP="00985430">
            <w:pPr>
              <w:pStyle w:val="Header"/>
              <w:numPr>
                <w:ilvl w:val="0"/>
                <w:numId w:val="55"/>
              </w:numPr>
              <w:spacing w:line="240" w:lineRule="auto"/>
              <w:ind w:left="360"/>
              <w:rPr>
                <w:rFonts w:asciiTheme="minorHAnsi" w:hAnsiTheme="minorHAnsi"/>
                <w:color w:val="000000"/>
                <w:sz w:val="24"/>
                <w:szCs w:val="24"/>
              </w:rPr>
            </w:pPr>
            <w:r w:rsidRPr="00CA0492">
              <w:rPr>
                <w:rFonts w:asciiTheme="minorHAnsi" w:hAnsiTheme="minorHAnsi"/>
                <w:color w:val="000000"/>
                <w:sz w:val="24"/>
                <w:szCs w:val="24"/>
              </w:rPr>
              <w:t>Staff travelling together to a meeting where sharing a taxi would make the cost the same as or less than public transport.</w:t>
            </w:r>
          </w:p>
          <w:p w14:paraId="005CA07A" w14:textId="77777777" w:rsidR="00E9640D" w:rsidRPr="00CA0492" w:rsidRDefault="00E9640D" w:rsidP="00CB344B">
            <w:pPr>
              <w:pStyle w:val="Header"/>
              <w:spacing w:line="240" w:lineRule="auto"/>
              <w:rPr>
                <w:rFonts w:asciiTheme="minorHAnsi" w:hAnsiTheme="minorHAnsi"/>
                <w:color w:val="000000"/>
                <w:sz w:val="24"/>
                <w:szCs w:val="24"/>
              </w:rPr>
            </w:pPr>
          </w:p>
          <w:p w14:paraId="7C852948" w14:textId="5CDB460B" w:rsidR="00E9640D" w:rsidRDefault="00E9640D" w:rsidP="00985430">
            <w:pPr>
              <w:pStyle w:val="Header"/>
              <w:numPr>
                <w:ilvl w:val="0"/>
                <w:numId w:val="55"/>
              </w:numPr>
              <w:spacing w:line="240" w:lineRule="auto"/>
              <w:ind w:left="360"/>
              <w:rPr>
                <w:rFonts w:asciiTheme="minorHAnsi" w:hAnsiTheme="minorHAnsi"/>
                <w:color w:val="000000"/>
                <w:sz w:val="24"/>
                <w:szCs w:val="24"/>
              </w:rPr>
            </w:pPr>
            <w:r w:rsidRPr="00CA0492">
              <w:rPr>
                <w:rFonts w:asciiTheme="minorHAnsi" w:hAnsiTheme="minorHAnsi"/>
                <w:color w:val="000000"/>
                <w:sz w:val="24"/>
                <w:szCs w:val="24"/>
              </w:rPr>
              <w:t xml:space="preserve">Staff severely affected by disruptions to public transport where it is essential that they attend the office or where they are </w:t>
            </w:r>
            <w:proofErr w:type="gramStart"/>
            <w:r w:rsidRPr="00CA0492">
              <w:rPr>
                <w:rFonts w:asciiTheme="minorHAnsi" w:hAnsiTheme="minorHAnsi"/>
                <w:color w:val="000000"/>
                <w:sz w:val="24"/>
                <w:szCs w:val="24"/>
              </w:rPr>
              <w:t>unable</w:t>
            </w:r>
            <w:proofErr w:type="gramEnd"/>
            <w:r w:rsidRPr="00CA0492">
              <w:rPr>
                <w:rFonts w:asciiTheme="minorHAnsi" w:hAnsiTheme="minorHAnsi"/>
                <w:color w:val="000000"/>
                <w:sz w:val="24"/>
                <w:szCs w:val="24"/>
              </w:rPr>
              <w:t xml:space="preserve"> or it is impractical for them to get home by any other means (e.g. pregnant staff or those with disabilities).</w:t>
            </w:r>
          </w:p>
          <w:p w14:paraId="1B8D9B82" w14:textId="77777777" w:rsidR="00E9640D" w:rsidRDefault="00E9640D" w:rsidP="00CB344B">
            <w:pPr>
              <w:pStyle w:val="Header"/>
              <w:spacing w:line="240" w:lineRule="auto"/>
              <w:rPr>
                <w:rFonts w:asciiTheme="minorHAnsi" w:hAnsiTheme="minorHAnsi"/>
                <w:color w:val="000000"/>
                <w:sz w:val="24"/>
                <w:szCs w:val="24"/>
              </w:rPr>
            </w:pPr>
          </w:p>
          <w:p w14:paraId="22937EC1" w14:textId="77777777" w:rsidR="00E9640D" w:rsidRDefault="00E9640D" w:rsidP="00985430">
            <w:pPr>
              <w:pStyle w:val="Header"/>
              <w:numPr>
                <w:ilvl w:val="0"/>
                <w:numId w:val="55"/>
              </w:numPr>
              <w:tabs>
                <w:tab w:val="clear" w:pos="4153"/>
                <w:tab w:val="clear" w:pos="8306"/>
              </w:tabs>
              <w:spacing w:line="240" w:lineRule="auto"/>
              <w:ind w:left="360"/>
              <w:rPr>
                <w:rFonts w:asciiTheme="minorHAnsi" w:hAnsiTheme="minorHAnsi"/>
                <w:color w:val="000000"/>
                <w:sz w:val="24"/>
                <w:szCs w:val="24"/>
              </w:rPr>
            </w:pPr>
            <w:r w:rsidRPr="00CA0492">
              <w:rPr>
                <w:rFonts w:asciiTheme="minorHAnsi" w:hAnsiTheme="minorHAnsi"/>
                <w:color w:val="000000"/>
                <w:sz w:val="24"/>
                <w:szCs w:val="24"/>
              </w:rPr>
              <w:t xml:space="preserve">Expenses incurred in the UK or overseas by staff when away from their normal office base and for volunteers when away from home on </w:t>
            </w:r>
            <w:proofErr w:type="spellStart"/>
            <w:r w:rsidRPr="00E9640D">
              <w:rPr>
                <w:rFonts w:asciiTheme="minorHAnsi" w:hAnsiTheme="minorHAnsi"/>
                <w:b/>
                <w:color w:val="000000"/>
                <w:sz w:val="28"/>
                <w:szCs w:val="28"/>
              </w:rPr>
              <w:t>sedcat</w:t>
            </w:r>
            <w:proofErr w:type="spellEnd"/>
            <w:r w:rsidRPr="00CA0492">
              <w:rPr>
                <w:rFonts w:asciiTheme="minorHAnsi" w:hAnsiTheme="minorHAnsi"/>
                <w:color w:val="000000"/>
                <w:sz w:val="24"/>
                <w:szCs w:val="24"/>
              </w:rPr>
              <w:t xml:space="preserve"> business will be reimbursed based on actual expenditure, substantiated by appropriate receipts.  </w:t>
            </w:r>
          </w:p>
          <w:p w14:paraId="0F727241" w14:textId="77777777" w:rsidR="00CB344B" w:rsidRDefault="00CB344B" w:rsidP="00E9640D">
            <w:pPr>
              <w:pStyle w:val="Header"/>
              <w:tabs>
                <w:tab w:val="clear" w:pos="4153"/>
                <w:tab w:val="clear" w:pos="8306"/>
              </w:tabs>
              <w:spacing w:line="240" w:lineRule="auto"/>
              <w:rPr>
                <w:rFonts w:asciiTheme="minorHAnsi" w:hAnsiTheme="minorHAnsi"/>
                <w:color w:val="000000"/>
                <w:sz w:val="24"/>
                <w:szCs w:val="24"/>
              </w:rPr>
            </w:pPr>
          </w:p>
          <w:p w14:paraId="3495EDAC" w14:textId="77777777" w:rsidR="00E9640D" w:rsidRPr="00CA0492" w:rsidRDefault="00E9640D" w:rsidP="00E9640D">
            <w:pPr>
              <w:pStyle w:val="Header"/>
              <w:spacing w:line="240" w:lineRule="auto"/>
              <w:rPr>
                <w:rFonts w:asciiTheme="minorHAnsi" w:hAnsiTheme="minorHAnsi"/>
                <w:b/>
                <w:color w:val="000000"/>
                <w:sz w:val="24"/>
                <w:szCs w:val="24"/>
              </w:rPr>
            </w:pPr>
            <w:r w:rsidRPr="00CA0492">
              <w:rPr>
                <w:rFonts w:asciiTheme="minorHAnsi" w:hAnsiTheme="minorHAnsi"/>
                <w:b/>
                <w:color w:val="000000"/>
                <w:sz w:val="24"/>
                <w:szCs w:val="24"/>
              </w:rPr>
              <w:t>Meal reimbursements</w:t>
            </w:r>
          </w:p>
          <w:p w14:paraId="7F9D21D0" w14:textId="77777777" w:rsidR="00E9640D" w:rsidRPr="00CA0492" w:rsidRDefault="00E9640D" w:rsidP="00E9640D">
            <w:pPr>
              <w:ind w:left="22"/>
              <w:rPr>
                <w:rFonts w:asciiTheme="minorHAnsi" w:hAnsiTheme="minorHAnsi"/>
                <w:color w:val="000000"/>
                <w:szCs w:val="24"/>
              </w:rPr>
            </w:pPr>
            <w:r w:rsidRPr="00CA0492">
              <w:rPr>
                <w:rFonts w:asciiTheme="minorHAnsi" w:hAnsiTheme="minorHAnsi"/>
                <w:color w:val="000000"/>
                <w:szCs w:val="24"/>
              </w:rPr>
              <w:t>Bus drivers may claim a subsistence allowance of up to £5.00 per day if they are working away from the office for six hours or more.</w:t>
            </w:r>
          </w:p>
          <w:p w14:paraId="4A272D69" w14:textId="77777777" w:rsidR="00E9640D" w:rsidRPr="00CA0492" w:rsidRDefault="00E9640D" w:rsidP="00E9640D">
            <w:pPr>
              <w:pStyle w:val="Header"/>
              <w:tabs>
                <w:tab w:val="clear" w:pos="4153"/>
                <w:tab w:val="clear" w:pos="8306"/>
              </w:tabs>
              <w:spacing w:line="240" w:lineRule="auto"/>
              <w:rPr>
                <w:rFonts w:asciiTheme="minorHAnsi" w:hAnsiTheme="minorHAnsi"/>
                <w:color w:val="000000"/>
                <w:sz w:val="24"/>
                <w:szCs w:val="24"/>
              </w:rPr>
            </w:pPr>
          </w:p>
          <w:p w14:paraId="5C05F0EE" w14:textId="77777777" w:rsidR="00E9640D" w:rsidRPr="00CA0492" w:rsidRDefault="00E9640D" w:rsidP="00E9640D">
            <w:pPr>
              <w:pStyle w:val="Header"/>
              <w:tabs>
                <w:tab w:val="clear" w:pos="4153"/>
                <w:tab w:val="clear" w:pos="8306"/>
              </w:tabs>
              <w:spacing w:line="240" w:lineRule="auto"/>
              <w:rPr>
                <w:rFonts w:asciiTheme="minorHAnsi" w:hAnsiTheme="minorHAnsi"/>
                <w:color w:val="000000"/>
                <w:sz w:val="24"/>
                <w:szCs w:val="24"/>
              </w:rPr>
            </w:pPr>
            <w:r w:rsidRPr="00CA0492">
              <w:rPr>
                <w:rFonts w:asciiTheme="minorHAnsi" w:hAnsiTheme="minorHAnsi"/>
                <w:color w:val="000000"/>
                <w:sz w:val="24"/>
                <w:szCs w:val="24"/>
              </w:rPr>
              <w:t>Expenditure relating solely or substantially to alcohol will not be reimbursed.</w:t>
            </w:r>
          </w:p>
          <w:p w14:paraId="0158FE50" w14:textId="77777777" w:rsidR="000D7FC8" w:rsidRDefault="000D7FC8" w:rsidP="000D7FC8"/>
          <w:p w14:paraId="6AF8C7DB" w14:textId="48E7D812" w:rsidR="00E9640D" w:rsidRPr="000D7FC8" w:rsidRDefault="00E9640D" w:rsidP="000D7FC8">
            <w:pPr>
              <w:rPr>
                <w:rFonts w:asciiTheme="minorHAnsi" w:hAnsiTheme="minorHAnsi" w:cstheme="minorHAnsi"/>
                <w:b/>
                <w:bCs/>
              </w:rPr>
            </w:pPr>
            <w:r w:rsidRPr="000D7FC8">
              <w:rPr>
                <w:rFonts w:asciiTheme="minorHAnsi" w:hAnsiTheme="minorHAnsi" w:cstheme="minorHAnsi"/>
                <w:b/>
                <w:bCs/>
              </w:rPr>
              <w:lastRenderedPageBreak/>
              <w:t>Business telephones</w:t>
            </w:r>
          </w:p>
          <w:p w14:paraId="6517FDE3" w14:textId="77777777" w:rsidR="00E9640D" w:rsidRPr="00CA0492" w:rsidRDefault="00E9640D" w:rsidP="00CB344B">
            <w:pPr>
              <w:ind w:firstLine="34"/>
              <w:rPr>
                <w:rFonts w:asciiTheme="minorHAnsi" w:hAnsiTheme="minorHAnsi"/>
                <w:color w:val="000000"/>
                <w:szCs w:val="24"/>
              </w:rPr>
            </w:pPr>
            <w:proofErr w:type="spellStart"/>
            <w:r w:rsidRPr="00E9640D">
              <w:rPr>
                <w:rFonts w:asciiTheme="minorHAnsi" w:hAnsiTheme="minorHAnsi"/>
                <w:b/>
                <w:sz w:val="28"/>
                <w:szCs w:val="28"/>
              </w:rPr>
              <w:t>sedcat</w:t>
            </w:r>
            <w:proofErr w:type="spellEnd"/>
            <w:r w:rsidRPr="00CA0492">
              <w:rPr>
                <w:rFonts w:asciiTheme="minorHAnsi" w:hAnsiTheme="minorHAnsi"/>
                <w:b/>
                <w:color w:val="005869"/>
                <w:szCs w:val="24"/>
              </w:rPr>
              <w:t xml:space="preserve"> </w:t>
            </w:r>
            <w:r w:rsidR="00CB344B">
              <w:rPr>
                <w:rFonts w:asciiTheme="minorHAnsi" w:hAnsiTheme="minorHAnsi"/>
                <w:color w:val="000000"/>
                <w:szCs w:val="24"/>
              </w:rPr>
              <w:t>recognises that staff may</w:t>
            </w:r>
            <w:r w:rsidRPr="00CA0492">
              <w:rPr>
                <w:rFonts w:asciiTheme="minorHAnsi" w:hAnsiTheme="minorHAnsi"/>
                <w:color w:val="000000"/>
                <w:szCs w:val="24"/>
              </w:rPr>
              <w:t xml:space="preserve"> </w:t>
            </w:r>
            <w:r w:rsidRPr="00CB344B">
              <w:rPr>
                <w:rFonts w:asciiTheme="minorHAnsi" w:hAnsiTheme="minorHAnsi"/>
                <w:b/>
                <w:color w:val="000000"/>
                <w:szCs w:val="24"/>
              </w:rPr>
              <w:t>occasionally</w:t>
            </w:r>
            <w:r w:rsidR="00CB344B">
              <w:rPr>
                <w:rFonts w:asciiTheme="minorHAnsi" w:hAnsiTheme="minorHAnsi"/>
                <w:color w:val="000000"/>
                <w:szCs w:val="24"/>
              </w:rPr>
              <w:t xml:space="preserve"> have </w:t>
            </w:r>
            <w:r w:rsidRPr="00CA0492">
              <w:rPr>
                <w:rFonts w:asciiTheme="minorHAnsi" w:hAnsiTheme="minorHAnsi"/>
                <w:color w:val="000000"/>
                <w:szCs w:val="24"/>
              </w:rPr>
              <w:t>to make pr</w:t>
            </w:r>
            <w:r w:rsidR="00CB344B">
              <w:rPr>
                <w:rFonts w:asciiTheme="minorHAnsi" w:hAnsiTheme="minorHAnsi"/>
                <w:color w:val="000000"/>
                <w:szCs w:val="24"/>
              </w:rPr>
              <w:t xml:space="preserve">ivate telephone calls from </w:t>
            </w:r>
            <w:proofErr w:type="gramStart"/>
            <w:r w:rsidR="00CB344B">
              <w:rPr>
                <w:rFonts w:asciiTheme="minorHAnsi" w:hAnsiTheme="minorHAnsi"/>
                <w:color w:val="000000"/>
                <w:szCs w:val="24"/>
              </w:rPr>
              <w:t>work</w:t>
            </w:r>
            <w:proofErr w:type="gramEnd"/>
            <w:r w:rsidR="00CB344B">
              <w:rPr>
                <w:rFonts w:asciiTheme="minorHAnsi" w:hAnsiTheme="minorHAnsi"/>
                <w:color w:val="000000"/>
                <w:szCs w:val="24"/>
              </w:rPr>
              <w:t xml:space="preserve"> but they may be asked to</w:t>
            </w:r>
            <w:r w:rsidRPr="00CA0492">
              <w:rPr>
                <w:rFonts w:asciiTheme="minorHAnsi" w:hAnsiTheme="minorHAnsi"/>
                <w:color w:val="000000"/>
                <w:szCs w:val="24"/>
              </w:rPr>
              <w:t xml:space="preserve"> reimburse the charity for the cost of excessive personal calls.</w:t>
            </w:r>
          </w:p>
          <w:p w14:paraId="75201C8C" w14:textId="77777777" w:rsidR="000D7FC8" w:rsidRDefault="000D7FC8" w:rsidP="000D7FC8"/>
          <w:p w14:paraId="6473EBDE" w14:textId="4912E676" w:rsidR="00E9640D" w:rsidRPr="000D7FC8" w:rsidRDefault="00E9640D" w:rsidP="000D7FC8">
            <w:pPr>
              <w:rPr>
                <w:rFonts w:asciiTheme="minorHAnsi" w:hAnsiTheme="minorHAnsi" w:cstheme="minorHAnsi"/>
                <w:b/>
                <w:bCs/>
              </w:rPr>
            </w:pPr>
            <w:r w:rsidRPr="000D7FC8">
              <w:rPr>
                <w:rFonts w:asciiTheme="minorHAnsi" w:hAnsiTheme="minorHAnsi" w:cstheme="minorHAnsi"/>
                <w:b/>
                <w:bCs/>
              </w:rPr>
              <w:t>Home telephones</w:t>
            </w:r>
          </w:p>
          <w:p w14:paraId="4E2C8DE5" w14:textId="2A6A6C47" w:rsidR="00E9640D" w:rsidRPr="00CA0492" w:rsidRDefault="00E9640D" w:rsidP="00E9640D">
            <w:pPr>
              <w:rPr>
                <w:rFonts w:asciiTheme="minorHAnsi" w:hAnsiTheme="minorHAnsi"/>
                <w:color w:val="000000"/>
                <w:szCs w:val="24"/>
              </w:rPr>
            </w:pPr>
            <w:r w:rsidRPr="00CA0492">
              <w:rPr>
                <w:rFonts w:asciiTheme="minorHAnsi" w:hAnsiTheme="minorHAnsi"/>
                <w:color w:val="000000"/>
                <w:szCs w:val="24"/>
              </w:rPr>
              <w:t xml:space="preserve">Staff are not normally expected to use their home telephones for business purposes although it may be necessary for them to do so occasionally, e.g., where they work from home on an ad hoc basis.  </w:t>
            </w:r>
          </w:p>
          <w:p w14:paraId="1E4C79C3" w14:textId="77777777" w:rsidR="00E9640D" w:rsidRPr="00CA0492" w:rsidRDefault="00E9640D" w:rsidP="00E9640D">
            <w:pPr>
              <w:ind w:left="742"/>
              <w:rPr>
                <w:rFonts w:asciiTheme="minorHAnsi" w:hAnsiTheme="minorHAnsi"/>
                <w:color w:val="000000"/>
                <w:szCs w:val="24"/>
              </w:rPr>
            </w:pPr>
          </w:p>
          <w:p w14:paraId="76E7F312" w14:textId="4FC8A28E" w:rsidR="00E9640D" w:rsidRPr="00CA0492" w:rsidRDefault="00E9640D" w:rsidP="00E9640D">
            <w:pPr>
              <w:rPr>
                <w:rFonts w:asciiTheme="minorHAnsi" w:hAnsiTheme="minorHAnsi"/>
                <w:color w:val="000000"/>
                <w:szCs w:val="24"/>
              </w:rPr>
            </w:pPr>
            <w:r w:rsidRPr="00CA0492">
              <w:rPr>
                <w:rFonts w:asciiTheme="minorHAnsi" w:hAnsiTheme="minorHAnsi"/>
                <w:color w:val="000000"/>
                <w:szCs w:val="24"/>
              </w:rPr>
              <w:t>Staff who make calls from home on behalf of</w:t>
            </w:r>
            <w:r w:rsidRPr="00CA0492">
              <w:rPr>
                <w:rFonts w:asciiTheme="minorHAnsi" w:hAnsiTheme="minorHAnsi"/>
                <w:szCs w:val="24"/>
              </w:rPr>
              <w:t xml:space="preserve"> </w:t>
            </w:r>
            <w:proofErr w:type="spellStart"/>
            <w:r w:rsidRPr="00E9640D">
              <w:rPr>
                <w:rFonts w:asciiTheme="minorHAnsi" w:hAnsiTheme="minorHAnsi"/>
                <w:b/>
                <w:sz w:val="28"/>
                <w:szCs w:val="28"/>
              </w:rPr>
              <w:t>sedcat</w:t>
            </w:r>
            <w:proofErr w:type="spellEnd"/>
            <w:r w:rsidRPr="00CA0492">
              <w:rPr>
                <w:rFonts w:asciiTheme="minorHAnsi" w:hAnsiTheme="minorHAnsi"/>
                <w:b/>
                <w:color w:val="005869"/>
                <w:szCs w:val="24"/>
              </w:rPr>
              <w:t xml:space="preserve"> </w:t>
            </w:r>
            <w:r w:rsidRPr="00CA0492">
              <w:rPr>
                <w:rFonts w:asciiTheme="minorHAnsi" w:hAnsiTheme="minorHAnsi"/>
                <w:color w:val="000000"/>
                <w:szCs w:val="24"/>
              </w:rPr>
              <w:t>will be reimbursed on submission of an appropriate claim form supported by an itemised bill or, for occasional use, by a reasonable estimate.  The same rules apply to Business use of the personal Internet connections.</w:t>
            </w:r>
          </w:p>
          <w:p w14:paraId="3B64F373" w14:textId="77777777" w:rsidR="00E9640D" w:rsidRPr="00CA0492" w:rsidRDefault="00E9640D" w:rsidP="00E9640D">
            <w:pPr>
              <w:rPr>
                <w:rFonts w:asciiTheme="minorHAnsi" w:hAnsiTheme="minorHAnsi"/>
                <w:color w:val="000000"/>
                <w:szCs w:val="24"/>
              </w:rPr>
            </w:pPr>
          </w:p>
          <w:p w14:paraId="2ADC4AA3" w14:textId="5F10F55B" w:rsidR="00E9640D" w:rsidRPr="00CA0492" w:rsidRDefault="00E9640D" w:rsidP="00E9640D">
            <w:pPr>
              <w:pStyle w:val="Header"/>
              <w:tabs>
                <w:tab w:val="clear" w:pos="4153"/>
                <w:tab w:val="clear" w:pos="8306"/>
              </w:tabs>
              <w:spacing w:line="240" w:lineRule="auto"/>
              <w:ind w:hanging="709"/>
              <w:rPr>
                <w:rFonts w:asciiTheme="minorHAnsi" w:hAnsiTheme="minorHAnsi"/>
                <w:sz w:val="24"/>
                <w:szCs w:val="24"/>
              </w:rPr>
            </w:pPr>
            <w:r w:rsidRPr="00CA0492">
              <w:rPr>
                <w:rFonts w:asciiTheme="minorHAnsi" w:hAnsiTheme="minorHAnsi"/>
                <w:sz w:val="24"/>
                <w:szCs w:val="24"/>
              </w:rPr>
              <w:tab/>
              <w:t>As staff are not expected to use their private telephones for business purposes on a regular basis, they will not be entitled to reclaim a percentage of line rental costs, rental costs for mobile phones or monthly internet access fees.</w:t>
            </w:r>
          </w:p>
          <w:p w14:paraId="08C127C7" w14:textId="77777777" w:rsidR="00FB0969" w:rsidRDefault="00FB0969" w:rsidP="00FB0969"/>
          <w:p w14:paraId="60280A1B" w14:textId="533DE684" w:rsidR="00CB344B" w:rsidRPr="00FB0969" w:rsidRDefault="00CB344B" w:rsidP="00FB0969">
            <w:pPr>
              <w:rPr>
                <w:rFonts w:asciiTheme="minorHAnsi" w:hAnsiTheme="minorHAnsi" w:cstheme="minorHAnsi"/>
                <w:b/>
                <w:bCs/>
              </w:rPr>
            </w:pPr>
            <w:r w:rsidRPr="00FB0969">
              <w:rPr>
                <w:rFonts w:asciiTheme="minorHAnsi" w:hAnsiTheme="minorHAnsi" w:cstheme="minorHAnsi"/>
                <w:b/>
                <w:bCs/>
              </w:rPr>
              <w:t>Mobile telephones</w:t>
            </w:r>
          </w:p>
          <w:p w14:paraId="7B18A52B" w14:textId="28A180BF" w:rsidR="00CB344B" w:rsidRPr="00CA0492" w:rsidRDefault="00CB344B" w:rsidP="00CB344B">
            <w:pPr>
              <w:ind w:left="22"/>
              <w:rPr>
                <w:rFonts w:asciiTheme="minorHAnsi" w:hAnsiTheme="minorHAnsi"/>
                <w:color w:val="000000"/>
                <w:szCs w:val="24"/>
              </w:rPr>
            </w:pPr>
            <w:r w:rsidRPr="00CA0492">
              <w:rPr>
                <w:rFonts w:asciiTheme="minorHAnsi" w:hAnsiTheme="minorHAnsi"/>
                <w:color w:val="000000"/>
                <w:szCs w:val="24"/>
              </w:rPr>
              <w:t>Staff may be provided with a mobile telephone if there is a specific business need to do so.  Mobile telephones provided by</w:t>
            </w:r>
            <w:r w:rsidRPr="00CB344B">
              <w:rPr>
                <w:rFonts w:asciiTheme="minorHAnsi" w:hAnsiTheme="minorHAnsi"/>
                <w:sz w:val="28"/>
                <w:szCs w:val="28"/>
              </w:rPr>
              <w:t xml:space="preserve"> </w:t>
            </w:r>
            <w:proofErr w:type="spellStart"/>
            <w:r w:rsidRPr="00CB344B">
              <w:rPr>
                <w:rFonts w:asciiTheme="minorHAnsi" w:hAnsiTheme="minorHAnsi"/>
                <w:b/>
                <w:sz w:val="28"/>
                <w:szCs w:val="28"/>
              </w:rPr>
              <w:t>sedcat</w:t>
            </w:r>
            <w:proofErr w:type="spellEnd"/>
            <w:r w:rsidRPr="00CB344B">
              <w:rPr>
                <w:rFonts w:asciiTheme="minorHAnsi" w:hAnsiTheme="minorHAnsi"/>
                <w:b/>
                <w:szCs w:val="24"/>
              </w:rPr>
              <w:t xml:space="preserve"> </w:t>
            </w:r>
            <w:r w:rsidRPr="00CA0492">
              <w:rPr>
                <w:rFonts w:asciiTheme="minorHAnsi" w:hAnsiTheme="minorHAnsi"/>
                <w:color w:val="000000"/>
                <w:szCs w:val="24"/>
              </w:rPr>
              <w:t xml:space="preserve">should not be used for personal calls.  </w:t>
            </w:r>
          </w:p>
          <w:p w14:paraId="7B854A05" w14:textId="77777777" w:rsidR="00CB344B" w:rsidRPr="00CA0492" w:rsidRDefault="00CB344B" w:rsidP="00CB344B">
            <w:pPr>
              <w:rPr>
                <w:rFonts w:asciiTheme="minorHAnsi" w:hAnsiTheme="minorHAnsi"/>
                <w:color w:val="000000"/>
                <w:szCs w:val="24"/>
              </w:rPr>
            </w:pPr>
          </w:p>
          <w:p w14:paraId="43759522" w14:textId="56D4ED50" w:rsidR="00CB344B" w:rsidRDefault="00CB344B" w:rsidP="00CB344B">
            <w:pPr>
              <w:pStyle w:val="Header"/>
              <w:tabs>
                <w:tab w:val="clear" w:pos="4153"/>
                <w:tab w:val="clear" w:pos="8306"/>
              </w:tabs>
              <w:spacing w:line="240" w:lineRule="auto"/>
              <w:ind w:left="22"/>
              <w:rPr>
                <w:rFonts w:asciiTheme="minorHAnsi" w:hAnsiTheme="minorHAnsi"/>
                <w:color w:val="000000"/>
                <w:sz w:val="24"/>
                <w:szCs w:val="24"/>
              </w:rPr>
            </w:pPr>
            <w:r w:rsidRPr="00CA0492">
              <w:rPr>
                <w:rFonts w:asciiTheme="minorHAnsi" w:hAnsiTheme="minorHAnsi"/>
                <w:color w:val="000000"/>
                <w:sz w:val="24"/>
                <w:szCs w:val="24"/>
              </w:rPr>
              <w:t xml:space="preserve">Staff </w:t>
            </w:r>
            <w:proofErr w:type="gramStart"/>
            <w:r w:rsidRPr="00CA0492">
              <w:rPr>
                <w:rFonts w:asciiTheme="minorHAnsi" w:hAnsiTheme="minorHAnsi"/>
                <w:color w:val="000000"/>
                <w:sz w:val="24"/>
                <w:szCs w:val="24"/>
              </w:rPr>
              <w:t>who  use</w:t>
            </w:r>
            <w:proofErr w:type="gramEnd"/>
            <w:r w:rsidRPr="00CA0492">
              <w:rPr>
                <w:rFonts w:asciiTheme="minorHAnsi" w:hAnsiTheme="minorHAnsi"/>
                <w:color w:val="000000"/>
                <w:sz w:val="24"/>
                <w:szCs w:val="24"/>
              </w:rPr>
              <w:t xml:space="preserve"> their own mobile telephone for business purposes may reclaim call costs in the same way as they would for the use of their home telephone (i.e. based on itemised bills or reasonable estimates). </w:t>
            </w:r>
            <w:proofErr w:type="gramStart"/>
            <w:r w:rsidRPr="00CA0492">
              <w:rPr>
                <w:rFonts w:asciiTheme="minorHAnsi" w:hAnsiTheme="minorHAnsi"/>
                <w:color w:val="000000"/>
                <w:sz w:val="24"/>
                <w:szCs w:val="24"/>
              </w:rPr>
              <w:t>Similarly</w:t>
            </w:r>
            <w:proofErr w:type="gramEnd"/>
            <w:r w:rsidRPr="00CA0492">
              <w:rPr>
                <w:rFonts w:asciiTheme="minorHAnsi" w:hAnsiTheme="minorHAnsi"/>
                <w:color w:val="000000"/>
                <w:sz w:val="24"/>
                <w:szCs w:val="24"/>
              </w:rPr>
              <w:t xml:space="preserve"> reimbursement for pay as you go ‘top-up’ mobile phones for calls made on behalf of </w:t>
            </w:r>
            <w:proofErr w:type="spellStart"/>
            <w:r w:rsidRPr="00CB344B">
              <w:rPr>
                <w:rFonts w:asciiTheme="minorHAnsi" w:hAnsiTheme="minorHAnsi"/>
                <w:b/>
                <w:sz w:val="28"/>
                <w:szCs w:val="28"/>
              </w:rPr>
              <w:t>sedcat</w:t>
            </w:r>
            <w:proofErr w:type="spellEnd"/>
            <w:r w:rsidRPr="00CA0492">
              <w:rPr>
                <w:rFonts w:asciiTheme="minorHAnsi" w:hAnsiTheme="minorHAnsi"/>
                <w:color w:val="000000"/>
                <w:sz w:val="24"/>
                <w:szCs w:val="24"/>
              </w:rPr>
              <w:t xml:space="preserve"> must be supported by written reasonable estimates.  If regular significant claims are made for phone use and the claimant incurs a charge for itemised billing the extra cost will be reimbursable. </w:t>
            </w:r>
          </w:p>
          <w:p w14:paraId="10E701CF" w14:textId="77777777" w:rsidR="00CB344B" w:rsidRPr="00CA0492" w:rsidRDefault="00CB344B" w:rsidP="00CB344B">
            <w:pPr>
              <w:pStyle w:val="Header"/>
              <w:tabs>
                <w:tab w:val="clear" w:pos="4153"/>
                <w:tab w:val="clear" w:pos="8306"/>
              </w:tabs>
              <w:spacing w:line="240" w:lineRule="auto"/>
              <w:ind w:left="22"/>
              <w:rPr>
                <w:rFonts w:asciiTheme="minorHAnsi" w:hAnsiTheme="minorHAnsi"/>
                <w:color w:val="000000"/>
                <w:sz w:val="24"/>
                <w:szCs w:val="24"/>
              </w:rPr>
            </w:pPr>
          </w:p>
          <w:p w14:paraId="093D2E7B" w14:textId="4FE81D10" w:rsidR="00CB344B" w:rsidRPr="00CA0492" w:rsidRDefault="00CB344B" w:rsidP="00CB344B">
            <w:pPr>
              <w:rPr>
                <w:rFonts w:asciiTheme="minorHAnsi" w:hAnsiTheme="minorHAnsi"/>
                <w:b/>
                <w:color w:val="000000"/>
                <w:szCs w:val="24"/>
              </w:rPr>
            </w:pPr>
            <w:r w:rsidRPr="00CA0492">
              <w:rPr>
                <w:rFonts w:asciiTheme="minorHAnsi" w:hAnsiTheme="minorHAnsi"/>
                <w:b/>
                <w:color w:val="000000"/>
                <w:szCs w:val="24"/>
              </w:rPr>
              <w:t xml:space="preserve">Home based </w:t>
            </w:r>
            <w:proofErr w:type="gramStart"/>
            <w:r w:rsidRPr="00CA0492">
              <w:rPr>
                <w:rFonts w:asciiTheme="minorHAnsi" w:hAnsiTheme="minorHAnsi"/>
                <w:b/>
                <w:color w:val="000000"/>
                <w:szCs w:val="24"/>
              </w:rPr>
              <w:t>staff</w:t>
            </w:r>
            <w:proofErr w:type="gramEnd"/>
            <w:r w:rsidRPr="00CA0492">
              <w:rPr>
                <w:rFonts w:asciiTheme="minorHAnsi" w:hAnsiTheme="minorHAnsi"/>
                <w:b/>
                <w:color w:val="000000"/>
                <w:szCs w:val="24"/>
              </w:rPr>
              <w:t xml:space="preserve"> </w:t>
            </w:r>
          </w:p>
          <w:p w14:paraId="0B2CD4B7" w14:textId="77777777" w:rsidR="00CB344B" w:rsidRDefault="00CB344B" w:rsidP="00CB344B">
            <w:pPr>
              <w:pStyle w:val="Header"/>
              <w:tabs>
                <w:tab w:val="clear" w:pos="4153"/>
                <w:tab w:val="clear" w:pos="8306"/>
              </w:tabs>
              <w:spacing w:line="240" w:lineRule="auto"/>
              <w:rPr>
                <w:rFonts w:asciiTheme="minorHAnsi" w:hAnsiTheme="minorHAnsi"/>
                <w:sz w:val="24"/>
                <w:szCs w:val="24"/>
              </w:rPr>
            </w:pPr>
            <w:r w:rsidRPr="00CA0492">
              <w:rPr>
                <w:rFonts w:asciiTheme="minorHAnsi" w:hAnsiTheme="minorHAnsi"/>
                <w:sz w:val="24"/>
                <w:szCs w:val="24"/>
              </w:rPr>
              <w:t>A dedicated business line will be installed for staff with a contractual home working arrangement.</w:t>
            </w:r>
          </w:p>
          <w:p w14:paraId="51E93484" w14:textId="77777777" w:rsidR="00CB344B" w:rsidRDefault="00CB344B" w:rsidP="00CB344B">
            <w:pPr>
              <w:pStyle w:val="Header"/>
              <w:tabs>
                <w:tab w:val="clear" w:pos="4153"/>
                <w:tab w:val="clear" w:pos="8306"/>
              </w:tabs>
              <w:spacing w:line="240" w:lineRule="auto"/>
              <w:rPr>
                <w:rFonts w:asciiTheme="minorHAnsi" w:hAnsiTheme="minorHAnsi"/>
                <w:sz w:val="24"/>
                <w:szCs w:val="24"/>
              </w:rPr>
            </w:pPr>
            <w:proofErr w:type="spellStart"/>
            <w:r w:rsidRPr="00CB344B">
              <w:rPr>
                <w:rFonts w:asciiTheme="minorHAnsi" w:hAnsiTheme="minorHAnsi"/>
                <w:b/>
                <w:sz w:val="28"/>
                <w:szCs w:val="28"/>
              </w:rPr>
              <w:t>sedcat</w:t>
            </w:r>
            <w:proofErr w:type="spellEnd"/>
            <w:r w:rsidRPr="00CB344B">
              <w:rPr>
                <w:rFonts w:asciiTheme="minorHAnsi" w:hAnsiTheme="minorHAnsi"/>
                <w:b/>
                <w:sz w:val="28"/>
                <w:szCs w:val="28"/>
              </w:rPr>
              <w:t xml:space="preserve"> </w:t>
            </w:r>
            <w:r w:rsidRPr="00CA0492">
              <w:rPr>
                <w:rFonts w:asciiTheme="minorHAnsi" w:hAnsiTheme="minorHAnsi"/>
                <w:sz w:val="24"/>
                <w:szCs w:val="24"/>
              </w:rPr>
              <w:t>will pay all line rentals and call costs associated with business telephone lines, which can only be used exclusively for business purposes. See Policy for full details for other expenses related to contractual working from home.</w:t>
            </w:r>
          </w:p>
          <w:p w14:paraId="7A908317" w14:textId="77777777" w:rsidR="00CB344B" w:rsidRPr="00CB344B" w:rsidRDefault="00CB344B" w:rsidP="00CB344B">
            <w:pPr>
              <w:pStyle w:val="Header"/>
              <w:tabs>
                <w:tab w:val="clear" w:pos="4153"/>
                <w:tab w:val="clear" w:pos="8306"/>
              </w:tabs>
              <w:spacing w:line="240" w:lineRule="auto"/>
              <w:rPr>
                <w:rFonts w:asciiTheme="minorHAnsi" w:hAnsiTheme="minorHAnsi"/>
                <w:sz w:val="24"/>
                <w:szCs w:val="24"/>
              </w:rPr>
            </w:pPr>
          </w:p>
          <w:p w14:paraId="15021314" w14:textId="77777777" w:rsidR="00CB344B" w:rsidRPr="00CB344B" w:rsidRDefault="00CB344B" w:rsidP="00CB344B">
            <w:pPr>
              <w:pStyle w:val="Header"/>
              <w:tabs>
                <w:tab w:val="clear" w:pos="4153"/>
                <w:tab w:val="clear" w:pos="8306"/>
              </w:tabs>
              <w:spacing w:line="240" w:lineRule="auto"/>
              <w:rPr>
                <w:rFonts w:asciiTheme="minorHAnsi" w:hAnsiTheme="minorHAnsi"/>
                <w:b/>
                <w:sz w:val="24"/>
                <w:szCs w:val="24"/>
              </w:rPr>
            </w:pPr>
            <w:r w:rsidRPr="00CB344B">
              <w:rPr>
                <w:rFonts w:asciiTheme="minorHAnsi" w:hAnsiTheme="minorHAnsi"/>
                <w:b/>
                <w:sz w:val="24"/>
                <w:szCs w:val="24"/>
              </w:rPr>
              <w:t>Hospitality</w:t>
            </w:r>
          </w:p>
          <w:p w14:paraId="0BA2945A" w14:textId="16AFD578" w:rsidR="00E9640D" w:rsidRPr="00CA0492" w:rsidRDefault="00CB344B" w:rsidP="00BC4E1A">
            <w:pPr>
              <w:pStyle w:val="Header"/>
              <w:tabs>
                <w:tab w:val="clear" w:pos="4153"/>
                <w:tab w:val="clear" w:pos="8306"/>
              </w:tabs>
              <w:spacing w:line="240" w:lineRule="auto"/>
              <w:rPr>
                <w:rFonts w:asciiTheme="minorHAnsi" w:hAnsiTheme="minorHAnsi"/>
                <w:color w:val="000000"/>
                <w:sz w:val="24"/>
                <w:szCs w:val="24"/>
              </w:rPr>
            </w:pPr>
            <w:r w:rsidRPr="00CA0492">
              <w:rPr>
                <w:rFonts w:asciiTheme="minorHAnsi" w:hAnsiTheme="minorHAnsi"/>
                <w:color w:val="000000"/>
                <w:sz w:val="24"/>
                <w:szCs w:val="24"/>
              </w:rPr>
              <w:t xml:space="preserve">The use of charitable funds for hospitality must be strictly in the best interests of the charity. </w:t>
            </w:r>
            <w:r w:rsidRPr="00CA0492">
              <w:rPr>
                <w:rFonts w:asciiTheme="minorHAnsi" w:hAnsiTheme="minorHAnsi"/>
                <w:sz w:val="24"/>
                <w:szCs w:val="24"/>
              </w:rPr>
              <w:t>Directors are responsible for ensuring that expenditure remains within moderate limits and that only those members of staff for whom attendance is necessary are involved.</w:t>
            </w:r>
          </w:p>
        </w:tc>
      </w:tr>
    </w:tbl>
    <w:p w14:paraId="6AF4C0EC" w14:textId="77777777" w:rsidR="00E9640D" w:rsidRPr="00E72825" w:rsidRDefault="00E9640D" w:rsidP="003505FD">
      <w:pPr>
        <w:rPr>
          <w:rFonts w:asciiTheme="minorHAnsi" w:hAnsiTheme="minorHAnsi"/>
          <w:b/>
          <w:bCs/>
          <w:sz w:val="28"/>
          <w:szCs w:val="28"/>
        </w:rPr>
      </w:pPr>
    </w:p>
    <w:p w14:paraId="4A9A1DC9" w14:textId="77777777" w:rsidR="002D357F" w:rsidRPr="00CA0492" w:rsidRDefault="002D357F" w:rsidP="00CA0492">
      <w:pPr>
        <w:pStyle w:val="Header"/>
        <w:tabs>
          <w:tab w:val="clear" w:pos="4153"/>
          <w:tab w:val="clear" w:pos="8306"/>
        </w:tabs>
        <w:spacing w:line="240" w:lineRule="auto"/>
        <w:rPr>
          <w:rFonts w:asciiTheme="minorHAnsi" w:hAnsiTheme="minorHAnsi"/>
          <w:sz w:val="24"/>
          <w:szCs w:val="24"/>
        </w:rPr>
      </w:pPr>
      <w:r w:rsidRPr="00CA0492">
        <w:rPr>
          <w:rFonts w:asciiTheme="minorHAnsi" w:hAnsiTheme="minorHAnsi"/>
          <w:sz w:val="24"/>
          <w:szCs w:val="24"/>
        </w:rPr>
        <w:t xml:space="preserve">Expenditure on tobacco will not be reimbursed under any circumstances; that on alcoholic drinks will be at the discretion of the Board of Trustees and must be </w:t>
      </w:r>
      <w:r w:rsidR="00055A16">
        <w:rPr>
          <w:rFonts w:asciiTheme="minorHAnsi" w:hAnsiTheme="minorHAnsi"/>
          <w:sz w:val="24"/>
          <w:szCs w:val="24"/>
        </w:rPr>
        <w:t>clearly seen to benefit the charity’s</w:t>
      </w:r>
      <w:r w:rsidRPr="00CA0492">
        <w:rPr>
          <w:rFonts w:asciiTheme="minorHAnsi" w:hAnsiTheme="minorHAnsi"/>
          <w:b/>
          <w:color w:val="005869"/>
          <w:sz w:val="24"/>
          <w:szCs w:val="24"/>
        </w:rPr>
        <w:t xml:space="preserve"> </w:t>
      </w:r>
      <w:r w:rsidRPr="00CA0492">
        <w:rPr>
          <w:rFonts w:asciiTheme="minorHAnsi" w:hAnsiTheme="minorHAnsi"/>
          <w:sz w:val="24"/>
          <w:szCs w:val="24"/>
        </w:rPr>
        <w:t>interests.</w:t>
      </w:r>
    </w:p>
    <w:p w14:paraId="15759232" w14:textId="77777777" w:rsidR="00BA4DFE" w:rsidRPr="00CA0492" w:rsidRDefault="00BA4DFE" w:rsidP="00CA0492">
      <w:pPr>
        <w:pStyle w:val="Header"/>
        <w:tabs>
          <w:tab w:val="clear" w:pos="4153"/>
          <w:tab w:val="clear" w:pos="8306"/>
        </w:tabs>
        <w:spacing w:line="240" w:lineRule="auto"/>
        <w:rPr>
          <w:rFonts w:asciiTheme="minorHAnsi" w:hAnsiTheme="minorHAnsi"/>
          <w:sz w:val="24"/>
          <w:szCs w:val="24"/>
        </w:rPr>
      </w:pPr>
    </w:p>
    <w:p w14:paraId="5A764A66" w14:textId="77777777" w:rsidR="00900140" w:rsidRDefault="002D357F" w:rsidP="00CA0492">
      <w:pPr>
        <w:rPr>
          <w:rFonts w:asciiTheme="minorHAnsi" w:hAnsiTheme="minorHAnsi"/>
          <w:szCs w:val="24"/>
        </w:rPr>
      </w:pPr>
      <w:r w:rsidRPr="00CA0492">
        <w:rPr>
          <w:rFonts w:asciiTheme="minorHAnsi" w:hAnsiTheme="minorHAnsi"/>
          <w:szCs w:val="24"/>
        </w:rPr>
        <w:t>Sandwiches and non-alcoholic drinks may be ordered for lunchtime meetings with external contacts and volunteers.  Costs will be paid directly by the charity on receipt of a relevant invoice</w:t>
      </w:r>
      <w:r w:rsidR="00FC755A">
        <w:rPr>
          <w:rFonts w:asciiTheme="minorHAnsi" w:hAnsiTheme="minorHAnsi"/>
          <w:szCs w:val="24"/>
        </w:rPr>
        <w:t xml:space="preserve">. </w:t>
      </w:r>
    </w:p>
    <w:p w14:paraId="07111AC7" w14:textId="77777777" w:rsidR="00FC755A" w:rsidRPr="00CA0492" w:rsidRDefault="00FC755A" w:rsidP="00CA0492">
      <w:pPr>
        <w:rPr>
          <w:rFonts w:asciiTheme="minorHAnsi" w:hAnsiTheme="minorHAnsi"/>
          <w:szCs w:val="24"/>
        </w:rPr>
      </w:pPr>
    </w:p>
    <w:p w14:paraId="363CF11A" w14:textId="729D0A39" w:rsidR="00BA4DFE" w:rsidRPr="00CA0492" w:rsidRDefault="00BA4DFE" w:rsidP="00CA0492">
      <w:pPr>
        <w:pStyle w:val="Heading2"/>
        <w:keepLines w:val="0"/>
        <w:spacing w:before="0"/>
        <w:rPr>
          <w:rFonts w:asciiTheme="minorHAnsi" w:hAnsiTheme="minorHAnsi"/>
          <w:b w:val="0"/>
          <w:bCs w:val="0"/>
          <w:color w:val="000000"/>
          <w:sz w:val="24"/>
          <w:szCs w:val="24"/>
        </w:rPr>
      </w:pPr>
      <w:bookmarkStart w:id="30" w:name="_Toc115864763"/>
      <w:r w:rsidRPr="00CA0492">
        <w:rPr>
          <w:rFonts w:asciiTheme="minorHAnsi" w:hAnsiTheme="minorHAnsi"/>
          <w:b w:val="0"/>
          <w:bCs w:val="0"/>
          <w:color w:val="000000"/>
          <w:sz w:val="24"/>
          <w:szCs w:val="24"/>
        </w:rPr>
        <w:t xml:space="preserve">If </w:t>
      </w:r>
      <w:proofErr w:type="gramStart"/>
      <w:r w:rsidRPr="00CA0492">
        <w:rPr>
          <w:rFonts w:asciiTheme="minorHAnsi" w:hAnsiTheme="minorHAnsi"/>
          <w:b w:val="0"/>
          <w:bCs w:val="0"/>
          <w:color w:val="000000"/>
          <w:sz w:val="24"/>
          <w:szCs w:val="24"/>
        </w:rPr>
        <w:t>in the course of</w:t>
      </w:r>
      <w:proofErr w:type="gramEnd"/>
      <w:r w:rsidRPr="00055A16">
        <w:rPr>
          <w:rFonts w:asciiTheme="minorHAnsi" w:hAnsiTheme="minorHAnsi"/>
          <w:color w:val="auto"/>
          <w:sz w:val="28"/>
          <w:szCs w:val="28"/>
        </w:rPr>
        <w:t xml:space="preserve"> </w:t>
      </w:r>
      <w:proofErr w:type="spellStart"/>
      <w:r w:rsidRPr="00055A16">
        <w:rPr>
          <w:rFonts w:asciiTheme="minorHAnsi" w:hAnsiTheme="minorHAnsi"/>
          <w:color w:val="auto"/>
          <w:sz w:val="28"/>
          <w:szCs w:val="28"/>
        </w:rPr>
        <w:t>sedcat</w:t>
      </w:r>
      <w:proofErr w:type="spellEnd"/>
      <w:r w:rsidRPr="00CA0492">
        <w:rPr>
          <w:rFonts w:asciiTheme="minorHAnsi" w:hAnsiTheme="minorHAnsi"/>
          <w:b w:val="0"/>
          <w:color w:val="005869"/>
          <w:sz w:val="24"/>
          <w:szCs w:val="24"/>
        </w:rPr>
        <w:t xml:space="preserve"> </w:t>
      </w:r>
      <w:r w:rsidRPr="00CA0492">
        <w:rPr>
          <w:rFonts w:asciiTheme="minorHAnsi" w:hAnsiTheme="minorHAnsi"/>
          <w:b w:val="0"/>
          <w:bCs w:val="0"/>
          <w:color w:val="000000"/>
          <w:sz w:val="24"/>
          <w:szCs w:val="24"/>
        </w:rPr>
        <w:t xml:space="preserve">business, it is necessary for members of staff to entertain external professional or business contacts a maximum payment of £10.00 per head may be paid with the prior agreement of the </w:t>
      </w:r>
      <w:r w:rsidRPr="00CA0492">
        <w:rPr>
          <w:rFonts w:asciiTheme="minorHAnsi" w:hAnsiTheme="minorHAnsi"/>
          <w:b w:val="0"/>
          <w:bCs w:val="0"/>
          <w:color w:val="000000"/>
          <w:sz w:val="24"/>
          <w:szCs w:val="24"/>
        </w:rPr>
        <w:lastRenderedPageBreak/>
        <w:t>Chair of Trustees.  Reciprocal entertaining, where the purpose is merely to repay the external contact for entertaining</w:t>
      </w:r>
      <w:r w:rsidRPr="00CA0492">
        <w:rPr>
          <w:rFonts w:asciiTheme="minorHAnsi" w:hAnsiTheme="minorHAnsi"/>
          <w:sz w:val="24"/>
          <w:szCs w:val="24"/>
        </w:rPr>
        <w:t xml:space="preserve"> </w:t>
      </w:r>
      <w:proofErr w:type="spellStart"/>
      <w:r w:rsidRPr="00055A16">
        <w:rPr>
          <w:rFonts w:asciiTheme="minorHAnsi" w:hAnsiTheme="minorHAnsi"/>
          <w:color w:val="auto"/>
          <w:sz w:val="28"/>
          <w:szCs w:val="28"/>
        </w:rPr>
        <w:t>sedcat</w:t>
      </w:r>
      <w:proofErr w:type="spellEnd"/>
      <w:r w:rsidRPr="00CA0492">
        <w:rPr>
          <w:rFonts w:asciiTheme="minorHAnsi" w:hAnsiTheme="minorHAnsi"/>
          <w:b w:val="0"/>
          <w:bCs w:val="0"/>
          <w:color w:val="000000"/>
          <w:sz w:val="24"/>
          <w:szCs w:val="24"/>
        </w:rPr>
        <w:t>, is not permitted.</w:t>
      </w:r>
      <w:bookmarkEnd w:id="30"/>
    </w:p>
    <w:p w14:paraId="5AFA3DBF" w14:textId="77777777" w:rsidR="00BA4DFE" w:rsidRPr="00CA0492" w:rsidRDefault="00BA4DFE" w:rsidP="00CA0492">
      <w:pPr>
        <w:rPr>
          <w:rFonts w:asciiTheme="minorHAnsi" w:hAnsiTheme="minorHAnsi"/>
          <w:szCs w:val="24"/>
        </w:rPr>
      </w:pPr>
    </w:p>
    <w:p w14:paraId="4D1FB748" w14:textId="75F61CF9" w:rsidR="006817A4" w:rsidRPr="00643B79" w:rsidRDefault="006817A4" w:rsidP="00CA0492">
      <w:pPr>
        <w:ind w:left="22"/>
        <w:rPr>
          <w:rFonts w:asciiTheme="minorHAnsi" w:hAnsiTheme="minorHAnsi"/>
          <w:color w:val="FF0000"/>
          <w:szCs w:val="24"/>
        </w:rPr>
      </w:pPr>
      <w:r w:rsidRPr="00643B79">
        <w:rPr>
          <w:rFonts w:asciiTheme="minorHAnsi" w:hAnsiTheme="minorHAnsi"/>
          <w:color w:val="FF0000"/>
          <w:szCs w:val="24"/>
        </w:rPr>
        <w:t xml:space="preserve">In accordance with current health and safety legislation, </w:t>
      </w:r>
      <w:proofErr w:type="spellStart"/>
      <w:r w:rsidRPr="00643B79">
        <w:rPr>
          <w:rFonts w:asciiTheme="minorHAnsi" w:hAnsiTheme="minorHAnsi"/>
          <w:b/>
          <w:color w:val="FF0000"/>
          <w:sz w:val="28"/>
          <w:szCs w:val="28"/>
        </w:rPr>
        <w:t>sedcat</w:t>
      </w:r>
      <w:proofErr w:type="spellEnd"/>
      <w:r w:rsidRPr="00643B79">
        <w:rPr>
          <w:rFonts w:asciiTheme="minorHAnsi" w:hAnsiTheme="minorHAnsi"/>
          <w:b/>
          <w:color w:val="FF0000"/>
          <w:szCs w:val="24"/>
        </w:rPr>
        <w:t xml:space="preserve"> </w:t>
      </w:r>
      <w:r w:rsidRPr="00643B79">
        <w:rPr>
          <w:rFonts w:asciiTheme="minorHAnsi" w:hAnsiTheme="minorHAnsi"/>
          <w:color w:val="FF0000"/>
          <w:szCs w:val="24"/>
        </w:rPr>
        <w:t xml:space="preserve">will pay for each member of staff that uses a </w:t>
      </w:r>
      <w:r w:rsidR="00990297">
        <w:rPr>
          <w:rFonts w:asciiTheme="minorHAnsi" w:hAnsiTheme="minorHAnsi"/>
          <w:color w:val="FF0000"/>
          <w:szCs w:val="24"/>
        </w:rPr>
        <w:t>computer</w:t>
      </w:r>
      <w:r w:rsidRPr="00643B79">
        <w:rPr>
          <w:rFonts w:asciiTheme="minorHAnsi" w:hAnsiTheme="minorHAnsi"/>
          <w:color w:val="FF0000"/>
          <w:szCs w:val="24"/>
        </w:rPr>
        <w:t xml:space="preserve"> for </w:t>
      </w:r>
      <w:r w:rsidR="001D2B01">
        <w:rPr>
          <w:rFonts w:asciiTheme="minorHAnsi" w:hAnsiTheme="minorHAnsi"/>
          <w:color w:val="FF0000"/>
          <w:szCs w:val="24"/>
        </w:rPr>
        <w:t>more than 6 hours a</w:t>
      </w:r>
      <w:r w:rsidR="008D6298">
        <w:rPr>
          <w:rFonts w:asciiTheme="minorHAnsi" w:hAnsiTheme="minorHAnsi"/>
          <w:color w:val="FF0000"/>
          <w:szCs w:val="24"/>
        </w:rPr>
        <w:t xml:space="preserve"> working</w:t>
      </w:r>
      <w:r w:rsidR="001D2B01">
        <w:rPr>
          <w:rFonts w:asciiTheme="minorHAnsi" w:hAnsiTheme="minorHAnsi"/>
          <w:color w:val="FF0000"/>
          <w:szCs w:val="24"/>
        </w:rPr>
        <w:t xml:space="preserve"> day, </w:t>
      </w:r>
      <w:r w:rsidR="008D6298">
        <w:rPr>
          <w:rFonts w:asciiTheme="minorHAnsi" w:hAnsiTheme="minorHAnsi"/>
          <w:color w:val="FF0000"/>
          <w:szCs w:val="24"/>
        </w:rPr>
        <w:t>5 days a week</w:t>
      </w:r>
      <w:r w:rsidRPr="00643B79">
        <w:rPr>
          <w:rFonts w:asciiTheme="minorHAnsi" w:hAnsiTheme="minorHAnsi"/>
          <w:color w:val="FF0000"/>
          <w:szCs w:val="24"/>
        </w:rPr>
        <w:t xml:space="preserve"> to have an eye test on an annual basis.  </w:t>
      </w:r>
    </w:p>
    <w:p w14:paraId="54C71867" w14:textId="77777777" w:rsidR="006817A4" w:rsidRPr="00643B79" w:rsidRDefault="006817A4" w:rsidP="00CA0492">
      <w:pPr>
        <w:ind w:left="743" w:hanging="720"/>
        <w:rPr>
          <w:rFonts w:asciiTheme="minorHAnsi" w:hAnsiTheme="minorHAnsi"/>
          <w:color w:val="FF0000"/>
          <w:szCs w:val="24"/>
        </w:rPr>
      </w:pPr>
    </w:p>
    <w:p w14:paraId="74FFF9B0" w14:textId="168E36B6" w:rsidR="006817A4" w:rsidRPr="00643B79" w:rsidRDefault="006817A4" w:rsidP="00CA0492">
      <w:pPr>
        <w:ind w:left="22"/>
        <w:rPr>
          <w:rFonts w:asciiTheme="minorHAnsi" w:hAnsiTheme="minorHAnsi"/>
          <w:color w:val="FF0000"/>
          <w:szCs w:val="24"/>
        </w:rPr>
      </w:pPr>
      <w:r w:rsidRPr="00643B79">
        <w:rPr>
          <w:rFonts w:asciiTheme="minorHAnsi" w:hAnsiTheme="minorHAnsi"/>
          <w:color w:val="FF0000"/>
          <w:szCs w:val="24"/>
        </w:rPr>
        <w:t xml:space="preserve">A certificate is required from an optician confirming that spectacles specifically for </w:t>
      </w:r>
      <w:r w:rsidR="00990297">
        <w:rPr>
          <w:rFonts w:asciiTheme="minorHAnsi" w:hAnsiTheme="minorHAnsi"/>
          <w:color w:val="FF0000"/>
          <w:szCs w:val="24"/>
        </w:rPr>
        <w:t>computer</w:t>
      </w:r>
      <w:r w:rsidRPr="00643B79">
        <w:rPr>
          <w:rFonts w:asciiTheme="minorHAnsi" w:hAnsiTheme="minorHAnsi"/>
          <w:color w:val="FF0000"/>
          <w:szCs w:val="24"/>
        </w:rPr>
        <w:t xml:space="preserve"> work are needed before re-imbursement can be made.  </w:t>
      </w:r>
    </w:p>
    <w:p w14:paraId="1B1ABFB7" w14:textId="77777777" w:rsidR="006817A4" w:rsidRPr="00643B79" w:rsidRDefault="006817A4" w:rsidP="00CA0492">
      <w:pPr>
        <w:ind w:left="22"/>
        <w:rPr>
          <w:rFonts w:asciiTheme="minorHAnsi" w:hAnsiTheme="minorHAnsi"/>
          <w:color w:val="FF0000"/>
          <w:szCs w:val="24"/>
        </w:rPr>
      </w:pPr>
    </w:p>
    <w:p w14:paraId="6C397CCF" w14:textId="7D8A6172" w:rsidR="006817A4" w:rsidRDefault="006817A4" w:rsidP="00CA0492">
      <w:pPr>
        <w:rPr>
          <w:rFonts w:asciiTheme="minorHAnsi" w:hAnsiTheme="minorHAnsi"/>
          <w:bCs/>
          <w:color w:val="FF0000"/>
          <w:szCs w:val="24"/>
        </w:rPr>
      </w:pPr>
      <w:proofErr w:type="spellStart"/>
      <w:r w:rsidRPr="00643B79">
        <w:rPr>
          <w:rFonts w:asciiTheme="minorHAnsi" w:hAnsiTheme="minorHAnsi"/>
          <w:b/>
          <w:color w:val="FF0000"/>
          <w:sz w:val="28"/>
          <w:szCs w:val="28"/>
        </w:rPr>
        <w:t>sedcat</w:t>
      </w:r>
      <w:proofErr w:type="spellEnd"/>
      <w:r w:rsidRPr="00643B79">
        <w:rPr>
          <w:rFonts w:asciiTheme="minorHAnsi" w:hAnsiTheme="minorHAnsi"/>
          <w:b/>
          <w:color w:val="FF0000"/>
          <w:szCs w:val="24"/>
        </w:rPr>
        <w:t xml:space="preserve"> </w:t>
      </w:r>
      <w:r w:rsidRPr="00643B79">
        <w:rPr>
          <w:rFonts w:asciiTheme="minorHAnsi" w:hAnsiTheme="minorHAnsi"/>
          <w:bCs/>
          <w:color w:val="FF0000"/>
          <w:szCs w:val="24"/>
        </w:rPr>
        <w:t xml:space="preserve">will cover the cost of a pair of basic spectacles with plastic frames </w:t>
      </w:r>
      <w:r w:rsidR="00BE74E3">
        <w:rPr>
          <w:rFonts w:asciiTheme="minorHAnsi" w:hAnsiTheme="minorHAnsi"/>
          <w:bCs/>
          <w:color w:val="FF0000"/>
          <w:szCs w:val="24"/>
        </w:rPr>
        <w:t>or</w:t>
      </w:r>
      <w:r w:rsidRPr="00643B79">
        <w:rPr>
          <w:rFonts w:asciiTheme="minorHAnsi" w:hAnsiTheme="minorHAnsi"/>
          <w:bCs/>
          <w:color w:val="FF0000"/>
          <w:szCs w:val="24"/>
        </w:rPr>
        <w:t xml:space="preserve"> single vision lenses </w:t>
      </w:r>
      <w:r w:rsidR="00E36F96" w:rsidRPr="00643B79">
        <w:rPr>
          <w:rFonts w:asciiTheme="minorHAnsi" w:hAnsiTheme="minorHAnsi"/>
          <w:bCs/>
          <w:color w:val="FF0000"/>
          <w:szCs w:val="24"/>
        </w:rPr>
        <w:t xml:space="preserve">up to the </w:t>
      </w:r>
      <w:r w:rsidR="00643B79" w:rsidRPr="00643B79">
        <w:rPr>
          <w:rFonts w:asciiTheme="minorHAnsi" w:hAnsiTheme="minorHAnsi"/>
          <w:bCs/>
          <w:color w:val="FF0000"/>
          <w:szCs w:val="24"/>
        </w:rPr>
        <w:t>maximum amount of £200</w:t>
      </w:r>
      <w:r w:rsidR="000A304D">
        <w:rPr>
          <w:rFonts w:asciiTheme="minorHAnsi" w:hAnsiTheme="minorHAnsi"/>
          <w:bCs/>
          <w:color w:val="FF0000"/>
          <w:szCs w:val="24"/>
        </w:rPr>
        <w:t xml:space="preserve"> </w:t>
      </w:r>
      <w:r w:rsidR="00172944">
        <w:rPr>
          <w:rFonts w:asciiTheme="minorHAnsi" w:hAnsiTheme="minorHAnsi"/>
          <w:bCs/>
          <w:color w:val="FF0000"/>
          <w:szCs w:val="24"/>
        </w:rPr>
        <w:t xml:space="preserve">which are </w:t>
      </w:r>
      <w:r w:rsidR="000A304D">
        <w:rPr>
          <w:rFonts w:asciiTheme="minorHAnsi" w:hAnsiTheme="minorHAnsi"/>
          <w:bCs/>
          <w:color w:val="FF0000"/>
          <w:szCs w:val="24"/>
        </w:rPr>
        <w:t xml:space="preserve">for use </w:t>
      </w:r>
      <w:r w:rsidR="00990297">
        <w:rPr>
          <w:rFonts w:asciiTheme="minorHAnsi" w:hAnsiTheme="minorHAnsi"/>
          <w:bCs/>
          <w:color w:val="FF0000"/>
          <w:szCs w:val="24"/>
        </w:rPr>
        <w:t>whilst working on the computers</w:t>
      </w:r>
      <w:r w:rsidR="00DB4F4E">
        <w:rPr>
          <w:rFonts w:asciiTheme="minorHAnsi" w:hAnsiTheme="minorHAnsi"/>
          <w:bCs/>
          <w:color w:val="FF0000"/>
          <w:szCs w:val="24"/>
        </w:rPr>
        <w:t>.</w:t>
      </w:r>
    </w:p>
    <w:p w14:paraId="0E127449" w14:textId="5F8EC2AD" w:rsidR="00CB2550" w:rsidRDefault="00CB2550" w:rsidP="00CA0492">
      <w:pPr>
        <w:rPr>
          <w:rFonts w:asciiTheme="minorHAnsi" w:hAnsiTheme="minorHAnsi"/>
          <w:bCs/>
          <w:color w:val="FF0000"/>
          <w:szCs w:val="24"/>
        </w:rPr>
      </w:pPr>
    </w:p>
    <w:p w14:paraId="660AF96C" w14:textId="7D389D31" w:rsidR="00CB2550" w:rsidRPr="00643B79" w:rsidRDefault="00CB2550" w:rsidP="00CA0492">
      <w:pPr>
        <w:rPr>
          <w:rFonts w:asciiTheme="minorHAnsi" w:hAnsiTheme="minorHAnsi"/>
          <w:bCs/>
          <w:color w:val="FF0000"/>
          <w:szCs w:val="24"/>
        </w:rPr>
      </w:pPr>
      <w:r>
        <w:rPr>
          <w:rFonts w:asciiTheme="minorHAnsi" w:hAnsiTheme="minorHAnsi"/>
          <w:bCs/>
          <w:color w:val="FF0000"/>
          <w:szCs w:val="24"/>
        </w:rPr>
        <w:t xml:space="preserve">All reimbursement needs to be signed off by the Chief Officer or </w:t>
      </w:r>
      <w:proofErr w:type="spellStart"/>
      <w:r>
        <w:rPr>
          <w:rFonts w:asciiTheme="minorHAnsi" w:hAnsiTheme="minorHAnsi"/>
          <w:bCs/>
          <w:color w:val="FF0000"/>
          <w:szCs w:val="24"/>
        </w:rPr>
        <w:t>Sedcat</w:t>
      </w:r>
      <w:proofErr w:type="spellEnd"/>
      <w:r>
        <w:rPr>
          <w:rFonts w:asciiTheme="minorHAnsi" w:hAnsiTheme="minorHAnsi"/>
          <w:bCs/>
          <w:color w:val="FF0000"/>
          <w:szCs w:val="24"/>
        </w:rPr>
        <w:t xml:space="preserve"> Chair.</w:t>
      </w:r>
    </w:p>
    <w:tbl>
      <w:tblPr>
        <w:tblW w:w="9889" w:type="dxa"/>
        <w:tblLook w:val="0000" w:firstRow="0" w:lastRow="0" w:firstColumn="0" w:lastColumn="0" w:noHBand="0" w:noVBand="0"/>
      </w:tblPr>
      <w:tblGrid>
        <w:gridCol w:w="9889"/>
      </w:tblGrid>
      <w:tr w:rsidR="006817A4" w:rsidRPr="00CA0492" w14:paraId="3FD3F941" w14:textId="77777777" w:rsidTr="00FC755A">
        <w:tc>
          <w:tcPr>
            <w:tcW w:w="9889" w:type="dxa"/>
          </w:tcPr>
          <w:p w14:paraId="487E25F7" w14:textId="77777777" w:rsidR="001B0691" w:rsidRDefault="001B0691" w:rsidP="00F8142C">
            <w:pPr>
              <w:rPr>
                <w:rFonts w:asciiTheme="minorHAnsi" w:hAnsiTheme="minorHAnsi" w:cstheme="minorHAnsi"/>
                <w:b/>
                <w:bCs/>
              </w:rPr>
            </w:pPr>
          </w:p>
          <w:p w14:paraId="51E7DF4E" w14:textId="77777777" w:rsidR="0028232D" w:rsidRDefault="00D00AB9" w:rsidP="00D00AB9">
            <w:pPr>
              <w:pStyle w:val="Heading1"/>
              <w:rPr>
                <w:rFonts w:asciiTheme="minorHAnsi" w:hAnsiTheme="minorHAnsi"/>
                <w:color w:val="000000"/>
              </w:rPr>
            </w:pPr>
            <w:r w:rsidRPr="008A2A2D">
              <w:t xml:space="preserve">ANNUAL HOLIDAYS </w:t>
            </w:r>
            <w:smartTag w:uri="urn:schemas-microsoft-com:office:smarttags" w:element="stockticker">
              <w:r w:rsidRPr="008A2A2D">
                <w:t>AND</w:t>
              </w:r>
            </w:smartTag>
            <w:r w:rsidRPr="008A2A2D">
              <w:t xml:space="preserve"> HOLIDAY PAY</w:t>
            </w:r>
            <w:r w:rsidRPr="00CA0492">
              <w:rPr>
                <w:rFonts w:asciiTheme="minorHAnsi" w:hAnsiTheme="minorHAnsi"/>
                <w:color w:val="000000"/>
              </w:rPr>
              <w:t xml:space="preserve"> </w:t>
            </w:r>
          </w:p>
          <w:p w14:paraId="777B4565" w14:textId="77777777" w:rsidR="00D00AB9" w:rsidRDefault="00D00AB9" w:rsidP="00D00AB9"/>
          <w:p w14:paraId="1DE52427" w14:textId="77777777" w:rsidR="00697D52" w:rsidRPr="00A5436D" w:rsidRDefault="00C742FD" w:rsidP="00697D52">
            <w:pPr>
              <w:pStyle w:val="ListParagraph"/>
              <w:numPr>
                <w:ilvl w:val="6"/>
                <w:numId w:val="8"/>
              </w:numPr>
              <w:tabs>
                <w:tab w:val="clear" w:pos="2520"/>
              </w:tabs>
              <w:ind w:left="601" w:hanging="567"/>
              <w:rPr>
                <w:rFonts w:ascii="Calibri" w:hAnsi="Calibri"/>
                <w:sz w:val="24"/>
                <w:szCs w:val="32"/>
              </w:rPr>
            </w:pPr>
            <w:r w:rsidRPr="00A5436D">
              <w:rPr>
                <w:rFonts w:ascii="Calibri" w:hAnsi="Calibri"/>
                <w:sz w:val="24"/>
                <w:szCs w:val="32"/>
              </w:rPr>
              <w:t>The leave year runs from April 1</w:t>
            </w:r>
            <w:r w:rsidRPr="00A5436D">
              <w:rPr>
                <w:rFonts w:ascii="Calibri" w:hAnsi="Calibri"/>
                <w:sz w:val="24"/>
                <w:szCs w:val="32"/>
                <w:vertAlign w:val="superscript"/>
              </w:rPr>
              <w:t>st</w:t>
            </w:r>
            <w:r w:rsidRPr="00A5436D">
              <w:rPr>
                <w:rFonts w:ascii="Calibri" w:hAnsi="Calibri"/>
                <w:sz w:val="24"/>
                <w:szCs w:val="32"/>
              </w:rPr>
              <w:t xml:space="preserve"> to March 31</w:t>
            </w:r>
            <w:r w:rsidRPr="00A5436D">
              <w:rPr>
                <w:rFonts w:ascii="Calibri" w:hAnsi="Calibri"/>
                <w:sz w:val="24"/>
                <w:szCs w:val="32"/>
                <w:vertAlign w:val="superscript"/>
              </w:rPr>
              <w:t>st</w:t>
            </w:r>
            <w:r w:rsidRPr="00A5436D">
              <w:rPr>
                <w:rFonts w:ascii="Calibri" w:hAnsi="Calibri"/>
                <w:sz w:val="24"/>
                <w:szCs w:val="32"/>
              </w:rPr>
              <w:t xml:space="preserve"> the following year.</w:t>
            </w:r>
          </w:p>
          <w:p w14:paraId="36A47934" w14:textId="77777777" w:rsidR="00697D52" w:rsidRPr="00A5436D" w:rsidRDefault="00697D52" w:rsidP="00697D52">
            <w:pPr>
              <w:pStyle w:val="ListParagraph"/>
              <w:ind w:left="601"/>
              <w:rPr>
                <w:rFonts w:ascii="Calibri" w:hAnsi="Calibri"/>
                <w:sz w:val="24"/>
                <w:szCs w:val="32"/>
              </w:rPr>
            </w:pPr>
          </w:p>
          <w:p w14:paraId="24F896E9" w14:textId="77777777" w:rsidR="00697D52" w:rsidRPr="00A5436D" w:rsidRDefault="00C742FD" w:rsidP="00697D52">
            <w:pPr>
              <w:pStyle w:val="ListParagraph"/>
              <w:numPr>
                <w:ilvl w:val="6"/>
                <w:numId w:val="8"/>
              </w:numPr>
              <w:tabs>
                <w:tab w:val="clear" w:pos="2520"/>
              </w:tabs>
              <w:ind w:left="601" w:hanging="567"/>
              <w:rPr>
                <w:rFonts w:ascii="Calibri" w:hAnsi="Calibri"/>
                <w:sz w:val="24"/>
                <w:szCs w:val="32"/>
              </w:rPr>
            </w:pPr>
            <w:r w:rsidRPr="00A5436D">
              <w:rPr>
                <w:rFonts w:ascii="Calibri" w:hAnsi="Calibri"/>
                <w:sz w:val="24"/>
                <w:szCs w:val="32"/>
              </w:rPr>
              <w:t>The initial annual holiday for employees working 37 hours per week is twenty-five working days in each leave year plus eight days public holiday.</w:t>
            </w:r>
          </w:p>
          <w:p w14:paraId="6FC23A77" w14:textId="77777777" w:rsidR="00697D52" w:rsidRPr="00A5436D" w:rsidRDefault="00697D52" w:rsidP="00697D52">
            <w:pPr>
              <w:pStyle w:val="ListParagraph"/>
              <w:rPr>
                <w:rFonts w:ascii="Calibri" w:hAnsi="Calibri"/>
                <w:sz w:val="24"/>
                <w:szCs w:val="32"/>
              </w:rPr>
            </w:pPr>
          </w:p>
          <w:p w14:paraId="5D9A7B93" w14:textId="77777777" w:rsidR="00697D52" w:rsidRPr="00A5436D" w:rsidRDefault="00C742FD" w:rsidP="00697D52">
            <w:pPr>
              <w:pStyle w:val="ListParagraph"/>
              <w:numPr>
                <w:ilvl w:val="6"/>
                <w:numId w:val="8"/>
              </w:numPr>
              <w:tabs>
                <w:tab w:val="clear" w:pos="2520"/>
              </w:tabs>
              <w:ind w:left="601" w:hanging="567"/>
              <w:rPr>
                <w:rFonts w:ascii="Calibri" w:hAnsi="Calibri"/>
                <w:sz w:val="24"/>
                <w:szCs w:val="32"/>
              </w:rPr>
            </w:pPr>
            <w:r w:rsidRPr="00A5436D">
              <w:rPr>
                <w:rFonts w:ascii="Calibri" w:hAnsi="Calibri"/>
                <w:sz w:val="24"/>
                <w:szCs w:val="32"/>
              </w:rPr>
              <w:t>Employees will be granted five extra days leave per year after the completion of five whole years of service.  This will be calculated on a pro rata basis as at 9.6 in the first qualifying leave year.</w:t>
            </w:r>
          </w:p>
          <w:p w14:paraId="0A839CAF" w14:textId="77777777" w:rsidR="00697D52" w:rsidRPr="00A5436D" w:rsidRDefault="00697D52" w:rsidP="00697D52">
            <w:pPr>
              <w:pStyle w:val="ListParagraph"/>
              <w:rPr>
                <w:rFonts w:ascii="Calibri" w:hAnsi="Calibri"/>
                <w:sz w:val="24"/>
                <w:szCs w:val="32"/>
              </w:rPr>
            </w:pPr>
          </w:p>
          <w:p w14:paraId="51AA34B2" w14:textId="77777777" w:rsidR="00697D52" w:rsidRPr="00A5436D" w:rsidRDefault="00C742FD" w:rsidP="00697D52">
            <w:pPr>
              <w:pStyle w:val="ListParagraph"/>
              <w:numPr>
                <w:ilvl w:val="6"/>
                <w:numId w:val="8"/>
              </w:numPr>
              <w:tabs>
                <w:tab w:val="clear" w:pos="2520"/>
              </w:tabs>
              <w:ind w:left="601" w:hanging="567"/>
              <w:rPr>
                <w:rFonts w:ascii="Calibri" w:hAnsi="Calibri"/>
                <w:sz w:val="24"/>
                <w:szCs w:val="32"/>
              </w:rPr>
            </w:pPr>
            <w:r w:rsidRPr="00A5436D">
              <w:rPr>
                <w:rFonts w:ascii="Calibri" w:hAnsi="Calibri"/>
                <w:sz w:val="24"/>
                <w:szCs w:val="32"/>
              </w:rPr>
              <w:t xml:space="preserve">Other than in exceptional circumstances, employees may not take more than three weeks annual leave at once.  Authorisation for longer periods will be at the discretion of the </w:t>
            </w:r>
            <w:proofErr w:type="spellStart"/>
            <w:r w:rsidRPr="00A5436D">
              <w:rPr>
                <w:rFonts w:ascii="Calibri" w:hAnsi="Calibri"/>
                <w:b/>
                <w:sz w:val="24"/>
                <w:szCs w:val="32"/>
              </w:rPr>
              <w:t>sedcat</w:t>
            </w:r>
            <w:proofErr w:type="spellEnd"/>
            <w:r w:rsidRPr="00A5436D">
              <w:rPr>
                <w:rFonts w:ascii="Calibri" w:hAnsi="Calibri"/>
                <w:sz w:val="24"/>
                <w:szCs w:val="32"/>
              </w:rPr>
              <w:t xml:space="preserve"> Manager.</w:t>
            </w:r>
          </w:p>
          <w:p w14:paraId="09B46AF5" w14:textId="77777777" w:rsidR="00697D52" w:rsidRPr="00A5436D" w:rsidRDefault="00697D52" w:rsidP="00697D52">
            <w:pPr>
              <w:pStyle w:val="ListParagraph"/>
              <w:rPr>
                <w:rFonts w:ascii="Calibri" w:hAnsi="Calibri"/>
                <w:sz w:val="24"/>
                <w:szCs w:val="32"/>
              </w:rPr>
            </w:pPr>
          </w:p>
          <w:p w14:paraId="14B9B8F4" w14:textId="77777777" w:rsidR="00697D52" w:rsidRPr="00A5436D" w:rsidRDefault="00C742FD" w:rsidP="00697D52">
            <w:pPr>
              <w:pStyle w:val="ListParagraph"/>
              <w:numPr>
                <w:ilvl w:val="6"/>
                <w:numId w:val="8"/>
              </w:numPr>
              <w:tabs>
                <w:tab w:val="clear" w:pos="2520"/>
              </w:tabs>
              <w:ind w:left="601" w:hanging="567"/>
              <w:rPr>
                <w:rFonts w:ascii="Calibri" w:hAnsi="Calibri"/>
                <w:sz w:val="24"/>
                <w:szCs w:val="32"/>
              </w:rPr>
            </w:pPr>
            <w:r w:rsidRPr="00A5436D">
              <w:rPr>
                <w:rFonts w:ascii="Calibri" w:hAnsi="Calibri"/>
                <w:sz w:val="24"/>
                <w:szCs w:val="32"/>
              </w:rPr>
              <w:t>All leave shall normally be taken within the leave year.  Up to five days unspent leave may be carried over to the following leave year in exceptional circumstances and with the agreement of the line manager and at the discretion of the Trustees.</w:t>
            </w:r>
          </w:p>
          <w:p w14:paraId="33F92F00" w14:textId="77777777" w:rsidR="00697D52" w:rsidRPr="00A5436D" w:rsidRDefault="00697D52" w:rsidP="00697D52">
            <w:pPr>
              <w:pStyle w:val="ListParagraph"/>
              <w:rPr>
                <w:rFonts w:ascii="Calibri" w:hAnsi="Calibri"/>
                <w:sz w:val="24"/>
                <w:szCs w:val="32"/>
              </w:rPr>
            </w:pPr>
          </w:p>
          <w:p w14:paraId="034691BF" w14:textId="77777777" w:rsidR="00697D52" w:rsidRPr="00A5436D" w:rsidRDefault="00C742FD" w:rsidP="00697D52">
            <w:pPr>
              <w:pStyle w:val="ListParagraph"/>
              <w:numPr>
                <w:ilvl w:val="6"/>
                <w:numId w:val="8"/>
              </w:numPr>
              <w:tabs>
                <w:tab w:val="clear" w:pos="2520"/>
              </w:tabs>
              <w:ind w:left="601" w:hanging="567"/>
              <w:rPr>
                <w:rFonts w:ascii="Calibri" w:hAnsi="Calibri"/>
                <w:sz w:val="24"/>
                <w:szCs w:val="32"/>
              </w:rPr>
            </w:pPr>
            <w:r w:rsidRPr="00A5436D">
              <w:rPr>
                <w:rFonts w:ascii="Calibri" w:hAnsi="Calibri"/>
                <w:sz w:val="24"/>
                <w:szCs w:val="32"/>
              </w:rPr>
              <w:t>Employees joining after April 1</w:t>
            </w:r>
            <w:r w:rsidRPr="00A5436D">
              <w:rPr>
                <w:rFonts w:ascii="Calibri" w:hAnsi="Calibri"/>
                <w:sz w:val="24"/>
                <w:szCs w:val="32"/>
                <w:vertAlign w:val="superscript"/>
              </w:rPr>
              <w:t>st</w:t>
            </w:r>
            <w:r w:rsidRPr="00A5436D">
              <w:rPr>
                <w:rFonts w:ascii="Calibri" w:hAnsi="Calibri"/>
                <w:sz w:val="24"/>
                <w:szCs w:val="32"/>
              </w:rPr>
              <w:t xml:space="preserve"> will be granted leave pro rata for the period worked in that leave year.  If your employment terminates during a leave year you will be entitled to paid holiday, or pay in lieu of holiday, pro rata for the period worked in that leave year.  If you have already taken leave in excess of your entitlement this will be taken into account in your final salary payment and that payment will be reduced by an amount equivalent to the number of excess days taken.</w:t>
            </w:r>
          </w:p>
          <w:p w14:paraId="45520841" w14:textId="77777777" w:rsidR="00697D52" w:rsidRPr="00A5436D" w:rsidRDefault="00697D52" w:rsidP="00697D52">
            <w:pPr>
              <w:pStyle w:val="ListParagraph"/>
              <w:rPr>
                <w:rFonts w:ascii="Calibri" w:hAnsi="Calibri"/>
                <w:sz w:val="24"/>
                <w:szCs w:val="32"/>
              </w:rPr>
            </w:pPr>
          </w:p>
          <w:p w14:paraId="7D8EA5EC" w14:textId="7DAF6431" w:rsidR="00697D52" w:rsidRPr="00A5436D" w:rsidRDefault="00C742FD" w:rsidP="00697D52">
            <w:pPr>
              <w:pStyle w:val="ListParagraph"/>
              <w:numPr>
                <w:ilvl w:val="6"/>
                <w:numId w:val="8"/>
              </w:numPr>
              <w:tabs>
                <w:tab w:val="clear" w:pos="2520"/>
              </w:tabs>
              <w:ind w:left="601" w:hanging="567"/>
              <w:rPr>
                <w:rFonts w:ascii="Calibri" w:hAnsi="Calibri"/>
                <w:sz w:val="24"/>
                <w:szCs w:val="32"/>
              </w:rPr>
            </w:pPr>
            <w:r w:rsidRPr="00A5436D">
              <w:rPr>
                <w:rFonts w:ascii="Calibri" w:hAnsi="Calibri"/>
                <w:sz w:val="24"/>
                <w:szCs w:val="32"/>
              </w:rPr>
              <w:t xml:space="preserve">Pro rata calculations will be made by dividing the number of days leave to which an employee is entitled in a complete leave year by 365 (366 where the leave year in question includes 29th February) and multiplying this by the number of days which have passed since and including the previous April 1st.  All part days will be rounded to the nearest half day to </w:t>
            </w:r>
            <w:r w:rsidRPr="00A5436D">
              <w:rPr>
                <w:rFonts w:ascii="Calibri" w:hAnsi="Calibri"/>
                <w:sz w:val="24"/>
                <w:szCs w:val="32"/>
              </w:rPr>
              <w:lastRenderedPageBreak/>
              <w:t xml:space="preserve">the benefit of the employee whether they are joining or leaving the organisation or calculating the additional leave due by virtue of paragraph 3.  </w:t>
            </w:r>
          </w:p>
          <w:p w14:paraId="6480414C" w14:textId="77777777" w:rsidR="00697D52" w:rsidRPr="00A5436D" w:rsidRDefault="00697D52" w:rsidP="00697D52">
            <w:pPr>
              <w:pStyle w:val="ListParagraph"/>
              <w:rPr>
                <w:rFonts w:ascii="Calibri" w:hAnsi="Calibri"/>
                <w:sz w:val="24"/>
                <w:szCs w:val="32"/>
              </w:rPr>
            </w:pPr>
          </w:p>
          <w:p w14:paraId="5BA870CC" w14:textId="77777777" w:rsidR="00C66921" w:rsidRPr="00A5436D" w:rsidRDefault="00C742FD" w:rsidP="00C66921">
            <w:pPr>
              <w:pStyle w:val="ListParagraph"/>
              <w:numPr>
                <w:ilvl w:val="6"/>
                <w:numId w:val="8"/>
              </w:numPr>
              <w:tabs>
                <w:tab w:val="clear" w:pos="2520"/>
              </w:tabs>
              <w:ind w:left="601" w:hanging="567"/>
              <w:rPr>
                <w:rFonts w:ascii="Calibri" w:hAnsi="Calibri"/>
                <w:sz w:val="24"/>
                <w:szCs w:val="32"/>
              </w:rPr>
            </w:pPr>
            <w:r w:rsidRPr="00A5436D">
              <w:rPr>
                <w:rFonts w:ascii="Calibri" w:hAnsi="Calibri"/>
                <w:sz w:val="24"/>
                <w:szCs w:val="32"/>
              </w:rPr>
              <w:t>All periods of annual leave must be agreed in advance with the line manager.</w:t>
            </w:r>
          </w:p>
          <w:p w14:paraId="67FC205E" w14:textId="77777777" w:rsidR="00C66921" w:rsidRPr="00A5436D" w:rsidRDefault="00C66921" w:rsidP="00C66921">
            <w:pPr>
              <w:pStyle w:val="ListParagraph"/>
              <w:rPr>
                <w:rFonts w:ascii="Calibri" w:hAnsi="Calibri"/>
                <w:sz w:val="24"/>
                <w:szCs w:val="32"/>
              </w:rPr>
            </w:pPr>
          </w:p>
          <w:p w14:paraId="357AF8D0" w14:textId="77777777" w:rsidR="00C66921" w:rsidRPr="00A5436D" w:rsidRDefault="00C742FD" w:rsidP="00C66921">
            <w:pPr>
              <w:pStyle w:val="ListParagraph"/>
              <w:numPr>
                <w:ilvl w:val="6"/>
                <w:numId w:val="8"/>
              </w:numPr>
              <w:tabs>
                <w:tab w:val="clear" w:pos="2520"/>
              </w:tabs>
              <w:ind w:left="601" w:hanging="567"/>
              <w:rPr>
                <w:rFonts w:ascii="Calibri" w:hAnsi="Calibri"/>
                <w:sz w:val="24"/>
                <w:szCs w:val="32"/>
              </w:rPr>
            </w:pPr>
            <w:r w:rsidRPr="00A5436D">
              <w:rPr>
                <w:rFonts w:ascii="Calibri" w:hAnsi="Calibri"/>
                <w:sz w:val="24"/>
                <w:szCs w:val="32"/>
              </w:rPr>
              <w:t xml:space="preserve">Other than in exceptional circumstances four </w:t>
            </w:r>
            <w:proofErr w:type="spellStart"/>
            <w:r w:rsidRPr="00A5436D">
              <w:rPr>
                <w:rFonts w:ascii="Calibri" w:hAnsi="Calibri"/>
                <w:sz w:val="24"/>
                <w:szCs w:val="32"/>
              </w:rPr>
              <w:t>weeks notice</w:t>
            </w:r>
            <w:proofErr w:type="spellEnd"/>
            <w:r w:rsidRPr="00A5436D">
              <w:rPr>
                <w:rFonts w:ascii="Calibri" w:hAnsi="Calibri"/>
                <w:sz w:val="24"/>
                <w:szCs w:val="32"/>
              </w:rPr>
              <w:t xml:space="preserve"> in writing should be given to the line manager of your intention to take periods of annual leave in excess of two days.</w:t>
            </w:r>
          </w:p>
          <w:p w14:paraId="49A801C1" w14:textId="77777777" w:rsidR="00C66921" w:rsidRPr="00A5436D" w:rsidRDefault="00C66921" w:rsidP="00C66921">
            <w:pPr>
              <w:pStyle w:val="ListParagraph"/>
              <w:rPr>
                <w:rFonts w:ascii="Calibri" w:hAnsi="Calibri"/>
                <w:sz w:val="24"/>
                <w:szCs w:val="32"/>
              </w:rPr>
            </w:pPr>
          </w:p>
          <w:p w14:paraId="19DC1544" w14:textId="1960E697" w:rsidR="00C742FD" w:rsidRPr="00A5436D" w:rsidRDefault="00C742FD" w:rsidP="00C66921">
            <w:pPr>
              <w:pStyle w:val="ListParagraph"/>
              <w:numPr>
                <w:ilvl w:val="6"/>
                <w:numId w:val="8"/>
              </w:numPr>
              <w:tabs>
                <w:tab w:val="clear" w:pos="2520"/>
              </w:tabs>
              <w:ind w:left="601" w:hanging="567"/>
              <w:rPr>
                <w:rFonts w:ascii="Calibri" w:hAnsi="Calibri"/>
                <w:sz w:val="24"/>
                <w:szCs w:val="32"/>
              </w:rPr>
            </w:pPr>
            <w:r w:rsidRPr="00A5436D">
              <w:rPr>
                <w:rFonts w:ascii="Calibri" w:hAnsi="Calibri"/>
                <w:sz w:val="24"/>
                <w:szCs w:val="32"/>
              </w:rPr>
              <w:t xml:space="preserve">Part-time employees will be granted annual holiday in proportion with the number of hours that they are contracted to work.  </w:t>
            </w:r>
          </w:p>
          <w:p w14:paraId="5096AF68" w14:textId="476E8F46" w:rsidR="00D00AB9" w:rsidRPr="00D00AB9" w:rsidRDefault="00D00AB9" w:rsidP="00D00AB9"/>
        </w:tc>
      </w:tr>
    </w:tbl>
    <w:p w14:paraId="30794A62" w14:textId="77777777" w:rsidR="006817A4" w:rsidRPr="00FC755A" w:rsidRDefault="00BC4E1A" w:rsidP="00DF4AEC">
      <w:pPr>
        <w:pStyle w:val="Heading1"/>
        <w:ind w:left="142"/>
      </w:pPr>
      <w:bookmarkStart w:id="31" w:name="_Toc115864765"/>
      <w:r>
        <w:lastRenderedPageBreak/>
        <w:t>SICKNESS AND ABSENCE</w:t>
      </w:r>
      <w:bookmarkEnd w:id="31"/>
      <w:r>
        <w:t xml:space="preserve"> </w:t>
      </w:r>
    </w:p>
    <w:p w14:paraId="3827575C" w14:textId="77777777" w:rsidR="006817A4" w:rsidRPr="00CA0492" w:rsidRDefault="006817A4" w:rsidP="00CA0492">
      <w:pPr>
        <w:rPr>
          <w:rFonts w:asciiTheme="minorHAnsi" w:hAnsiTheme="minorHAnsi" w:cs="Tahoma"/>
          <w:szCs w:val="24"/>
        </w:rPr>
      </w:pPr>
    </w:p>
    <w:p w14:paraId="584F4261" w14:textId="2FEC1657" w:rsidR="006817A4" w:rsidRPr="00CA0492" w:rsidRDefault="006817A4" w:rsidP="00CA0492">
      <w:pPr>
        <w:ind w:left="720" w:hanging="720"/>
        <w:rPr>
          <w:rFonts w:asciiTheme="minorHAnsi" w:hAnsiTheme="minorHAnsi" w:cs="Tahoma"/>
          <w:szCs w:val="24"/>
        </w:rPr>
      </w:pPr>
      <w:r w:rsidRPr="00893B3D">
        <w:rPr>
          <w:rFonts w:asciiTheme="minorHAnsi" w:hAnsiTheme="minorHAnsi" w:cs="Tahoma"/>
          <w:bCs/>
          <w:szCs w:val="24"/>
        </w:rPr>
        <w:t>1</w:t>
      </w:r>
      <w:r w:rsidR="00893B3D">
        <w:rPr>
          <w:rFonts w:asciiTheme="minorHAnsi" w:hAnsiTheme="minorHAnsi" w:cs="Tahoma"/>
          <w:bCs/>
          <w:szCs w:val="24"/>
        </w:rPr>
        <w:t>.</w:t>
      </w:r>
      <w:r w:rsidRPr="00CA0492">
        <w:rPr>
          <w:rFonts w:asciiTheme="minorHAnsi" w:hAnsiTheme="minorHAnsi" w:cs="Tahoma"/>
          <w:b/>
          <w:szCs w:val="24"/>
        </w:rPr>
        <w:tab/>
      </w:r>
      <w:r w:rsidRPr="00CA0492">
        <w:rPr>
          <w:rFonts w:asciiTheme="minorHAnsi" w:hAnsiTheme="minorHAnsi" w:cs="Tahoma"/>
          <w:szCs w:val="24"/>
        </w:rPr>
        <w:t xml:space="preserve">Whilst </w:t>
      </w:r>
      <w:proofErr w:type="spellStart"/>
      <w:r w:rsidRPr="00055A16">
        <w:rPr>
          <w:rFonts w:asciiTheme="minorHAnsi" w:hAnsiTheme="minorHAnsi"/>
          <w:b/>
          <w:sz w:val="28"/>
          <w:szCs w:val="28"/>
        </w:rPr>
        <w:t>sedcat</w:t>
      </w:r>
      <w:proofErr w:type="spellEnd"/>
      <w:r w:rsidRPr="00CA0492">
        <w:rPr>
          <w:rFonts w:asciiTheme="minorHAnsi" w:hAnsiTheme="minorHAnsi" w:cs="Tahoma"/>
          <w:szCs w:val="24"/>
        </w:rPr>
        <w:t xml:space="preserve"> would wish to have all staff at work throughout each week it is recognised that a certain level of absence due to illness or injury is unavoidable.  It is </w:t>
      </w:r>
      <w:proofErr w:type="spellStart"/>
      <w:r w:rsidR="00055A16">
        <w:rPr>
          <w:rFonts w:asciiTheme="minorHAnsi" w:hAnsiTheme="minorHAnsi"/>
          <w:b/>
          <w:sz w:val="28"/>
          <w:szCs w:val="28"/>
        </w:rPr>
        <w:t>sedcat</w:t>
      </w:r>
      <w:proofErr w:type="spellEnd"/>
      <w:r w:rsidRPr="00CA0492">
        <w:rPr>
          <w:rFonts w:asciiTheme="minorHAnsi" w:hAnsiTheme="minorHAnsi" w:cs="Tahoma"/>
          <w:szCs w:val="24"/>
        </w:rPr>
        <w:t xml:space="preserve"> policy to offer security of employment during periods of illness or injury, subject to operational requirements.  This policy is designed to inform employees of their responsibilities in relation to attendance, notification and certification of absence.  </w:t>
      </w:r>
    </w:p>
    <w:p w14:paraId="73B27AE5" w14:textId="77777777" w:rsidR="006817A4" w:rsidRPr="00CA0492" w:rsidRDefault="006817A4" w:rsidP="00CA0492">
      <w:pPr>
        <w:rPr>
          <w:rFonts w:asciiTheme="minorHAnsi" w:hAnsiTheme="minorHAnsi" w:cs="Tahoma"/>
          <w:szCs w:val="24"/>
        </w:rPr>
      </w:pPr>
    </w:p>
    <w:p w14:paraId="2121A678" w14:textId="0F21D6A8" w:rsidR="006817A4" w:rsidRPr="00CA0492" w:rsidRDefault="006817A4" w:rsidP="00CA0492">
      <w:pPr>
        <w:pStyle w:val="Heading4"/>
        <w:rPr>
          <w:rFonts w:asciiTheme="minorHAnsi" w:hAnsiTheme="minorHAnsi" w:cs="Tahoma"/>
          <w:color w:val="auto"/>
          <w:szCs w:val="24"/>
        </w:rPr>
      </w:pPr>
      <w:r w:rsidRPr="00893B3D">
        <w:rPr>
          <w:rFonts w:asciiTheme="minorHAnsi" w:hAnsiTheme="minorHAnsi" w:cs="Tahoma"/>
          <w:b w:val="0"/>
          <w:bCs w:val="0"/>
          <w:i w:val="0"/>
          <w:iCs w:val="0"/>
          <w:color w:val="auto"/>
          <w:szCs w:val="24"/>
        </w:rPr>
        <w:t>2</w:t>
      </w:r>
      <w:r w:rsidR="00893B3D">
        <w:rPr>
          <w:rFonts w:asciiTheme="minorHAnsi" w:hAnsiTheme="minorHAnsi" w:cs="Tahoma"/>
          <w:b w:val="0"/>
          <w:bCs w:val="0"/>
          <w:i w:val="0"/>
          <w:iCs w:val="0"/>
          <w:color w:val="auto"/>
          <w:szCs w:val="24"/>
        </w:rPr>
        <w:t>.</w:t>
      </w:r>
      <w:r w:rsidRPr="00CA0492">
        <w:rPr>
          <w:rFonts w:asciiTheme="minorHAnsi" w:hAnsiTheme="minorHAnsi" w:cs="Tahoma"/>
          <w:color w:val="auto"/>
          <w:szCs w:val="24"/>
        </w:rPr>
        <w:tab/>
      </w:r>
      <w:r w:rsidRPr="00D45B86">
        <w:rPr>
          <w:rFonts w:asciiTheme="minorHAnsi" w:hAnsiTheme="minorHAnsi" w:cs="Tahoma"/>
          <w:i w:val="0"/>
          <w:color w:val="auto"/>
          <w:szCs w:val="24"/>
        </w:rPr>
        <w:t>Certificates</w:t>
      </w:r>
    </w:p>
    <w:p w14:paraId="22FC0610" w14:textId="77777777" w:rsidR="006817A4" w:rsidRPr="00CA0492" w:rsidRDefault="006817A4" w:rsidP="00CA0492">
      <w:pPr>
        <w:ind w:left="720"/>
        <w:rPr>
          <w:rFonts w:asciiTheme="minorHAnsi" w:hAnsiTheme="minorHAnsi" w:cs="Tahoma"/>
          <w:szCs w:val="24"/>
        </w:rPr>
      </w:pPr>
      <w:r w:rsidRPr="00CA0492">
        <w:rPr>
          <w:rFonts w:asciiTheme="minorHAnsi" w:hAnsiTheme="minorHAnsi" w:cs="Tahoma"/>
          <w:szCs w:val="24"/>
        </w:rPr>
        <w:t xml:space="preserve">All sickness absence must be covered by a certificate.  This will be </w:t>
      </w:r>
    </w:p>
    <w:p w14:paraId="39815DB1" w14:textId="77777777" w:rsidR="006817A4" w:rsidRPr="00CA0492" w:rsidRDefault="006817A4" w:rsidP="00CA0492">
      <w:pPr>
        <w:ind w:left="720"/>
        <w:rPr>
          <w:rFonts w:asciiTheme="minorHAnsi" w:hAnsiTheme="minorHAnsi" w:cs="Tahoma"/>
          <w:szCs w:val="24"/>
        </w:rPr>
      </w:pPr>
      <w:r w:rsidRPr="00077EA2">
        <w:rPr>
          <w:rFonts w:asciiTheme="minorHAnsi" w:hAnsiTheme="minorHAnsi" w:cs="Tahoma"/>
          <w:szCs w:val="24"/>
        </w:rPr>
        <w:t>a) a medical certificate (FIT Note)</w:t>
      </w:r>
      <w:r w:rsidRPr="00CA0492">
        <w:rPr>
          <w:rFonts w:asciiTheme="minorHAnsi" w:hAnsiTheme="minorHAnsi" w:cs="Tahoma"/>
          <w:szCs w:val="24"/>
        </w:rPr>
        <w:t xml:space="preserve"> issued by a medical practitioner for absences in excess of seven calendar days.  If absence is prolonged these must be sent in within 3 days of issue.</w:t>
      </w:r>
    </w:p>
    <w:p w14:paraId="32F42CE3" w14:textId="77777777" w:rsidR="006817A4" w:rsidRPr="00CA0492" w:rsidRDefault="006817A4" w:rsidP="00CA0492">
      <w:pPr>
        <w:ind w:left="720"/>
        <w:rPr>
          <w:rFonts w:asciiTheme="minorHAnsi" w:hAnsiTheme="minorHAnsi" w:cs="Tahoma"/>
          <w:szCs w:val="24"/>
        </w:rPr>
      </w:pPr>
      <w:r w:rsidRPr="00077EA2">
        <w:rPr>
          <w:rFonts w:asciiTheme="minorHAnsi" w:hAnsiTheme="minorHAnsi" w:cs="Tahoma"/>
          <w:szCs w:val="24"/>
        </w:rPr>
        <w:t>b) a self-certificate</w:t>
      </w:r>
      <w:r w:rsidRPr="00CA0492">
        <w:rPr>
          <w:rFonts w:asciiTheme="minorHAnsi" w:hAnsiTheme="minorHAnsi" w:cs="Tahoma"/>
          <w:szCs w:val="24"/>
        </w:rPr>
        <w:t xml:space="preserve"> - to be completed for full and half day’s absences, up to 7 days, immediately on return to work.  </w:t>
      </w:r>
    </w:p>
    <w:p w14:paraId="5C6AD548" w14:textId="77777777" w:rsidR="006817A4" w:rsidRPr="00CA0492" w:rsidRDefault="006817A4" w:rsidP="00CA0492">
      <w:pPr>
        <w:ind w:left="720"/>
        <w:rPr>
          <w:rFonts w:asciiTheme="minorHAnsi" w:hAnsiTheme="minorHAnsi" w:cs="Tahoma"/>
          <w:szCs w:val="24"/>
        </w:rPr>
      </w:pPr>
    </w:p>
    <w:p w14:paraId="09851CAD" w14:textId="77777777" w:rsidR="006817A4" w:rsidRPr="00CA0492" w:rsidRDefault="006817A4" w:rsidP="00CA0492">
      <w:pPr>
        <w:ind w:left="720"/>
        <w:rPr>
          <w:rFonts w:asciiTheme="minorHAnsi" w:hAnsiTheme="minorHAnsi" w:cs="Tahoma"/>
          <w:szCs w:val="24"/>
        </w:rPr>
      </w:pPr>
      <w:r w:rsidRPr="00CA0492">
        <w:rPr>
          <w:rFonts w:asciiTheme="minorHAnsi" w:hAnsiTheme="minorHAnsi" w:cs="Tahoma"/>
          <w:szCs w:val="24"/>
        </w:rPr>
        <w:t xml:space="preserve">A </w:t>
      </w:r>
      <w:r w:rsidRPr="00055A16">
        <w:rPr>
          <w:rFonts w:asciiTheme="minorHAnsi" w:hAnsiTheme="minorHAnsi" w:cs="Tahoma"/>
          <w:b/>
          <w:szCs w:val="24"/>
        </w:rPr>
        <w:t>FIT</w:t>
      </w:r>
      <w:r w:rsidRPr="00CA0492">
        <w:rPr>
          <w:rFonts w:asciiTheme="minorHAnsi" w:hAnsiTheme="minorHAnsi" w:cs="Tahoma"/>
          <w:szCs w:val="24"/>
        </w:rPr>
        <w:t xml:space="preserve"> Note may also be issued by a medical professional stating that you are ‘fit for some work’. In these circumstances, it is your responsibility to inform your manager without delay to discuss arrangements for your return to work. Unreasonably delaying, or failing to contact your manager may be dealt with under the Disciplinary Procedure.</w:t>
      </w:r>
    </w:p>
    <w:p w14:paraId="52A9D371" w14:textId="77777777" w:rsidR="006817A4" w:rsidRPr="00CA0492" w:rsidRDefault="006817A4" w:rsidP="00CA0492">
      <w:pPr>
        <w:ind w:left="720"/>
        <w:rPr>
          <w:rFonts w:asciiTheme="minorHAnsi" w:hAnsiTheme="minorHAnsi" w:cs="Tahoma"/>
          <w:szCs w:val="24"/>
        </w:rPr>
      </w:pPr>
    </w:p>
    <w:p w14:paraId="58217189" w14:textId="77777777" w:rsidR="006817A4" w:rsidRPr="00CA0492" w:rsidRDefault="006817A4" w:rsidP="00CA0492">
      <w:pPr>
        <w:ind w:left="720"/>
        <w:rPr>
          <w:rFonts w:asciiTheme="minorHAnsi" w:hAnsiTheme="minorHAnsi" w:cs="Tahoma"/>
          <w:szCs w:val="24"/>
        </w:rPr>
      </w:pPr>
      <w:r w:rsidRPr="00CA0492">
        <w:rPr>
          <w:rFonts w:asciiTheme="minorHAnsi" w:hAnsiTheme="minorHAnsi" w:cs="Tahoma"/>
          <w:szCs w:val="24"/>
        </w:rPr>
        <w:t>Return to work interviews may be held with all staff by their line manager following all periods of absence.  Provision of false information on a self-certificate will be treated as serious misconduct and will be dealt with under the Disciplinary Policy.</w:t>
      </w:r>
    </w:p>
    <w:p w14:paraId="160D8CA8" w14:textId="0EA375D5" w:rsidR="006817A4" w:rsidRPr="00D45B86" w:rsidRDefault="006817A4" w:rsidP="00CA0492">
      <w:pPr>
        <w:pStyle w:val="Heading4"/>
        <w:rPr>
          <w:rFonts w:asciiTheme="minorHAnsi" w:hAnsiTheme="minorHAnsi" w:cs="Tahoma"/>
          <w:b w:val="0"/>
          <w:bCs w:val="0"/>
          <w:i w:val="0"/>
          <w:color w:val="auto"/>
          <w:szCs w:val="24"/>
        </w:rPr>
      </w:pPr>
      <w:r w:rsidRPr="00893B3D">
        <w:rPr>
          <w:rFonts w:asciiTheme="minorHAnsi" w:hAnsiTheme="minorHAnsi" w:cs="Tahoma"/>
          <w:b w:val="0"/>
          <w:bCs w:val="0"/>
          <w:i w:val="0"/>
          <w:color w:val="auto"/>
          <w:szCs w:val="24"/>
        </w:rPr>
        <w:t>3.</w:t>
      </w:r>
      <w:r w:rsidRPr="00CA0492">
        <w:rPr>
          <w:rFonts w:asciiTheme="minorHAnsi" w:hAnsiTheme="minorHAnsi" w:cs="Tahoma"/>
          <w:color w:val="auto"/>
          <w:szCs w:val="24"/>
        </w:rPr>
        <w:tab/>
      </w:r>
      <w:r w:rsidRPr="00D45B86">
        <w:rPr>
          <w:rFonts w:asciiTheme="minorHAnsi" w:hAnsiTheme="minorHAnsi" w:cs="Tahoma"/>
          <w:i w:val="0"/>
          <w:color w:val="auto"/>
          <w:szCs w:val="24"/>
        </w:rPr>
        <w:t>Occupational Sick Pay (OSP) Entitlements</w:t>
      </w:r>
    </w:p>
    <w:p w14:paraId="20D9D47C" w14:textId="77777777" w:rsidR="006817A4" w:rsidRPr="00CA0492" w:rsidRDefault="006817A4" w:rsidP="00CA0492">
      <w:pPr>
        <w:pStyle w:val="BodyText2"/>
        <w:spacing w:line="240" w:lineRule="auto"/>
        <w:ind w:left="720"/>
        <w:rPr>
          <w:rFonts w:asciiTheme="minorHAnsi" w:hAnsiTheme="minorHAnsi" w:cs="Tahoma"/>
          <w:szCs w:val="24"/>
        </w:rPr>
      </w:pPr>
      <w:r w:rsidRPr="00CA0492">
        <w:rPr>
          <w:rFonts w:asciiTheme="minorHAnsi" w:hAnsiTheme="minorHAnsi" w:cs="Tahoma"/>
          <w:szCs w:val="24"/>
        </w:rPr>
        <w:t xml:space="preserve">In addition to the entitlements under the statutory provisions employees will receive in any twelve month period running from the initial date of appointment and subsequent anniversaries the following entitlement to occupational sick pay. </w:t>
      </w:r>
    </w:p>
    <w:p w14:paraId="5FB96F83" w14:textId="77777777" w:rsidR="0091093C" w:rsidRPr="00CA0492" w:rsidRDefault="0091093C" w:rsidP="00E57F87">
      <w:pPr>
        <w:pStyle w:val="BodyText2"/>
        <w:numPr>
          <w:ilvl w:val="0"/>
          <w:numId w:val="2"/>
        </w:numPr>
        <w:spacing w:after="0" w:line="240" w:lineRule="auto"/>
        <w:rPr>
          <w:rFonts w:asciiTheme="minorHAnsi" w:hAnsiTheme="minorHAnsi" w:cs="Tahoma"/>
          <w:szCs w:val="24"/>
        </w:rPr>
      </w:pPr>
      <w:r w:rsidRPr="00CA0492">
        <w:rPr>
          <w:rFonts w:asciiTheme="minorHAnsi" w:hAnsiTheme="minorHAnsi" w:cs="Tahoma"/>
          <w:szCs w:val="24"/>
        </w:rPr>
        <w:t>No entitlement in the first six months of service</w:t>
      </w:r>
    </w:p>
    <w:p w14:paraId="67F7E5F4" w14:textId="77777777" w:rsidR="0091093C" w:rsidRPr="00CA0492" w:rsidRDefault="0091093C" w:rsidP="00E57F87">
      <w:pPr>
        <w:pStyle w:val="BodyText2"/>
        <w:numPr>
          <w:ilvl w:val="0"/>
          <w:numId w:val="2"/>
        </w:numPr>
        <w:spacing w:after="0" w:line="240" w:lineRule="auto"/>
        <w:rPr>
          <w:rFonts w:asciiTheme="minorHAnsi" w:hAnsiTheme="minorHAnsi" w:cs="Tahoma"/>
          <w:szCs w:val="24"/>
        </w:rPr>
      </w:pPr>
      <w:r w:rsidRPr="00CA0492">
        <w:rPr>
          <w:rFonts w:asciiTheme="minorHAnsi" w:hAnsiTheme="minorHAnsi" w:cs="Tahoma"/>
          <w:szCs w:val="24"/>
        </w:rPr>
        <w:t>During the first 6-12 months of service (after completing the first six months of service) 2 weeks full pay (less any Statutory Sick Pay or N.I. benefits).</w:t>
      </w:r>
    </w:p>
    <w:p w14:paraId="2C3DBB07" w14:textId="77777777" w:rsidR="0091093C" w:rsidRPr="00CA0492" w:rsidRDefault="0091093C" w:rsidP="00E57F87">
      <w:pPr>
        <w:pStyle w:val="BodyText2"/>
        <w:numPr>
          <w:ilvl w:val="0"/>
          <w:numId w:val="2"/>
        </w:numPr>
        <w:spacing w:after="0" w:line="240" w:lineRule="auto"/>
        <w:rPr>
          <w:rFonts w:asciiTheme="minorHAnsi" w:hAnsiTheme="minorHAnsi" w:cs="Tahoma"/>
          <w:szCs w:val="24"/>
        </w:rPr>
      </w:pPr>
      <w:r w:rsidRPr="00CA0492">
        <w:rPr>
          <w:rFonts w:asciiTheme="minorHAnsi" w:hAnsiTheme="minorHAnsi" w:cs="Tahoma"/>
          <w:szCs w:val="24"/>
        </w:rPr>
        <w:t>During the first 12-24 months of service (after completing the first six months of service) 4 weeks full pay (less any Statutory Sick Pay or N.I. benefits).</w:t>
      </w:r>
    </w:p>
    <w:p w14:paraId="573CB8E8" w14:textId="77777777" w:rsidR="0091093C" w:rsidRPr="00CA0492" w:rsidRDefault="0091093C" w:rsidP="00E57F87">
      <w:pPr>
        <w:pStyle w:val="BodyText2"/>
        <w:numPr>
          <w:ilvl w:val="0"/>
          <w:numId w:val="2"/>
        </w:numPr>
        <w:spacing w:after="0" w:line="240" w:lineRule="auto"/>
        <w:rPr>
          <w:rFonts w:asciiTheme="minorHAnsi" w:hAnsiTheme="minorHAnsi" w:cs="Tahoma"/>
          <w:szCs w:val="24"/>
        </w:rPr>
      </w:pPr>
      <w:r w:rsidRPr="00CA0492">
        <w:rPr>
          <w:rFonts w:asciiTheme="minorHAnsi" w:hAnsiTheme="minorHAnsi" w:cs="Tahoma"/>
          <w:szCs w:val="24"/>
        </w:rPr>
        <w:t>During the second to third year of service 6 weeks full pay (less any Statutory Sick Pay or N.I. benefits</w:t>
      </w:r>
    </w:p>
    <w:p w14:paraId="4F8E936B" w14:textId="77777777" w:rsidR="0091093C" w:rsidRPr="00CA0492" w:rsidRDefault="0091093C" w:rsidP="00E57F87">
      <w:pPr>
        <w:pStyle w:val="BodyText2"/>
        <w:numPr>
          <w:ilvl w:val="0"/>
          <w:numId w:val="2"/>
        </w:numPr>
        <w:spacing w:after="0" w:line="240" w:lineRule="auto"/>
        <w:rPr>
          <w:rFonts w:asciiTheme="minorHAnsi" w:hAnsiTheme="minorHAnsi" w:cs="Tahoma"/>
          <w:szCs w:val="24"/>
        </w:rPr>
      </w:pPr>
      <w:r w:rsidRPr="00CA0492">
        <w:rPr>
          <w:rFonts w:asciiTheme="minorHAnsi" w:hAnsiTheme="minorHAnsi" w:cs="Tahoma"/>
          <w:szCs w:val="24"/>
        </w:rPr>
        <w:lastRenderedPageBreak/>
        <w:t>During the third year of service</w:t>
      </w:r>
      <w:r w:rsidR="001C4023">
        <w:rPr>
          <w:rFonts w:asciiTheme="minorHAnsi" w:hAnsiTheme="minorHAnsi" w:cs="Tahoma"/>
          <w:szCs w:val="24"/>
        </w:rPr>
        <w:t xml:space="preserve"> +, </w:t>
      </w:r>
      <w:r w:rsidRPr="00CA0492">
        <w:rPr>
          <w:rFonts w:asciiTheme="minorHAnsi" w:hAnsiTheme="minorHAnsi" w:cs="Tahoma"/>
          <w:szCs w:val="24"/>
        </w:rPr>
        <w:t xml:space="preserve"> two months full pay (less any Statutory Sick Pay or N.I. benefits) </w:t>
      </w:r>
    </w:p>
    <w:p w14:paraId="2BBA425E" w14:textId="77777777" w:rsidR="0091093C" w:rsidRPr="00CA0492" w:rsidRDefault="0091093C" w:rsidP="00CA0492">
      <w:pPr>
        <w:pStyle w:val="BodyText2"/>
        <w:spacing w:line="240" w:lineRule="auto"/>
        <w:ind w:left="720"/>
        <w:rPr>
          <w:rFonts w:asciiTheme="minorHAnsi" w:hAnsiTheme="minorHAnsi" w:cs="Tahoma"/>
          <w:szCs w:val="24"/>
        </w:rPr>
      </w:pPr>
      <w:r w:rsidRPr="00CA0492">
        <w:rPr>
          <w:rFonts w:asciiTheme="minorHAnsi" w:hAnsiTheme="minorHAnsi" w:cs="Tahoma"/>
          <w:szCs w:val="24"/>
        </w:rPr>
        <w:t>All absences are deducted from that allowance. For clarity, one month is the equivalent of 22 working days (based on 260 working days per annum).</w:t>
      </w:r>
    </w:p>
    <w:p w14:paraId="2390E977" w14:textId="32196CCE" w:rsidR="0091093C" w:rsidRPr="00CA0492" w:rsidRDefault="00514D4D" w:rsidP="009A738D">
      <w:pPr>
        <w:pStyle w:val="BodyText2"/>
        <w:spacing w:line="240" w:lineRule="auto"/>
        <w:ind w:left="720" w:hanging="720"/>
        <w:rPr>
          <w:rFonts w:asciiTheme="minorHAnsi" w:hAnsiTheme="minorHAnsi" w:cs="Tahoma"/>
          <w:szCs w:val="24"/>
        </w:rPr>
      </w:pPr>
      <w:r w:rsidRPr="00D577A9">
        <w:rPr>
          <w:rFonts w:asciiTheme="minorHAnsi" w:hAnsiTheme="minorHAnsi" w:cs="Tahoma"/>
          <w:bCs/>
          <w:szCs w:val="24"/>
        </w:rPr>
        <w:t>3.1</w:t>
      </w:r>
      <w:r>
        <w:rPr>
          <w:rFonts w:asciiTheme="minorHAnsi" w:hAnsiTheme="minorHAnsi" w:cs="Tahoma"/>
          <w:szCs w:val="24"/>
        </w:rPr>
        <w:t xml:space="preserve">  </w:t>
      </w:r>
      <w:r w:rsidR="009A738D">
        <w:rPr>
          <w:rFonts w:asciiTheme="minorHAnsi" w:hAnsiTheme="minorHAnsi" w:cs="Tahoma"/>
          <w:szCs w:val="24"/>
        </w:rPr>
        <w:tab/>
      </w:r>
      <w:r w:rsidR="0091093C" w:rsidRPr="00CA0492">
        <w:rPr>
          <w:rFonts w:asciiTheme="minorHAnsi" w:hAnsiTheme="minorHAnsi" w:cs="Tahoma"/>
          <w:szCs w:val="24"/>
        </w:rPr>
        <w:t xml:space="preserve">Where an employee returns to work following a period of absence then any subsequent period of absence beginning before they have returned to their full contractual duties for a period of eight full weeks is regarded as a continuation of the earlier period of absence.  This is referred to in paragraph 11.3 as a 'linked period'.  </w:t>
      </w:r>
    </w:p>
    <w:p w14:paraId="0959417E" w14:textId="146FDBE0" w:rsidR="0091093C" w:rsidRPr="00CA0492" w:rsidRDefault="00514D4D" w:rsidP="009A738D">
      <w:pPr>
        <w:pStyle w:val="BodyText2"/>
        <w:spacing w:line="240" w:lineRule="auto"/>
        <w:ind w:left="720" w:hanging="720"/>
        <w:rPr>
          <w:rFonts w:asciiTheme="minorHAnsi" w:hAnsiTheme="minorHAnsi" w:cs="Tahoma"/>
          <w:szCs w:val="24"/>
        </w:rPr>
      </w:pPr>
      <w:r w:rsidRPr="00D577A9">
        <w:rPr>
          <w:rFonts w:asciiTheme="minorHAnsi" w:hAnsiTheme="minorHAnsi" w:cs="Tahoma"/>
          <w:bCs/>
          <w:szCs w:val="24"/>
        </w:rPr>
        <w:t>3.2</w:t>
      </w:r>
      <w:r>
        <w:rPr>
          <w:rFonts w:asciiTheme="minorHAnsi" w:hAnsiTheme="minorHAnsi" w:cs="Tahoma"/>
          <w:szCs w:val="24"/>
        </w:rPr>
        <w:t xml:space="preserve"> </w:t>
      </w:r>
      <w:r w:rsidR="009A738D">
        <w:rPr>
          <w:rFonts w:asciiTheme="minorHAnsi" w:hAnsiTheme="minorHAnsi" w:cs="Tahoma"/>
          <w:szCs w:val="24"/>
        </w:rPr>
        <w:tab/>
      </w:r>
      <w:r w:rsidR="0091093C" w:rsidRPr="00CA0492">
        <w:rPr>
          <w:rFonts w:asciiTheme="minorHAnsi" w:hAnsiTheme="minorHAnsi" w:cs="Tahoma"/>
          <w:szCs w:val="24"/>
        </w:rPr>
        <w:t>Should a single period of absence, or two or more linked periods as per paragraph 11.2, span the anniversary date of appointment then for the purposes of calculating the amount of sick pay to which an employee is entitled this is regarded to be entirely within the year on which the period of absence, or first linked period, began and the entitlement is that to which the employee was entitled as of the first day of the period(s) of sickness.</w:t>
      </w:r>
    </w:p>
    <w:p w14:paraId="40322849" w14:textId="77777777" w:rsidR="0091093C" w:rsidRPr="00CA0492" w:rsidRDefault="0091093C" w:rsidP="00CA0492">
      <w:pPr>
        <w:pStyle w:val="BodyText"/>
        <w:ind w:left="720"/>
        <w:rPr>
          <w:rFonts w:asciiTheme="minorHAnsi" w:hAnsiTheme="minorHAnsi" w:cs="Tahoma"/>
          <w:szCs w:val="24"/>
        </w:rPr>
      </w:pPr>
      <w:proofErr w:type="spellStart"/>
      <w:r w:rsidRPr="00055A16">
        <w:rPr>
          <w:rFonts w:asciiTheme="minorHAnsi" w:hAnsiTheme="minorHAnsi"/>
          <w:b/>
          <w:sz w:val="28"/>
          <w:szCs w:val="28"/>
        </w:rPr>
        <w:t>sedcat</w:t>
      </w:r>
      <w:proofErr w:type="spellEnd"/>
      <w:r w:rsidRPr="00CA0492">
        <w:rPr>
          <w:rFonts w:asciiTheme="minorHAnsi" w:hAnsiTheme="minorHAnsi" w:cs="Tahoma"/>
          <w:szCs w:val="24"/>
        </w:rPr>
        <w:t xml:space="preserve"> reserves the right to investigate all absence further and obtain independent medical opinion</w:t>
      </w:r>
    </w:p>
    <w:p w14:paraId="5F40441F" w14:textId="131F45EF" w:rsidR="0091093C" w:rsidRPr="00CA0492" w:rsidRDefault="0091093C" w:rsidP="00CA0492">
      <w:pPr>
        <w:pStyle w:val="Heading4"/>
        <w:rPr>
          <w:rFonts w:asciiTheme="minorHAnsi" w:hAnsiTheme="minorHAnsi" w:cs="Tahoma"/>
          <w:color w:val="auto"/>
          <w:szCs w:val="24"/>
        </w:rPr>
      </w:pPr>
      <w:r w:rsidRPr="00D577A9">
        <w:rPr>
          <w:rFonts w:asciiTheme="minorHAnsi" w:hAnsiTheme="minorHAnsi" w:cs="Tahoma"/>
          <w:b w:val="0"/>
          <w:bCs w:val="0"/>
          <w:i w:val="0"/>
          <w:iCs w:val="0"/>
          <w:color w:val="auto"/>
          <w:szCs w:val="24"/>
        </w:rPr>
        <w:t>4.</w:t>
      </w:r>
      <w:r w:rsidRPr="00CA0492">
        <w:rPr>
          <w:rFonts w:asciiTheme="minorHAnsi" w:hAnsiTheme="minorHAnsi" w:cs="Tahoma"/>
          <w:color w:val="auto"/>
          <w:szCs w:val="24"/>
        </w:rPr>
        <w:tab/>
      </w:r>
      <w:r w:rsidRPr="00D45B86">
        <w:rPr>
          <w:rFonts w:asciiTheme="minorHAnsi" w:hAnsiTheme="minorHAnsi" w:cs="Tahoma"/>
          <w:i w:val="0"/>
          <w:color w:val="auto"/>
          <w:szCs w:val="24"/>
        </w:rPr>
        <w:t>Sickness Absence Definitions</w:t>
      </w:r>
    </w:p>
    <w:p w14:paraId="3F823DAA" w14:textId="77777777" w:rsidR="0091093C" w:rsidRPr="00CA0492" w:rsidRDefault="0091093C" w:rsidP="00CA0492">
      <w:pPr>
        <w:ind w:firstLine="720"/>
        <w:rPr>
          <w:rFonts w:asciiTheme="minorHAnsi" w:hAnsiTheme="minorHAnsi" w:cs="Tahoma"/>
          <w:szCs w:val="24"/>
        </w:rPr>
      </w:pPr>
      <w:r w:rsidRPr="00CA0492">
        <w:rPr>
          <w:rFonts w:asciiTheme="minorHAnsi" w:hAnsiTheme="minorHAnsi" w:cs="Tahoma"/>
          <w:szCs w:val="24"/>
        </w:rPr>
        <w:t>There are two types of absence within this policy</w:t>
      </w:r>
    </w:p>
    <w:p w14:paraId="02848BE3" w14:textId="77777777" w:rsidR="0091093C" w:rsidRPr="00CA0492" w:rsidRDefault="0091093C" w:rsidP="00CA0492">
      <w:pPr>
        <w:ind w:firstLine="720"/>
        <w:rPr>
          <w:rFonts w:asciiTheme="minorHAnsi" w:hAnsiTheme="minorHAnsi" w:cs="Tahoma"/>
          <w:szCs w:val="24"/>
        </w:rPr>
      </w:pPr>
      <w:r w:rsidRPr="00D45B86">
        <w:rPr>
          <w:rFonts w:asciiTheme="minorHAnsi" w:hAnsiTheme="minorHAnsi" w:cs="Tahoma"/>
          <w:i/>
          <w:szCs w:val="24"/>
        </w:rPr>
        <w:t>Short term absence</w:t>
      </w:r>
      <w:r w:rsidRPr="00CA0492">
        <w:rPr>
          <w:rFonts w:asciiTheme="minorHAnsi" w:hAnsiTheme="minorHAnsi" w:cs="Tahoma"/>
          <w:szCs w:val="24"/>
        </w:rPr>
        <w:tab/>
      </w:r>
      <w:proofErr w:type="spellStart"/>
      <w:r w:rsidRPr="00CA0492">
        <w:rPr>
          <w:rFonts w:asciiTheme="minorHAnsi" w:hAnsiTheme="minorHAnsi" w:cs="Tahoma"/>
          <w:szCs w:val="24"/>
        </w:rPr>
        <w:t>Absence</w:t>
      </w:r>
      <w:proofErr w:type="spellEnd"/>
      <w:r w:rsidRPr="00CA0492">
        <w:rPr>
          <w:rFonts w:asciiTheme="minorHAnsi" w:hAnsiTheme="minorHAnsi" w:cs="Tahoma"/>
          <w:szCs w:val="24"/>
        </w:rPr>
        <w:t xml:space="preserve"> due to minor ailments of 7 days or less</w:t>
      </w:r>
    </w:p>
    <w:p w14:paraId="31F730DF" w14:textId="77777777" w:rsidR="0091093C" w:rsidRPr="00CA0492" w:rsidRDefault="0091093C" w:rsidP="00CA0492">
      <w:pPr>
        <w:ind w:left="720"/>
        <w:rPr>
          <w:rFonts w:asciiTheme="minorHAnsi" w:hAnsiTheme="minorHAnsi" w:cs="Tahoma"/>
          <w:szCs w:val="24"/>
        </w:rPr>
      </w:pPr>
      <w:r w:rsidRPr="00D45B86">
        <w:rPr>
          <w:rFonts w:asciiTheme="minorHAnsi" w:hAnsiTheme="minorHAnsi" w:cs="Tahoma"/>
          <w:i/>
          <w:szCs w:val="24"/>
        </w:rPr>
        <w:t>Long term absence</w:t>
      </w:r>
      <w:r w:rsidRPr="00D45B86">
        <w:rPr>
          <w:rFonts w:asciiTheme="minorHAnsi" w:hAnsiTheme="minorHAnsi" w:cs="Tahoma"/>
          <w:i/>
          <w:szCs w:val="24"/>
        </w:rPr>
        <w:tab/>
      </w:r>
      <w:r w:rsidRPr="00CA0492">
        <w:rPr>
          <w:rFonts w:asciiTheme="minorHAnsi" w:hAnsiTheme="minorHAnsi" w:cs="Tahoma"/>
          <w:szCs w:val="24"/>
        </w:rPr>
        <w:t>Inability to attend work consistently due to ill health or accident</w:t>
      </w:r>
    </w:p>
    <w:p w14:paraId="731AB7B3" w14:textId="31CA8E2F" w:rsidR="0091093C" w:rsidRPr="00CA0492" w:rsidRDefault="0091093C" w:rsidP="00CA0492">
      <w:pPr>
        <w:pStyle w:val="Heading4"/>
        <w:rPr>
          <w:rFonts w:asciiTheme="minorHAnsi" w:hAnsiTheme="minorHAnsi" w:cs="Tahoma"/>
          <w:color w:val="auto"/>
          <w:szCs w:val="24"/>
        </w:rPr>
      </w:pPr>
      <w:r w:rsidRPr="00D577A9">
        <w:rPr>
          <w:rFonts w:asciiTheme="minorHAnsi" w:hAnsiTheme="minorHAnsi" w:cs="Tahoma"/>
          <w:b w:val="0"/>
          <w:bCs w:val="0"/>
          <w:i w:val="0"/>
          <w:iCs w:val="0"/>
          <w:color w:val="auto"/>
          <w:szCs w:val="24"/>
        </w:rPr>
        <w:t>5.</w:t>
      </w:r>
      <w:r w:rsidRPr="00CA0492">
        <w:rPr>
          <w:rFonts w:asciiTheme="minorHAnsi" w:hAnsiTheme="minorHAnsi" w:cs="Tahoma"/>
          <w:color w:val="auto"/>
          <w:szCs w:val="24"/>
        </w:rPr>
        <w:tab/>
      </w:r>
      <w:r w:rsidRPr="00D45B86">
        <w:rPr>
          <w:rFonts w:asciiTheme="minorHAnsi" w:hAnsiTheme="minorHAnsi" w:cs="Tahoma"/>
          <w:i w:val="0"/>
          <w:color w:val="auto"/>
          <w:szCs w:val="24"/>
        </w:rPr>
        <w:t>Sickness Procedure</w:t>
      </w:r>
    </w:p>
    <w:p w14:paraId="630632F4" w14:textId="77777777" w:rsidR="0091093C" w:rsidRPr="00CA0492" w:rsidRDefault="0091093C" w:rsidP="00CA0492">
      <w:pPr>
        <w:pStyle w:val="BodyTextIndent"/>
        <w:tabs>
          <w:tab w:val="decimal" w:pos="540"/>
        </w:tabs>
        <w:ind w:left="720"/>
        <w:rPr>
          <w:rFonts w:asciiTheme="minorHAnsi" w:hAnsiTheme="minorHAnsi" w:cs="Tahoma"/>
          <w:szCs w:val="24"/>
        </w:rPr>
      </w:pPr>
      <w:r w:rsidRPr="00CA0492">
        <w:rPr>
          <w:rFonts w:asciiTheme="minorHAnsi" w:hAnsiTheme="minorHAnsi" w:cs="Tahoma"/>
          <w:szCs w:val="24"/>
        </w:rPr>
        <w:t xml:space="preserve">Employees who are away from work due to sickness or accident must follow </w:t>
      </w:r>
      <w:r w:rsidR="00055A16">
        <w:rPr>
          <w:rFonts w:asciiTheme="minorHAnsi" w:hAnsiTheme="minorHAnsi" w:cs="Tahoma"/>
          <w:szCs w:val="24"/>
        </w:rPr>
        <w:t>the following procedure:-</w:t>
      </w:r>
      <w:r w:rsidRPr="00CA0492">
        <w:rPr>
          <w:rFonts w:asciiTheme="minorHAnsi" w:hAnsiTheme="minorHAnsi" w:cs="Tahoma"/>
          <w:szCs w:val="24"/>
        </w:rPr>
        <w:tab/>
      </w:r>
    </w:p>
    <w:p w14:paraId="7FDDAE40" w14:textId="77777777" w:rsidR="0091093C" w:rsidRPr="00055A16" w:rsidRDefault="0091093C" w:rsidP="00055A16">
      <w:pPr>
        <w:pStyle w:val="BodyTextIndent"/>
        <w:tabs>
          <w:tab w:val="num" w:pos="709"/>
          <w:tab w:val="decimal" w:pos="993"/>
        </w:tabs>
        <w:spacing w:after="0"/>
        <w:ind w:left="191" w:hanging="191"/>
        <w:rPr>
          <w:rFonts w:asciiTheme="minorHAnsi" w:hAnsiTheme="minorHAnsi" w:cs="Tahoma"/>
          <w:b/>
          <w:color w:val="FF0000"/>
          <w:szCs w:val="24"/>
        </w:rPr>
      </w:pPr>
      <w:r w:rsidRPr="00CA0492">
        <w:rPr>
          <w:rFonts w:asciiTheme="minorHAnsi" w:hAnsiTheme="minorHAnsi" w:cs="Tahoma"/>
          <w:szCs w:val="24"/>
        </w:rPr>
        <w:tab/>
      </w:r>
      <w:r w:rsidRPr="00210BE5">
        <w:rPr>
          <w:rFonts w:asciiTheme="minorHAnsi" w:hAnsiTheme="minorHAnsi" w:cs="Tahoma"/>
          <w:b/>
          <w:szCs w:val="24"/>
        </w:rPr>
        <w:t xml:space="preserve">You must report sickness to your line manager by 10.00am on the first working day.  Unless it is not practicable this report should be made by the employee by telephone and not by a relative or friend.  Sickness reports should not be made by e-mail, text or voice mail messages. </w:t>
      </w:r>
    </w:p>
    <w:p w14:paraId="7672D7DD" w14:textId="77777777" w:rsidR="0011631D" w:rsidRPr="00055A16" w:rsidRDefault="0011631D" w:rsidP="00CA0492">
      <w:pPr>
        <w:pStyle w:val="BodyTextIndent"/>
        <w:tabs>
          <w:tab w:val="num" w:pos="709"/>
          <w:tab w:val="decimal" w:pos="993"/>
        </w:tabs>
        <w:spacing w:after="0"/>
        <w:ind w:left="900" w:hanging="191"/>
        <w:rPr>
          <w:rFonts w:asciiTheme="minorHAnsi" w:hAnsiTheme="minorHAnsi" w:cs="Tahoma"/>
          <w:b/>
          <w:szCs w:val="24"/>
        </w:rPr>
      </w:pPr>
    </w:p>
    <w:p w14:paraId="2ED03AFD" w14:textId="0ED1C93D" w:rsidR="00E72825" w:rsidRDefault="0091093C" w:rsidP="007B28C4">
      <w:pPr>
        <w:pStyle w:val="BodyTextIndent"/>
        <w:numPr>
          <w:ilvl w:val="1"/>
          <w:numId w:val="3"/>
        </w:numPr>
        <w:tabs>
          <w:tab w:val="clear" w:pos="1260"/>
          <w:tab w:val="num" w:pos="835"/>
          <w:tab w:val="decimal" w:pos="900"/>
        </w:tabs>
        <w:spacing w:after="0"/>
        <w:ind w:left="709" w:hanging="709"/>
        <w:rPr>
          <w:rFonts w:asciiTheme="minorHAnsi" w:hAnsiTheme="minorHAnsi" w:cs="Tahoma"/>
          <w:szCs w:val="24"/>
        </w:rPr>
      </w:pPr>
      <w:r w:rsidRPr="00055A16">
        <w:rPr>
          <w:rFonts w:asciiTheme="minorHAnsi" w:hAnsiTheme="minorHAnsi" w:cs="Tahoma"/>
          <w:b/>
          <w:szCs w:val="24"/>
        </w:rPr>
        <w:t>Where absence continues for</w:t>
      </w:r>
      <w:r w:rsidRPr="00CA0492">
        <w:rPr>
          <w:rFonts w:asciiTheme="minorHAnsi" w:hAnsiTheme="minorHAnsi" w:cs="Tahoma"/>
          <w:szCs w:val="24"/>
        </w:rPr>
        <w:t xml:space="preserve"> more than two days you must contact your line manager on a </w:t>
      </w:r>
      <w:r w:rsidR="00055A16">
        <w:rPr>
          <w:rFonts w:asciiTheme="minorHAnsi" w:hAnsiTheme="minorHAnsi" w:cs="Tahoma"/>
          <w:szCs w:val="24"/>
        </w:rPr>
        <w:t>r</w:t>
      </w:r>
      <w:r w:rsidRPr="00CA0492">
        <w:rPr>
          <w:rFonts w:asciiTheme="minorHAnsi" w:hAnsiTheme="minorHAnsi" w:cs="Tahoma"/>
          <w:szCs w:val="24"/>
        </w:rPr>
        <w:t xml:space="preserve">egular basis. </w:t>
      </w:r>
    </w:p>
    <w:p w14:paraId="0573BF93" w14:textId="77777777" w:rsidR="00E72825" w:rsidRDefault="00E72825" w:rsidP="00E72825">
      <w:pPr>
        <w:pStyle w:val="BodyTextIndent"/>
        <w:tabs>
          <w:tab w:val="decimal" w:pos="900"/>
        </w:tabs>
        <w:spacing w:after="0"/>
        <w:ind w:left="1260"/>
        <w:rPr>
          <w:rFonts w:asciiTheme="minorHAnsi" w:hAnsiTheme="minorHAnsi" w:cs="Tahoma"/>
          <w:szCs w:val="24"/>
        </w:rPr>
      </w:pPr>
    </w:p>
    <w:p w14:paraId="44891EB4" w14:textId="118196B0" w:rsidR="0091093C" w:rsidRPr="00CA0492" w:rsidRDefault="0091093C" w:rsidP="007B28C4">
      <w:pPr>
        <w:pStyle w:val="BodyTextIndent"/>
        <w:numPr>
          <w:ilvl w:val="1"/>
          <w:numId w:val="3"/>
        </w:numPr>
        <w:tabs>
          <w:tab w:val="clear" w:pos="1260"/>
          <w:tab w:val="num" w:pos="835"/>
          <w:tab w:val="decimal" w:pos="900"/>
        </w:tabs>
        <w:spacing w:after="0"/>
        <w:ind w:left="709" w:hanging="709"/>
        <w:rPr>
          <w:rFonts w:asciiTheme="minorHAnsi" w:hAnsiTheme="minorHAnsi" w:cs="Tahoma"/>
          <w:szCs w:val="24"/>
        </w:rPr>
      </w:pPr>
      <w:r w:rsidRPr="00CA0492">
        <w:rPr>
          <w:rFonts w:asciiTheme="minorHAnsi" w:hAnsiTheme="minorHAnsi" w:cs="Tahoma"/>
          <w:szCs w:val="24"/>
        </w:rPr>
        <w:t xml:space="preserve">Regular contact must be maintained throughout any long term absences.  The frequency of such contact will be determined by the circumstances of the individual case but is likely to be more frequent where the probable length of absence is difficult to assess.  </w:t>
      </w:r>
    </w:p>
    <w:p w14:paraId="5B6BB0FC" w14:textId="77777777" w:rsidR="0091093C" w:rsidRPr="00514D4D" w:rsidRDefault="0091093C" w:rsidP="006D371F">
      <w:pPr>
        <w:pStyle w:val="BodyTextIndent"/>
        <w:tabs>
          <w:tab w:val="decimal" w:pos="900"/>
        </w:tabs>
        <w:ind w:left="0"/>
        <w:rPr>
          <w:rFonts w:asciiTheme="minorHAnsi" w:hAnsiTheme="minorHAnsi" w:cs="Tahoma"/>
          <w:b/>
          <w:szCs w:val="24"/>
        </w:rPr>
      </w:pPr>
    </w:p>
    <w:p w14:paraId="4D71AC55" w14:textId="77777777" w:rsidR="0091093C" w:rsidRPr="00CA0492" w:rsidRDefault="00E72825" w:rsidP="007B28C4">
      <w:pPr>
        <w:pStyle w:val="BodyTextIndent"/>
        <w:tabs>
          <w:tab w:val="decimal" w:pos="720"/>
        </w:tabs>
        <w:ind w:left="709" w:hanging="709"/>
        <w:rPr>
          <w:rFonts w:asciiTheme="minorHAnsi" w:hAnsiTheme="minorHAnsi" w:cs="Tahoma"/>
          <w:szCs w:val="24"/>
        </w:rPr>
      </w:pPr>
      <w:r w:rsidRPr="00D577A9">
        <w:rPr>
          <w:rFonts w:asciiTheme="minorHAnsi" w:hAnsiTheme="minorHAnsi" w:cs="Tahoma"/>
          <w:bCs/>
          <w:szCs w:val="24"/>
        </w:rPr>
        <w:t>5.3</w:t>
      </w:r>
      <w:r w:rsidR="0011631D" w:rsidRPr="00CA0492">
        <w:rPr>
          <w:rFonts w:asciiTheme="minorHAnsi" w:hAnsiTheme="minorHAnsi" w:cs="Tahoma"/>
          <w:szCs w:val="24"/>
        </w:rPr>
        <w:t xml:space="preserve">   </w:t>
      </w:r>
      <w:r w:rsidR="0011631D" w:rsidRPr="00CA0492">
        <w:rPr>
          <w:rFonts w:asciiTheme="minorHAnsi" w:hAnsiTheme="minorHAnsi" w:cs="Tahoma"/>
          <w:szCs w:val="24"/>
        </w:rPr>
        <w:tab/>
      </w:r>
      <w:r w:rsidR="0011631D" w:rsidRPr="00CA0492">
        <w:rPr>
          <w:rFonts w:asciiTheme="minorHAnsi" w:hAnsiTheme="minorHAnsi" w:cs="Tahoma"/>
          <w:szCs w:val="24"/>
        </w:rPr>
        <w:tab/>
      </w:r>
      <w:r w:rsidR="0091093C" w:rsidRPr="00CA0492">
        <w:rPr>
          <w:rFonts w:asciiTheme="minorHAnsi" w:hAnsiTheme="minorHAnsi" w:cs="Tahoma"/>
          <w:szCs w:val="24"/>
        </w:rPr>
        <w:t xml:space="preserve"> Self-certificates must be completed for periods of absence which are for 7 days or less and must include any part or half days.  This is a condition of employment and of entitlement to OSP.  </w:t>
      </w:r>
      <w:r w:rsidR="00AD6B89" w:rsidRPr="00CA0492">
        <w:rPr>
          <w:rFonts w:asciiTheme="minorHAnsi" w:hAnsiTheme="minorHAnsi" w:cs="Tahoma"/>
          <w:szCs w:val="24"/>
        </w:rPr>
        <w:t>Self-certificates</w:t>
      </w:r>
      <w:r w:rsidR="0091093C" w:rsidRPr="00CA0492">
        <w:rPr>
          <w:rFonts w:asciiTheme="minorHAnsi" w:hAnsiTheme="minorHAnsi" w:cs="Tahoma"/>
          <w:szCs w:val="24"/>
        </w:rPr>
        <w:t xml:space="preserve"> should be completed on the morning of your return to work and must be given to your line manager.  </w:t>
      </w:r>
    </w:p>
    <w:p w14:paraId="4CD47B73" w14:textId="55EA3437" w:rsidR="0091093C" w:rsidRPr="00CA0492" w:rsidRDefault="0091093C" w:rsidP="007C10FC">
      <w:pPr>
        <w:pStyle w:val="BodyTextIndent"/>
        <w:tabs>
          <w:tab w:val="decimal" w:pos="709"/>
        </w:tabs>
        <w:ind w:left="709" w:hanging="709"/>
        <w:rPr>
          <w:rFonts w:asciiTheme="minorHAnsi" w:hAnsiTheme="minorHAnsi" w:cs="Tahoma"/>
          <w:szCs w:val="24"/>
        </w:rPr>
      </w:pPr>
      <w:r w:rsidRPr="00D577A9">
        <w:rPr>
          <w:rFonts w:asciiTheme="minorHAnsi" w:hAnsiTheme="minorHAnsi" w:cs="Tahoma"/>
          <w:bCs/>
          <w:szCs w:val="24"/>
        </w:rPr>
        <w:t>5.4</w:t>
      </w:r>
      <w:r w:rsidRPr="00CA0492">
        <w:rPr>
          <w:rFonts w:asciiTheme="minorHAnsi" w:hAnsiTheme="minorHAnsi" w:cs="Tahoma"/>
          <w:szCs w:val="24"/>
        </w:rPr>
        <w:tab/>
        <w:t xml:space="preserve">  </w:t>
      </w:r>
      <w:r w:rsidR="007C10FC">
        <w:rPr>
          <w:rFonts w:asciiTheme="minorHAnsi" w:hAnsiTheme="minorHAnsi" w:cs="Tahoma"/>
          <w:szCs w:val="24"/>
        </w:rPr>
        <w:tab/>
      </w:r>
      <w:r w:rsidRPr="00CA0492">
        <w:rPr>
          <w:rFonts w:asciiTheme="minorHAnsi" w:hAnsiTheme="minorHAnsi" w:cs="Tahoma"/>
          <w:szCs w:val="24"/>
        </w:rPr>
        <w:t>For absences of over seven working days a medical certificate (FIT note) must be provided.  For long term absences medical certificates must be submitted within 3 days of issue.</w:t>
      </w:r>
    </w:p>
    <w:p w14:paraId="0E90BA48" w14:textId="59CCFA7A" w:rsidR="0091093C" w:rsidRDefault="0091093C" w:rsidP="00B771EA">
      <w:pPr>
        <w:pStyle w:val="BodyTextIndent"/>
        <w:numPr>
          <w:ilvl w:val="1"/>
          <w:numId w:val="4"/>
        </w:numPr>
        <w:tabs>
          <w:tab w:val="clear" w:pos="1260"/>
          <w:tab w:val="decimal" w:pos="900"/>
          <w:tab w:val="num" w:pos="1134"/>
        </w:tabs>
        <w:spacing w:after="0"/>
        <w:ind w:left="709" w:hanging="709"/>
        <w:rPr>
          <w:rFonts w:asciiTheme="minorHAnsi" w:hAnsiTheme="minorHAnsi" w:cs="Tahoma"/>
          <w:szCs w:val="24"/>
        </w:rPr>
      </w:pPr>
      <w:r w:rsidRPr="00CA0492">
        <w:rPr>
          <w:rFonts w:asciiTheme="minorHAnsi" w:hAnsiTheme="minorHAnsi" w:cs="Tahoma"/>
          <w:szCs w:val="24"/>
        </w:rPr>
        <w:tab/>
        <w:t xml:space="preserve">The manager should meet with the employee on their return to work after any sickness absence; this return to work interview will usually take place on the first day back.  This interview is helpful in clarifying reasons for absence, the effect on work and any future potential problems.  It can also assist in identifying any workplace issues which may have contributed to the absence, and also helps to ensure the employee is fit enough to be at work.   </w:t>
      </w:r>
    </w:p>
    <w:p w14:paraId="27B1FD3A" w14:textId="77777777" w:rsidR="00622C5C" w:rsidRPr="00CA0492" w:rsidRDefault="00622C5C" w:rsidP="00622C5C">
      <w:pPr>
        <w:pStyle w:val="BodyTextIndent"/>
        <w:tabs>
          <w:tab w:val="decimal" w:pos="900"/>
        </w:tabs>
        <w:spacing w:after="0"/>
        <w:ind w:left="1260"/>
        <w:rPr>
          <w:rFonts w:asciiTheme="minorHAnsi" w:hAnsiTheme="minorHAnsi" w:cs="Tahoma"/>
          <w:szCs w:val="24"/>
        </w:rPr>
      </w:pPr>
    </w:p>
    <w:p w14:paraId="614704EA" w14:textId="724C6AEA" w:rsidR="0091093C" w:rsidRDefault="0091093C" w:rsidP="00622C5C">
      <w:pPr>
        <w:pStyle w:val="BodyTextIndent"/>
        <w:numPr>
          <w:ilvl w:val="1"/>
          <w:numId w:val="4"/>
        </w:numPr>
        <w:tabs>
          <w:tab w:val="clear" w:pos="1260"/>
          <w:tab w:val="num" w:pos="709"/>
        </w:tabs>
        <w:spacing w:after="0"/>
        <w:ind w:left="709" w:hanging="709"/>
        <w:rPr>
          <w:rFonts w:asciiTheme="minorHAnsi" w:hAnsiTheme="minorHAnsi" w:cs="Tahoma"/>
          <w:szCs w:val="24"/>
        </w:rPr>
      </w:pPr>
      <w:r w:rsidRPr="00CA0492">
        <w:rPr>
          <w:rFonts w:asciiTheme="minorHAnsi" w:hAnsiTheme="minorHAnsi" w:cs="Tahoma"/>
          <w:szCs w:val="24"/>
        </w:rPr>
        <w:tab/>
        <w:t>A medical certificate indicating fitness to return to work may be required before employees are allowed to return to work after serious illness, infectious disease or any long term illness, the cost of any such certificate or letter will be paid for by the organisation.</w:t>
      </w:r>
    </w:p>
    <w:p w14:paraId="5C43F116" w14:textId="77777777" w:rsidR="00622C5C" w:rsidRDefault="00622C5C" w:rsidP="00622C5C">
      <w:pPr>
        <w:pStyle w:val="ListParagraph"/>
        <w:rPr>
          <w:rFonts w:asciiTheme="minorHAnsi" w:hAnsiTheme="minorHAnsi" w:cs="Tahoma"/>
          <w:szCs w:val="24"/>
        </w:rPr>
      </w:pPr>
    </w:p>
    <w:p w14:paraId="78AE92D5" w14:textId="77777777" w:rsidR="00622C5C" w:rsidRPr="00CA0492" w:rsidRDefault="00622C5C" w:rsidP="00622C5C">
      <w:pPr>
        <w:pStyle w:val="BodyTextIndent"/>
        <w:tabs>
          <w:tab w:val="decimal" w:pos="720"/>
        </w:tabs>
        <w:spacing w:after="0"/>
        <w:ind w:left="1260"/>
        <w:rPr>
          <w:rFonts w:asciiTheme="minorHAnsi" w:hAnsiTheme="minorHAnsi" w:cs="Tahoma"/>
          <w:szCs w:val="24"/>
        </w:rPr>
      </w:pPr>
    </w:p>
    <w:p w14:paraId="7C947E03" w14:textId="019B3D97" w:rsidR="0091093C" w:rsidRPr="00CA0492" w:rsidRDefault="0011631D" w:rsidP="00622C5C">
      <w:pPr>
        <w:pStyle w:val="BodyTextIndent"/>
        <w:tabs>
          <w:tab w:val="decimal" w:pos="720"/>
        </w:tabs>
        <w:ind w:left="709" w:hanging="709"/>
        <w:rPr>
          <w:rFonts w:asciiTheme="minorHAnsi" w:hAnsiTheme="minorHAnsi" w:cs="Tahoma"/>
          <w:szCs w:val="24"/>
        </w:rPr>
      </w:pPr>
      <w:r w:rsidRPr="00D577A9">
        <w:rPr>
          <w:rFonts w:asciiTheme="minorHAnsi" w:hAnsiTheme="minorHAnsi" w:cs="Tahoma"/>
          <w:bCs/>
          <w:szCs w:val="24"/>
        </w:rPr>
        <w:t>5.7</w:t>
      </w:r>
      <w:r w:rsidRPr="00CA0492">
        <w:rPr>
          <w:rFonts w:asciiTheme="minorHAnsi" w:hAnsiTheme="minorHAnsi" w:cs="Tahoma"/>
          <w:szCs w:val="24"/>
        </w:rPr>
        <w:t xml:space="preserve"> </w:t>
      </w:r>
      <w:r w:rsidR="00886194">
        <w:rPr>
          <w:rFonts w:asciiTheme="minorHAnsi" w:hAnsiTheme="minorHAnsi" w:cs="Tahoma"/>
          <w:szCs w:val="24"/>
        </w:rPr>
        <w:t xml:space="preserve">      </w:t>
      </w:r>
      <w:r w:rsidR="0091093C" w:rsidRPr="00CA0492">
        <w:rPr>
          <w:rFonts w:asciiTheme="minorHAnsi" w:hAnsiTheme="minorHAnsi" w:cs="Tahoma"/>
          <w:szCs w:val="24"/>
        </w:rPr>
        <w:t xml:space="preserve">It is the employee’s responsibility to ensure all periods of sickness are covered by appropriate </w:t>
      </w:r>
      <w:r w:rsidR="00886194">
        <w:rPr>
          <w:rFonts w:asciiTheme="minorHAnsi" w:hAnsiTheme="minorHAnsi" w:cs="Tahoma"/>
          <w:szCs w:val="24"/>
        </w:rPr>
        <w:t xml:space="preserve">   </w:t>
      </w:r>
      <w:r w:rsidR="0091093C" w:rsidRPr="00CA0492">
        <w:rPr>
          <w:rFonts w:asciiTheme="minorHAnsi" w:hAnsiTheme="minorHAnsi" w:cs="Tahoma"/>
          <w:szCs w:val="24"/>
        </w:rPr>
        <w:t>certificates and that the proper reporting procedure is followed. Absence not covered in this way, or failure to follow the procedure may be treated as unauthorised absence and dealt with under the disciplinary policy.</w:t>
      </w:r>
    </w:p>
    <w:p w14:paraId="67B346B4" w14:textId="77777777" w:rsidR="0091093C" w:rsidRPr="00CA0492" w:rsidRDefault="0091093C" w:rsidP="00CA0492">
      <w:pPr>
        <w:pStyle w:val="BodyTextIndent"/>
        <w:tabs>
          <w:tab w:val="decimal" w:pos="720"/>
        </w:tabs>
        <w:ind w:left="1260" w:hanging="1260"/>
        <w:rPr>
          <w:rFonts w:asciiTheme="minorHAnsi" w:hAnsiTheme="minorHAnsi" w:cs="Tahoma"/>
          <w:szCs w:val="24"/>
        </w:rPr>
      </w:pPr>
    </w:p>
    <w:p w14:paraId="63AC4CEB" w14:textId="7387B774" w:rsidR="0091093C" w:rsidRPr="00CA0492" w:rsidRDefault="0091093C" w:rsidP="006071AB">
      <w:pPr>
        <w:pStyle w:val="BodyTextIndent"/>
        <w:tabs>
          <w:tab w:val="decimal" w:pos="851"/>
        </w:tabs>
        <w:ind w:left="720" w:hanging="704"/>
        <w:rPr>
          <w:rFonts w:asciiTheme="minorHAnsi" w:hAnsiTheme="minorHAnsi" w:cs="Tahoma"/>
          <w:szCs w:val="24"/>
        </w:rPr>
      </w:pPr>
      <w:r w:rsidRPr="00D577A9">
        <w:rPr>
          <w:rFonts w:asciiTheme="minorHAnsi" w:hAnsiTheme="minorHAnsi" w:cs="Tahoma"/>
          <w:bCs/>
          <w:szCs w:val="24"/>
        </w:rPr>
        <w:t>5.8</w:t>
      </w:r>
      <w:r w:rsidRPr="00CA0492">
        <w:rPr>
          <w:rFonts w:asciiTheme="minorHAnsi" w:hAnsiTheme="minorHAnsi" w:cs="Tahoma"/>
          <w:szCs w:val="24"/>
        </w:rPr>
        <w:t xml:space="preserve"> </w:t>
      </w:r>
      <w:r w:rsidRPr="00CA0492">
        <w:rPr>
          <w:rFonts w:asciiTheme="minorHAnsi" w:hAnsiTheme="minorHAnsi" w:cs="Tahoma"/>
          <w:szCs w:val="24"/>
        </w:rPr>
        <w:tab/>
        <w:t xml:space="preserve">If absence is the result of an accident at work, travelling to or from work or in the course of travelling for work, the accident book must be completed.  Any accidents which need reporting under RIDDOR (The Reporting of Injuries, Diseases and Dangerous Occurrences Regulations 1995) must be reported to the relevant manager who will be responsible for complying with RIDDOR. </w:t>
      </w:r>
    </w:p>
    <w:p w14:paraId="640FB1EE" w14:textId="77777777" w:rsidR="0091093C" w:rsidRPr="00514D4D" w:rsidRDefault="0091093C" w:rsidP="00CA0492">
      <w:pPr>
        <w:pStyle w:val="BodyTextIndent"/>
        <w:tabs>
          <w:tab w:val="decimal" w:pos="720"/>
        </w:tabs>
        <w:ind w:left="1260" w:hanging="1260"/>
        <w:rPr>
          <w:rFonts w:asciiTheme="minorHAnsi" w:hAnsiTheme="minorHAnsi" w:cs="Tahoma"/>
          <w:b/>
          <w:szCs w:val="24"/>
        </w:rPr>
      </w:pPr>
    </w:p>
    <w:p w14:paraId="76CC00B3" w14:textId="77777777" w:rsidR="000D6AF2" w:rsidRDefault="0011631D" w:rsidP="00CA0492">
      <w:pPr>
        <w:rPr>
          <w:rFonts w:asciiTheme="minorHAnsi" w:hAnsiTheme="minorHAnsi" w:cs="Tahoma"/>
          <w:szCs w:val="24"/>
        </w:rPr>
      </w:pPr>
      <w:r w:rsidRPr="00D577A9">
        <w:rPr>
          <w:rFonts w:asciiTheme="minorHAnsi" w:hAnsiTheme="minorHAnsi" w:cs="Tahoma"/>
          <w:bCs/>
          <w:szCs w:val="24"/>
        </w:rPr>
        <w:t>5.9</w:t>
      </w:r>
      <w:r w:rsidRPr="00CA0492">
        <w:rPr>
          <w:rFonts w:asciiTheme="minorHAnsi" w:hAnsiTheme="minorHAnsi" w:cs="Tahoma"/>
          <w:szCs w:val="24"/>
        </w:rPr>
        <w:tab/>
        <w:t xml:space="preserve"> </w:t>
      </w:r>
      <w:r w:rsidR="0091093C" w:rsidRPr="00CA0492">
        <w:rPr>
          <w:rFonts w:asciiTheme="minorHAnsi" w:hAnsiTheme="minorHAnsi" w:cs="Tahoma"/>
          <w:szCs w:val="24"/>
        </w:rPr>
        <w:t xml:space="preserve">If an employee falls sick during the period of their annual leave, on provision of a medical </w:t>
      </w:r>
      <w:r w:rsidRPr="00CA0492">
        <w:rPr>
          <w:rFonts w:asciiTheme="minorHAnsi" w:hAnsiTheme="minorHAnsi" w:cs="Tahoma"/>
          <w:szCs w:val="24"/>
        </w:rPr>
        <w:t xml:space="preserve"> </w:t>
      </w:r>
      <w:r w:rsidRPr="00CA0492">
        <w:rPr>
          <w:rFonts w:asciiTheme="minorHAnsi" w:hAnsiTheme="minorHAnsi" w:cs="Tahoma"/>
          <w:szCs w:val="24"/>
        </w:rPr>
        <w:tab/>
        <w:t xml:space="preserve">  </w:t>
      </w:r>
      <w:r w:rsidRPr="00CA0492">
        <w:rPr>
          <w:rFonts w:asciiTheme="minorHAnsi" w:hAnsiTheme="minorHAnsi" w:cs="Tahoma"/>
          <w:szCs w:val="24"/>
        </w:rPr>
        <w:tab/>
        <w:t xml:space="preserve"> </w:t>
      </w:r>
      <w:r w:rsidR="0091093C" w:rsidRPr="00CA0492">
        <w:rPr>
          <w:rFonts w:asciiTheme="minorHAnsi" w:hAnsiTheme="minorHAnsi" w:cs="Tahoma"/>
          <w:szCs w:val="24"/>
        </w:rPr>
        <w:t>certificate, they will be regarded as being on sick leave</w:t>
      </w:r>
      <w:r w:rsidRPr="00CA0492">
        <w:rPr>
          <w:rFonts w:asciiTheme="minorHAnsi" w:hAnsiTheme="minorHAnsi" w:cs="Tahoma"/>
          <w:szCs w:val="24"/>
        </w:rPr>
        <w:t xml:space="preserve"> from the date of the medical </w:t>
      </w:r>
      <w:r w:rsidRPr="00CA0492">
        <w:rPr>
          <w:rFonts w:asciiTheme="minorHAnsi" w:hAnsiTheme="minorHAnsi" w:cs="Tahoma"/>
          <w:szCs w:val="24"/>
        </w:rPr>
        <w:tab/>
      </w:r>
      <w:r w:rsidRPr="00CA0492">
        <w:rPr>
          <w:rFonts w:asciiTheme="minorHAnsi" w:hAnsiTheme="minorHAnsi" w:cs="Tahoma"/>
          <w:szCs w:val="24"/>
        </w:rPr>
        <w:tab/>
        <w:t xml:space="preserve">         </w:t>
      </w:r>
    </w:p>
    <w:p w14:paraId="4929DA24" w14:textId="759A74CB" w:rsidR="006817A4" w:rsidRDefault="0041031C" w:rsidP="000D6AF2">
      <w:pPr>
        <w:ind w:firstLine="720"/>
        <w:rPr>
          <w:rFonts w:asciiTheme="minorHAnsi" w:hAnsiTheme="minorHAnsi" w:cs="Tahoma"/>
          <w:szCs w:val="24"/>
        </w:rPr>
      </w:pPr>
      <w:r>
        <w:rPr>
          <w:rFonts w:asciiTheme="minorHAnsi" w:hAnsiTheme="minorHAnsi" w:cs="Tahoma"/>
          <w:szCs w:val="24"/>
        </w:rPr>
        <w:t xml:space="preserve"> </w:t>
      </w:r>
      <w:r w:rsidR="0011631D" w:rsidRPr="00CA0492">
        <w:rPr>
          <w:rFonts w:asciiTheme="minorHAnsi" w:hAnsiTheme="minorHAnsi" w:cs="Tahoma"/>
          <w:szCs w:val="24"/>
        </w:rPr>
        <w:t>certificate.</w:t>
      </w:r>
    </w:p>
    <w:p w14:paraId="65A27962" w14:textId="06BC7CD6" w:rsidR="00851A6E" w:rsidRDefault="00851A6E" w:rsidP="00CA0492">
      <w:pPr>
        <w:rPr>
          <w:rFonts w:asciiTheme="minorHAnsi" w:hAnsiTheme="minorHAnsi"/>
          <w:szCs w:val="24"/>
        </w:rPr>
      </w:pPr>
    </w:p>
    <w:p w14:paraId="25178A6E" w14:textId="63CA2E01" w:rsidR="0011631D" w:rsidRPr="00CA0492" w:rsidRDefault="0011631D" w:rsidP="00CA0492">
      <w:pPr>
        <w:pStyle w:val="BodyText3"/>
        <w:rPr>
          <w:rFonts w:asciiTheme="minorHAnsi" w:hAnsiTheme="minorHAnsi" w:cs="Tahoma"/>
          <w:b/>
          <w:sz w:val="24"/>
          <w:szCs w:val="24"/>
        </w:rPr>
      </w:pPr>
      <w:r w:rsidRPr="00D577A9">
        <w:rPr>
          <w:rFonts w:asciiTheme="minorHAnsi" w:hAnsiTheme="minorHAnsi" w:cs="Tahoma"/>
          <w:bCs/>
          <w:sz w:val="24"/>
          <w:szCs w:val="24"/>
        </w:rPr>
        <w:t>6.</w:t>
      </w:r>
      <w:r w:rsidRPr="00CA0492">
        <w:rPr>
          <w:rFonts w:asciiTheme="minorHAnsi" w:hAnsiTheme="minorHAnsi" w:cs="Tahoma"/>
          <w:b/>
          <w:sz w:val="24"/>
          <w:szCs w:val="24"/>
        </w:rPr>
        <w:tab/>
      </w:r>
      <w:r w:rsidR="00E72825">
        <w:rPr>
          <w:rFonts w:asciiTheme="minorHAnsi" w:hAnsiTheme="minorHAnsi" w:cs="Tahoma"/>
          <w:b/>
          <w:sz w:val="24"/>
          <w:szCs w:val="24"/>
        </w:rPr>
        <w:t xml:space="preserve">         </w:t>
      </w:r>
      <w:r w:rsidRPr="00CA0492">
        <w:rPr>
          <w:rFonts w:asciiTheme="minorHAnsi" w:hAnsiTheme="minorHAnsi" w:cs="Tahoma"/>
          <w:b/>
          <w:sz w:val="24"/>
          <w:szCs w:val="24"/>
        </w:rPr>
        <w:t>Repeated short term absence</w:t>
      </w:r>
    </w:p>
    <w:p w14:paraId="13267209" w14:textId="77777777" w:rsidR="0011631D" w:rsidRPr="00CA0492" w:rsidRDefault="0011631D" w:rsidP="00CA0492">
      <w:pPr>
        <w:pStyle w:val="BodyText3"/>
        <w:rPr>
          <w:rFonts w:asciiTheme="minorHAnsi" w:hAnsiTheme="minorHAnsi" w:cs="Tahoma"/>
          <w:b/>
          <w:sz w:val="24"/>
          <w:szCs w:val="24"/>
        </w:rPr>
      </w:pPr>
    </w:p>
    <w:p w14:paraId="44F16F1A" w14:textId="77777777" w:rsidR="0011631D" w:rsidRPr="00CA0492" w:rsidRDefault="0011631D" w:rsidP="000D6AF2">
      <w:pPr>
        <w:pStyle w:val="BodyText3"/>
        <w:ind w:left="851" w:hanging="851"/>
        <w:rPr>
          <w:rFonts w:asciiTheme="minorHAnsi" w:hAnsiTheme="minorHAnsi" w:cs="Tahoma"/>
          <w:sz w:val="24"/>
          <w:szCs w:val="24"/>
        </w:rPr>
      </w:pPr>
      <w:r w:rsidRPr="00D577A9">
        <w:rPr>
          <w:rFonts w:asciiTheme="minorHAnsi" w:hAnsiTheme="minorHAnsi" w:cs="Tahoma"/>
          <w:bCs/>
          <w:sz w:val="24"/>
          <w:szCs w:val="24"/>
        </w:rPr>
        <w:t>6.1</w:t>
      </w:r>
      <w:r w:rsidRPr="00CA0492">
        <w:rPr>
          <w:rFonts w:asciiTheme="minorHAnsi" w:hAnsiTheme="minorHAnsi" w:cs="Tahoma"/>
          <w:sz w:val="24"/>
          <w:szCs w:val="24"/>
        </w:rPr>
        <w:tab/>
        <w:t>If an employee has had more than seven days absence or more than 3 episodes of sickness in any 6 month period, there should be a more detailed discussion between the manager and member of staff.  This should take place whether or not the sickness has been covered by a FIT note.</w:t>
      </w:r>
    </w:p>
    <w:p w14:paraId="7D401C3F" w14:textId="77777777" w:rsidR="0011631D" w:rsidRPr="00CA0492" w:rsidRDefault="0011631D" w:rsidP="000D6AF2">
      <w:pPr>
        <w:tabs>
          <w:tab w:val="decimal" w:pos="0"/>
          <w:tab w:val="decimal" w:pos="426"/>
        </w:tabs>
        <w:ind w:left="851"/>
        <w:rPr>
          <w:rFonts w:asciiTheme="minorHAnsi" w:hAnsiTheme="minorHAnsi" w:cs="Tahoma"/>
          <w:szCs w:val="24"/>
        </w:rPr>
      </w:pPr>
      <w:r w:rsidRPr="00CA0492">
        <w:rPr>
          <w:rFonts w:asciiTheme="minorHAnsi" w:hAnsiTheme="minorHAnsi" w:cs="Tahoma"/>
          <w:szCs w:val="24"/>
        </w:rPr>
        <w:t>Usually the validity of the reasons for the absence will not be in question; what is of concern to the manager is the employee’s ability to attend for work regularly.</w:t>
      </w:r>
    </w:p>
    <w:p w14:paraId="1F889AFE" w14:textId="77777777" w:rsidR="0011631D" w:rsidRPr="00CA0492" w:rsidRDefault="0011631D" w:rsidP="00CA0492">
      <w:pPr>
        <w:tabs>
          <w:tab w:val="decimal" w:pos="0"/>
          <w:tab w:val="decimal" w:pos="426"/>
        </w:tabs>
        <w:rPr>
          <w:rFonts w:asciiTheme="minorHAnsi" w:hAnsiTheme="minorHAnsi" w:cs="Tahoma"/>
          <w:szCs w:val="24"/>
        </w:rPr>
      </w:pPr>
    </w:p>
    <w:p w14:paraId="56AED0B9" w14:textId="77777777" w:rsidR="0011631D" w:rsidRPr="00CA0492" w:rsidRDefault="0011631D" w:rsidP="000D6AF2">
      <w:pPr>
        <w:tabs>
          <w:tab w:val="decimal" w:pos="0"/>
          <w:tab w:val="decimal" w:pos="426"/>
        </w:tabs>
        <w:ind w:left="851"/>
        <w:rPr>
          <w:rFonts w:asciiTheme="minorHAnsi" w:hAnsiTheme="minorHAnsi" w:cs="Tahoma"/>
          <w:szCs w:val="24"/>
        </w:rPr>
      </w:pPr>
      <w:r w:rsidRPr="00CA0492">
        <w:rPr>
          <w:rFonts w:asciiTheme="minorHAnsi" w:hAnsiTheme="minorHAnsi" w:cs="Tahoma"/>
          <w:szCs w:val="24"/>
        </w:rPr>
        <w:t>As part of the discussion the manager will look at the employee’s absence record with them.  Failure to attend regularly for work may be dealt with under a formal capability procedure. The manager should explain this to the member of staff and advise them that a continued unacceptable level of absence will result in further action being taken.</w:t>
      </w:r>
    </w:p>
    <w:p w14:paraId="0B8A29DE" w14:textId="77777777" w:rsidR="0011631D" w:rsidRPr="00CA0492" w:rsidRDefault="0011631D" w:rsidP="00CA0492">
      <w:pPr>
        <w:tabs>
          <w:tab w:val="decimal" w:pos="0"/>
          <w:tab w:val="decimal" w:pos="426"/>
        </w:tabs>
        <w:rPr>
          <w:rFonts w:asciiTheme="minorHAnsi" w:hAnsiTheme="minorHAnsi" w:cs="Tahoma"/>
          <w:szCs w:val="24"/>
        </w:rPr>
      </w:pPr>
      <w:r w:rsidRPr="00CA0492">
        <w:rPr>
          <w:rFonts w:asciiTheme="minorHAnsi" w:hAnsiTheme="minorHAnsi" w:cs="Tahoma"/>
          <w:szCs w:val="24"/>
        </w:rPr>
        <w:t xml:space="preserve"> </w:t>
      </w:r>
    </w:p>
    <w:p w14:paraId="4E74E943" w14:textId="77777777" w:rsidR="0011631D" w:rsidRPr="00CA0492" w:rsidRDefault="0011631D" w:rsidP="000D6AF2">
      <w:pPr>
        <w:tabs>
          <w:tab w:val="decimal" w:pos="0"/>
          <w:tab w:val="decimal" w:pos="426"/>
        </w:tabs>
        <w:ind w:left="851" w:hanging="851"/>
        <w:rPr>
          <w:rFonts w:asciiTheme="minorHAnsi" w:hAnsiTheme="minorHAnsi" w:cs="Tahoma"/>
          <w:szCs w:val="24"/>
        </w:rPr>
      </w:pPr>
      <w:r w:rsidRPr="00D577A9">
        <w:rPr>
          <w:rFonts w:asciiTheme="minorHAnsi" w:hAnsiTheme="minorHAnsi" w:cs="Tahoma"/>
          <w:bCs/>
          <w:szCs w:val="24"/>
        </w:rPr>
        <w:t>6.2</w:t>
      </w:r>
      <w:r w:rsidRPr="00CA0492">
        <w:rPr>
          <w:rFonts w:asciiTheme="minorHAnsi" w:hAnsiTheme="minorHAnsi" w:cs="Tahoma"/>
          <w:szCs w:val="24"/>
        </w:rPr>
        <w:tab/>
      </w:r>
      <w:r w:rsidRPr="00CA0492">
        <w:rPr>
          <w:rFonts w:asciiTheme="minorHAnsi" w:hAnsiTheme="minorHAnsi" w:cs="Tahoma"/>
          <w:szCs w:val="24"/>
        </w:rPr>
        <w:tab/>
        <w:t>Where it appears that there may be an underlying medical reason for the absences the manager may wish to obtain a medical report from the employee’s GP/specialist or an independent occupational health specialist.</w:t>
      </w:r>
    </w:p>
    <w:p w14:paraId="76259158" w14:textId="77777777" w:rsidR="0011631D" w:rsidRPr="00514D4D" w:rsidRDefault="0011631D" w:rsidP="00CA0492">
      <w:pPr>
        <w:tabs>
          <w:tab w:val="decimal" w:pos="0"/>
          <w:tab w:val="decimal" w:pos="426"/>
        </w:tabs>
        <w:rPr>
          <w:rFonts w:asciiTheme="minorHAnsi" w:hAnsiTheme="minorHAnsi" w:cs="Tahoma"/>
          <w:b/>
          <w:szCs w:val="24"/>
        </w:rPr>
      </w:pPr>
    </w:p>
    <w:p w14:paraId="6F737F78" w14:textId="4B2E6BC0" w:rsidR="00777C17" w:rsidRDefault="0011631D" w:rsidP="000D6AF2">
      <w:pPr>
        <w:tabs>
          <w:tab w:val="decimal" w:pos="0"/>
          <w:tab w:val="decimal" w:pos="851"/>
        </w:tabs>
        <w:ind w:left="851" w:hanging="851"/>
        <w:rPr>
          <w:rFonts w:asciiTheme="minorHAnsi" w:hAnsiTheme="minorHAnsi" w:cs="Tahoma"/>
          <w:szCs w:val="24"/>
        </w:rPr>
      </w:pPr>
      <w:r w:rsidRPr="00D577A9">
        <w:rPr>
          <w:rFonts w:asciiTheme="minorHAnsi" w:hAnsiTheme="minorHAnsi" w:cs="Tahoma"/>
          <w:bCs/>
          <w:szCs w:val="24"/>
        </w:rPr>
        <w:t>6.3</w:t>
      </w:r>
      <w:r w:rsidRPr="00CA0492">
        <w:rPr>
          <w:rFonts w:asciiTheme="minorHAnsi" w:hAnsiTheme="minorHAnsi" w:cs="Tahoma"/>
          <w:szCs w:val="24"/>
        </w:rPr>
        <w:tab/>
      </w:r>
      <w:r w:rsidR="000D6AF2">
        <w:rPr>
          <w:rFonts w:asciiTheme="minorHAnsi" w:hAnsiTheme="minorHAnsi" w:cs="Tahoma"/>
          <w:szCs w:val="24"/>
        </w:rPr>
        <w:t xml:space="preserve">          </w:t>
      </w:r>
      <w:r w:rsidRPr="00CA0492">
        <w:rPr>
          <w:rFonts w:asciiTheme="minorHAnsi" w:hAnsiTheme="minorHAnsi" w:cs="Tahoma"/>
          <w:szCs w:val="24"/>
        </w:rPr>
        <w:t xml:space="preserve">Where there is no subsequent improvement in attendance the manager should seek the advice of the Chair of Trustees to discuss further steps to be taken.  The Chair of Trustees may wish to take advice from a Human Resources professional at this stage.  In some circumstances it may be appropriate to consider a change in duties, redeployment into an alternative post or dismissal on the grounds of capability where there is an underlying medical condition causing absence (see relevant paragraphs under long term absence).  In other circumstances there may be no alternative to dealing with the repeated absences formally under a formal capability procedure. Where dismissal or other formal action may be a possible outcome of a meeting this will be made clear to the employee and they will be informed of the meeting in writing as per the disciplinary </w:t>
      </w:r>
      <w:r w:rsidRPr="00CA0492">
        <w:rPr>
          <w:rFonts w:asciiTheme="minorHAnsi" w:hAnsiTheme="minorHAnsi" w:cs="Tahoma"/>
          <w:szCs w:val="24"/>
        </w:rPr>
        <w:lastRenderedPageBreak/>
        <w:t>procedure. Staff have a right to be accompanied at formal meetings by a workplace colleague or trade union representative.</w:t>
      </w:r>
      <w:r w:rsidRPr="00CA0492">
        <w:rPr>
          <w:rFonts w:asciiTheme="minorHAnsi" w:hAnsiTheme="minorHAnsi" w:cs="Tahoma"/>
          <w:szCs w:val="24"/>
        </w:rPr>
        <w:tab/>
      </w:r>
    </w:p>
    <w:p w14:paraId="1A45CD4A" w14:textId="3CEE126F" w:rsidR="0011631D" w:rsidRPr="00CA0492" w:rsidRDefault="0011631D" w:rsidP="00CA0492">
      <w:pPr>
        <w:tabs>
          <w:tab w:val="decimal" w:pos="0"/>
          <w:tab w:val="decimal" w:pos="851"/>
        </w:tabs>
        <w:ind w:left="1440" w:hanging="1440"/>
        <w:rPr>
          <w:rFonts w:asciiTheme="minorHAnsi" w:hAnsiTheme="minorHAnsi" w:cs="Tahoma"/>
          <w:szCs w:val="24"/>
        </w:rPr>
      </w:pPr>
      <w:r w:rsidRPr="00CA0492">
        <w:rPr>
          <w:rFonts w:asciiTheme="minorHAnsi" w:hAnsiTheme="minorHAnsi" w:cs="Tahoma"/>
          <w:szCs w:val="24"/>
        </w:rPr>
        <w:tab/>
      </w:r>
    </w:p>
    <w:p w14:paraId="02E14E27" w14:textId="4C30A1AF" w:rsidR="0011631D" w:rsidRPr="00FC755A" w:rsidRDefault="00FC755A" w:rsidP="00FC755A">
      <w:pPr>
        <w:tabs>
          <w:tab w:val="decimal" w:pos="0"/>
          <w:tab w:val="decimal" w:pos="851"/>
        </w:tabs>
        <w:ind w:left="1440" w:hanging="1440"/>
        <w:rPr>
          <w:rFonts w:asciiTheme="minorHAnsi" w:hAnsiTheme="minorHAnsi" w:cs="Tahoma"/>
          <w:b/>
          <w:szCs w:val="24"/>
        </w:rPr>
      </w:pPr>
      <w:r w:rsidRPr="008F476C">
        <w:rPr>
          <w:rFonts w:asciiTheme="minorHAnsi" w:hAnsiTheme="minorHAnsi" w:cs="Tahoma"/>
          <w:bCs/>
          <w:szCs w:val="24"/>
        </w:rPr>
        <w:t>7.</w:t>
      </w:r>
      <w:r w:rsidRPr="00FC755A">
        <w:rPr>
          <w:rFonts w:asciiTheme="minorHAnsi" w:hAnsiTheme="minorHAnsi" w:cs="Tahoma"/>
          <w:b/>
          <w:szCs w:val="24"/>
        </w:rPr>
        <w:t xml:space="preserve">  Long term absence</w:t>
      </w:r>
      <w:r w:rsidR="0011631D" w:rsidRPr="00FC755A">
        <w:rPr>
          <w:rFonts w:asciiTheme="minorHAnsi" w:hAnsiTheme="minorHAnsi" w:cs="Tahoma"/>
          <w:b/>
          <w:szCs w:val="24"/>
        </w:rPr>
        <w:tab/>
      </w:r>
      <w:r w:rsidR="0011631D" w:rsidRPr="00FC755A">
        <w:rPr>
          <w:rFonts w:asciiTheme="minorHAnsi" w:hAnsiTheme="minorHAnsi" w:cs="Tahoma"/>
          <w:b/>
          <w:szCs w:val="24"/>
        </w:rPr>
        <w:tab/>
      </w:r>
    </w:p>
    <w:p w14:paraId="187FDF79" w14:textId="77777777" w:rsidR="0011631D" w:rsidRPr="00514D4D" w:rsidRDefault="0011631D" w:rsidP="00CA0492">
      <w:pPr>
        <w:rPr>
          <w:rFonts w:asciiTheme="minorHAnsi" w:hAnsiTheme="minorHAnsi"/>
          <w:b/>
          <w:szCs w:val="24"/>
        </w:rPr>
      </w:pPr>
    </w:p>
    <w:p w14:paraId="7CACEC5D" w14:textId="77777777" w:rsidR="00FC755A" w:rsidRDefault="0011631D" w:rsidP="00FC755A">
      <w:pPr>
        <w:tabs>
          <w:tab w:val="decimal" w:pos="0"/>
        </w:tabs>
        <w:ind w:left="1440" w:hanging="1440"/>
        <w:rPr>
          <w:rFonts w:asciiTheme="minorHAnsi" w:hAnsiTheme="minorHAnsi" w:cs="Tahoma"/>
          <w:szCs w:val="24"/>
        </w:rPr>
      </w:pPr>
      <w:r w:rsidRPr="008F476C">
        <w:rPr>
          <w:rFonts w:asciiTheme="minorHAnsi" w:hAnsiTheme="minorHAnsi" w:cs="Tahoma"/>
          <w:bCs/>
          <w:szCs w:val="24"/>
        </w:rPr>
        <w:t>7.1</w:t>
      </w:r>
      <w:r w:rsidR="00FC755A">
        <w:rPr>
          <w:rFonts w:asciiTheme="minorHAnsi" w:hAnsiTheme="minorHAnsi" w:cs="Tahoma"/>
          <w:szCs w:val="24"/>
        </w:rPr>
        <w:t xml:space="preserve">         </w:t>
      </w:r>
      <w:r w:rsidRPr="00CA0492">
        <w:rPr>
          <w:rFonts w:asciiTheme="minorHAnsi" w:hAnsiTheme="minorHAnsi" w:cs="Tahoma"/>
          <w:szCs w:val="24"/>
        </w:rPr>
        <w:t>Long term absence needs to be assessed individually in each case.  For example, where an</w:t>
      </w:r>
    </w:p>
    <w:p w14:paraId="10F4A09A" w14:textId="77777777" w:rsidR="00FC755A" w:rsidRDefault="00FC755A" w:rsidP="00FC755A">
      <w:pPr>
        <w:tabs>
          <w:tab w:val="decimal" w:pos="0"/>
        </w:tabs>
        <w:ind w:left="1440" w:hanging="1440"/>
        <w:rPr>
          <w:rFonts w:asciiTheme="minorHAnsi" w:hAnsiTheme="minorHAnsi" w:cs="Tahoma"/>
          <w:szCs w:val="24"/>
        </w:rPr>
      </w:pPr>
      <w:r>
        <w:rPr>
          <w:rFonts w:asciiTheme="minorHAnsi" w:hAnsiTheme="minorHAnsi" w:cs="Tahoma"/>
          <w:szCs w:val="24"/>
        </w:rPr>
        <w:t xml:space="preserve">             </w:t>
      </w:r>
      <w:r w:rsidR="006E3A88">
        <w:rPr>
          <w:rFonts w:asciiTheme="minorHAnsi" w:hAnsiTheme="minorHAnsi" w:cs="Tahoma"/>
          <w:szCs w:val="24"/>
        </w:rPr>
        <w:t xml:space="preserve"> </w:t>
      </w:r>
      <w:r w:rsidR="0011631D" w:rsidRPr="00CA0492">
        <w:rPr>
          <w:rFonts w:asciiTheme="minorHAnsi" w:hAnsiTheme="minorHAnsi" w:cs="Tahoma"/>
          <w:szCs w:val="24"/>
        </w:rPr>
        <w:t xml:space="preserve"> employee has had elective surgery and a period of convalescence, and this and the timetable for </w:t>
      </w:r>
    </w:p>
    <w:p w14:paraId="13C1EE51" w14:textId="77777777" w:rsidR="0011631D" w:rsidRDefault="00FC755A" w:rsidP="00FC755A">
      <w:pPr>
        <w:tabs>
          <w:tab w:val="decimal" w:pos="0"/>
        </w:tabs>
        <w:ind w:left="1440" w:hanging="1440"/>
        <w:rPr>
          <w:rFonts w:asciiTheme="minorHAnsi" w:hAnsiTheme="minorHAnsi" w:cs="Tahoma"/>
          <w:szCs w:val="24"/>
        </w:rPr>
      </w:pPr>
      <w:r>
        <w:rPr>
          <w:rFonts w:asciiTheme="minorHAnsi" w:hAnsiTheme="minorHAnsi" w:cs="Tahoma"/>
          <w:szCs w:val="24"/>
        </w:rPr>
        <w:t xml:space="preserve">            </w:t>
      </w:r>
      <w:r w:rsidR="006E3A88">
        <w:rPr>
          <w:rFonts w:asciiTheme="minorHAnsi" w:hAnsiTheme="minorHAnsi" w:cs="Tahoma"/>
          <w:szCs w:val="24"/>
        </w:rPr>
        <w:t xml:space="preserve">  </w:t>
      </w:r>
      <w:r>
        <w:rPr>
          <w:rFonts w:asciiTheme="minorHAnsi" w:hAnsiTheme="minorHAnsi" w:cs="Tahoma"/>
          <w:szCs w:val="24"/>
        </w:rPr>
        <w:t xml:space="preserve"> </w:t>
      </w:r>
      <w:r w:rsidR="0011631D" w:rsidRPr="00CA0492">
        <w:rPr>
          <w:rFonts w:asciiTheme="minorHAnsi" w:hAnsiTheme="minorHAnsi" w:cs="Tahoma"/>
          <w:szCs w:val="24"/>
        </w:rPr>
        <w:t xml:space="preserve">return to work has been planned with the </w:t>
      </w:r>
      <w:r w:rsidR="00942C28" w:rsidRPr="00CA0492">
        <w:rPr>
          <w:rFonts w:asciiTheme="minorHAnsi" w:hAnsiTheme="minorHAnsi" w:cs="Tahoma"/>
          <w:szCs w:val="24"/>
        </w:rPr>
        <w:t>manager;</w:t>
      </w:r>
      <w:r w:rsidR="0011631D" w:rsidRPr="00CA0492">
        <w:rPr>
          <w:rFonts w:asciiTheme="minorHAnsi" w:hAnsiTheme="minorHAnsi" w:cs="Tahoma"/>
          <w:szCs w:val="24"/>
        </w:rPr>
        <w:t xml:space="preserve"> there may be no need for further action.</w:t>
      </w:r>
    </w:p>
    <w:p w14:paraId="11E06003" w14:textId="77777777" w:rsidR="0011631D" w:rsidRPr="00CA0492" w:rsidRDefault="00851A6E" w:rsidP="00851A6E">
      <w:pPr>
        <w:tabs>
          <w:tab w:val="decimal" w:pos="-360"/>
        </w:tabs>
        <w:ind w:left="900" w:hanging="900"/>
        <w:rPr>
          <w:rFonts w:asciiTheme="minorHAnsi" w:hAnsiTheme="minorHAnsi" w:cs="Tahoma"/>
          <w:szCs w:val="24"/>
        </w:rPr>
      </w:pPr>
      <w:r w:rsidRPr="008F476C">
        <w:rPr>
          <w:rFonts w:asciiTheme="minorHAnsi" w:hAnsiTheme="minorHAnsi" w:cs="Tahoma"/>
          <w:bCs/>
          <w:szCs w:val="24"/>
        </w:rPr>
        <w:t>7.2</w:t>
      </w:r>
      <w:r>
        <w:rPr>
          <w:rFonts w:asciiTheme="minorHAnsi" w:hAnsiTheme="minorHAnsi" w:cs="Tahoma"/>
          <w:szCs w:val="24"/>
        </w:rPr>
        <w:tab/>
      </w:r>
      <w:r w:rsidR="00514D4D">
        <w:rPr>
          <w:rFonts w:asciiTheme="minorHAnsi" w:hAnsiTheme="minorHAnsi" w:cs="Tahoma"/>
          <w:szCs w:val="24"/>
        </w:rPr>
        <w:t>I</w:t>
      </w:r>
      <w:r w:rsidR="00077EA2">
        <w:rPr>
          <w:rFonts w:asciiTheme="minorHAnsi" w:hAnsiTheme="minorHAnsi" w:cs="Tahoma"/>
          <w:szCs w:val="24"/>
        </w:rPr>
        <w:t>t</w:t>
      </w:r>
      <w:r w:rsidR="0011631D" w:rsidRPr="00CA0492">
        <w:rPr>
          <w:rFonts w:asciiTheme="minorHAnsi" w:hAnsiTheme="minorHAnsi" w:cs="Tahoma"/>
          <w:szCs w:val="24"/>
        </w:rPr>
        <w:t xml:space="preserve"> is important for the manager and the employee to keep in regular contact during the absence, in order to make appropriate arrangements for support during sick leave and on return to work. Employees are required to co-operate with this contact and a failure to respond to efforts to contact them by a manager without good reason may result in disciplinary action. It is important to consider other alternatives such as a shorter </w:t>
      </w:r>
      <w:r>
        <w:rPr>
          <w:rFonts w:asciiTheme="minorHAnsi" w:hAnsiTheme="minorHAnsi" w:cs="Tahoma"/>
          <w:szCs w:val="24"/>
        </w:rPr>
        <w:t>w</w:t>
      </w:r>
      <w:r w:rsidR="0011631D" w:rsidRPr="00CA0492">
        <w:rPr>
          <w:rFonts w:asciiTheme="minorHAnsi" w:hAnsiTheme="minorHAnsi" w:cs="Tahoma"/>
          <w:szCs w:val="24"/>
        </w:rPr>
        <w:t>orking week or alternative employment or working at home if</w:t>
      </w:r>
      <w:r w:rsidR="00AE1E12" w:rsidRPr="00CA0492">
        <w:rPr>
          <w:rFonts w:asciiTheme="minorHAnsi" w:hAnsiTheme="minorHAnsi" w:cs="Tahoma"/>
          <w:szCs w:val="24"/>
        </w:rPr>
        <w:t xml:space="preserve"> </w:t>
      </w:r>
      <w:r w:rsidR="0011631D" w:rsidRPr="00CA0492">
        <w:rPr>
          <w:rFonts w:asciiTheme="minorHAnsi" w:hAnsiTheme="minorHAnsi" w:cs="Tahoma"/>
          <w:szCs w:val="24"/>
        </w:rPr>
        <w:t>this would enable the employee to return to work.</w:t>
      </w:r>
    </w:p>
    <w:p w14:paraId="67D00A9C" w14:textId="77777777" w:rsidR="0011631D" w:rsidRPr="00CA0492" w:rsidRDefault="0011631D" w:rsidP="00CA0492">
      <w:pPr>
        <w:tabs>
          <w:tab w:val="decimal" w:pos="-360"/>
        </w:tabs>
        <w:ind w:hanging="900"/>
        <w:rPr>
          <w:rFonts w:asciiTheme="minorHAnsi" w:hAnsiTheme="minorHAnsi" w:cs="Tahoma"/>
          <w:szCs w:val="24"/>
        </w:rPr>
      </w:pPr>
    </w:p>
    <w:p w14:paraId="3333F35D" w14:textId="77777777" w:rsidR="00514D4D" w:rsidRDefault="00514D4D" w:rsidP="00851A6E">
      <w:pPr>
        <w:tabs>
          <w:tab w:val="decimal" w:pos="-360"/>
        </w:tabs>
        <w:ind w:left="900" w:hanging="900"/>
        <w:rPr>
          <w:rFonts w:asciiTheme="minorHAnsi" w:hAnsiTheme="minorHAnsi" w:cs="Tahoma"/>
          <w:szCs w:val="24"/>
        </w:rPr>
      </w:pPr>
      <w:r>
        <w:rPr>
          <w:rFonts w:asciiTheme="minorHAnsi" w:hAnsiTheme="minorHAnsi" w:cs="Tahoma"/>
          <w:szCs w:val="24"/>
        </w:rPr>
        <w:t>A</w:t>
      </w:r>
      <w:r w:rsidR="0011631D" w:rsidRPr="00CA0492">
        <w:rPr>
          <w:rFonts w:asciiTheme="minorHAnsi" w:hAnsiTheme="minorHAnsi" w:cs="Tahoma"/>
          <w:szCs w:val="24"/>
        </w:rPr>
        <w:t>ny such considerations will be done in consultation with the advice of a me</w:t>
      </w:r>
      <w:r>
        <w:rPr>
          <w:rFonts w:asciiTheme="minorHAnsi" w:hAnsiTheme="minorHAnsi" w:cs="Tahoma"/>
          <w:szCs w:val="24"/>
        </w:rPr>
        <w:t xml:space="preserve">dical professional, be that the </w:t>
      </w:r>
    </w:p>
    <w:p w14:paraId="6B0C17D1" w14:textId="77777777" w:rsidR="0011631D" w:rsidRPr="00CA0492" w:rsidRDefault="0011631D" w:rsidP="00851A6E">
      <w:pPr>
        <w:tabs>
          <w:tab w:val="decimal" w:pos="-360"/>
        </w:tabs>
        <w:ind w:left="900" w:hanging="900"/>
        <w:rPr>
          <w:rFonts w:asciiTheme="minorHAnsi" w:hAnsiTheme="minorHAnsi" w:cs="Tahoma"/>
          <w:szCs w:val="24"/>
        </w:rPr>
      </w:pPr>
      <w:r w:rsidRPr="00CA0492">
        <w:rPr>
          <w:rFonts w:asciiTheme="minorHAnsi" w:hAnsiTheme="minorHAnsi" w:cs="Tahoma"/>
          <w:szCs w:val="24"/>
        </w:rPr>
        <w:t xml:space="preserve">employee’s GP or an independent occupational health specialist. </w:t>
      </w:r>
    </w:p>
    <w:p w14:paraId="49FA8F62" w14:textId="77777777" w:rsidR="0011631D" w:rsidRPr="00CA0492" w:rsidRDefault="0011631D" w:rsidP="00851A6E">
      <w:pPr>
        <w:tabs>
          <w:tab w:val="decimal" w:pos="0"/>
          <w:tab w:val="decimal" w:pos="426"/>
          <w:tab w:val="decimal" w:pos="993"/>
        </w:tabs>
        <w:rPr>
          <w:rFonts w:asciiTheme="minorHAnsi" w:hAnsiTheme="minorHAnsi" w:cs="Tahoma"/>
          <w:szCs w:val="24"/>
        </w:rPr>
      </w:pPr>
    </w:p>
    <w:p w14:paraId="2C5B7027" w14:textId="77777777" w:rsidR="00514D4D" w:rsidRDefault="00851A6E" w:rsidP="00514D4D">
      <w:pPr>
        <w:tabs>
          <w:tab w:val="decimal" w:pos="0"/>
          <w:tab w:val="decimal" w:pos="142"/>
          <w:tab w:val="decimal" w:pos="993"/>
        </w:tabs>
        <w:ind w:left="1440" w:hanging="1440"/>
        <w:rPr>
          <w:rFonts w:asciiTheme="minorHAnsi" w:hAnsiTheme="minorHAnsi" w:cs="Tahoma"/>
          <w:szCs w:val="24"/>
        </w:rPr>
      </w:pPr>
      <w:r w:rsidRPr="00514D4D">
        <w:rPr>
          <w:rFonts w:asciiTheme="minorHAnsi" w:hAnsiTheme="minorHAnsi" w:cs="Tahoma"/>
          <w:b/>
          <w:szCs w:val="24"/>
        </w:rPr>
        <w:tab/>
      </w:r>
      <w:r w:rsidRPr="008F476C">
        <w:rPr>
          <w:rFonts w:asciiTheme="minorHAnsi" w:hAnsiTheme="minorHAnsi" w:cs="Tahoma"/>
          <w:bCs/>
          <w:szCs w:val="24"/>
        </w:rPr>
        <w:t>7.3</w:t>
      </w:r>
      <w:r>
        <w:rPr>
          <w:rFonts w:asciiTheme="minorHAnsi" w:hAnsiTheme="minorHAnsi" w:cs="Tahoma"/>
          <w:szCs w:val="24"/>
        </w:rPr>
        <w:tab/>
        <w:t xml:space="preserve">       </w:t>
      </w:r>
      <w:r w:rsidR="0011631D" w:rsidRPr="00CA0492">
        <w:rPr>
          <w:rFonts w:asciiTheme="minorHAnsi" w:hAnsiTheme="minorHAnsi" w:cs="Tahoma"/>
          <w:szCs w:val="24"/>
        </w:rPr>
        <w:t xml:space="preserve">In most </w:t>
      </w:r>
      <w:r w:rsidR="00514D4D">
        <w:rPr>
          <w:rFonts w:asciiTheme="minorHAnsi" w:hAnsiTheme="minorHAnsi" w:cs="Tahoma"/>
          <w:szCs w:val="24"/>
        </w:rPr>
        <w:t>cases of long term sickness, t</w:t>
      </w:r>
      <w:r w:rsidR="0011631D" w:rsidRPr="00CA0492">
        <w:rPr>
          <w:rFonts w:asciiTheme="minorHAnsi" w:hAnsiTheme="minorHAnsi" w:cs="Tahoma"/>
          <w:szCs w:val="24"/>
        </w:rPr>
        <w:t xml:space="preserve">he manager should seek written agreement to contact the </w:t>
      </w:r>
    </w:p>
    <w:p w14:paraId="4AEA61EF" w14:textId="77777777" w:rsidR="00514D4D" w:rsidRDefault="00514D4D" w:rsidP="00514D4D">
      <w:pPr>
        <w:tabs>
          <w:tab w:val="decimal" w:pos="0"/>
          <w:tab w:val="decimal" w:pos="142"/>
          <w:tab w:val="decimal" w:pos="993"/>
        </w:tabs>
        <w:ind w:left="1440" w:hanging="1440"/>
        <w:rPr>
          <w:rFonts w:asciiTheme="minorHAnsi" w:hAnsiTheme="minorHAnsi" w:cs="Tahoma"/>
          <w:szCs w:val="24"/>
        </w:rPr>
      </w:pPr>
      <w:r>
        <w:rPr>
          <w:rFonts w:asciiTheme="minorHAnsi" w:hAnsiTheme="minorHAnsi" w:cs="Tahoma"/>
          <w:b/>
          <w:szCs w:val="24"/>
        </w:rPr>
        <w:t xml:space="preserve">             </w:t>
      </w:r>
      <w:r w:rsidR="0011631D" w:rsidRPr="00CA0492">
        <w:rPr>
          <w:rFonts w:asciiTheme="minorHAnsi" w:hAnsiTheme="minorHAnsi" w:cs="Tahoma"/>
          <w:szCs w:val="24"/>
        </w:rPr>
        <w:t xml:space="preserve">employee’s GP or specialist to seek appropriate medical advice on the impact of the illness.  The GP </w:t>
      </w:r>
    </w:p>
    <w:p w14:paraId="1CBBD888" w14:textId="77777777" w:rsidR="0011631D" w:rsidRPr="00CA0492" w:rsidRDefault="00514D4D" w:rsidP="00514D4D">
      <w:pPr>
        <w:tabs>
          <w:tab w:val="decimal" w:pos="0"/>
          <w:tab w:val="decimal" w:pos="142"/>
          <w:tab w:val="decimal" w:pos="993"/>
        </w:tabs>
        <w:ind w:left="1440" w:hanging="1440"/>
        <w:rPr>
          <w:rFonts w:asciiTheme="minorHAnsi" w:hAnsiTheme="minorHAnsi" w:cs="Tahoma"/>
          <w:szCs w:val="24"/>
        </w:rPr>
      </w:pPr>
      <w:r>
        <w:rPr>
          <w:rFonts w:asciiTheme="minorHAnsi" w:hAnsiTheme="minorHAnsi" w:cs="Tahoma"/>
          <w:szCs w:val="24"/>
        </w:rPr>
        <w:t xml:space="preserve">             </w:t>
      </w:r>
      <w:r w:rsidR="0011631D" w:rsidRPr="00CA0492">
        <w:rPr>
          <w:rFonts w:asciiTheme="minorHAnsi" w:hAnsiTheme="minorHAnsi" w:cs="Tahoma"/>
          <w:szCs w:val="24"/>
        </w:rPr>
        <w:t>or specialist should be provided with the following information:</w:t>
      </w:r>
    </w:p>
    <w:p w14:paraId="6D6E908D" w14:textId="77777777" w:rsidR="0011631D" w:rsidRPr="00CA0492" w:rsidRDefault="00E72825" w:rsidP="006E3A88">
      <w:pPr>
        <w:numPr>
          <w:ilvl w:val="0"/>
          <w:numId w:val="5"/>
        </w:numPr>
        <w:tabs>
          <w:tab w:val="decimal" w:pos="0"/>
          <w:tab w:val="decimal" w:pos="426"/>
          <w:tab w:val="decimal" w:pos="993"/>
          <w:tab w:val="num" w:pos="1157"/>
        </w:tabs>
        <w:ind w:left="1353"/>
        <w:rPr>
          <w:rFonts w:asciiTheme="minorHAnsi" w:hAnsiTheme="minorHAnsi" w:cs="Tahoma"/>
          <w:szCs w:val="24"/>
        </w:rPr>
      </w:pPr>
      <w:r>
        <w:rPr>
          <w:rFonts w:asciiTheme="minorHAnsi" w:hAnsiTheme="minorHAnsi" w:cs="Tahoma"/>
          <w:szCs w:val="24"/>
        </w:rPr>
        <w:t xml:space="preserve">   </w:t>
      </w:r>
      <w:r w:rsidR="0011631D" w:rsidRPr="00CA0492">
        <w:rPr>
          <w:rFonts w:asciiTheme="minorHAnsi" w:hAnsiTheme="minorHAnsi" w:cs="Tahoma"/>
          <w:szCs w:val="24"/>
        </w:rPr>
        <w:t xml:space="preserve">list of main duties </w:t>
      </w:r>
      <w:r w:rsidR="00AD6B89" w:rsidRPr="00CA0492">
        <w:rPr>
          <w:rFonts w:asciiTheme="minorHAnsi" w:hAnsiTheme="minorHAnsi" w:cs="Tahoma"/>
          <w:szCs w:val="24"/>
        </w:rPr>
        <w:t>i.e.</w:t>
      </w:r>
      <w:r w:rsidR="0011631D" w:rsidRPr="00CA0492">
        <w:rPr>
          <w:rFonts w:asciiTheme="minorHAnsi" w:hAnsiTheme="minorHAnsi" w:cs="Tahoma"/>
          <w:szCs w:val="24"/>
        </w:rPr>
        <w:t xml:space="preserve"> a current job description</w:t>
      </w:r>
    </w:p>
    <w:p w14:paraId="45AC6570" w14:textId="77777777" w:rsidR="0011631D" w:rsidRPr="00CA0492" w:rsidRDefault="0011631D" w:rsidP="006E3A88">
      <w:pPr>
        <w:numPr>
          <w:ilvl w:val="0"/>
          <w:numId w:val="5"/>
        </w:numPr>
        <w:tabs>
          <w:tab w:val="decimal" w:pos="0"/>
          <w:tab w:val="decimal" w:pos="426"/>
          <w:tab w:val="decimal" w:pos="993"/>
        </w:tabs>
        <w:ind w:left="1353"/>
        <w:rPr>
          <w:rFonts w:asciiTheme="minorHAnsi" w:hAnsiTheme="minorHAnsi" w:cs="Tahoma"/>
          <w:szCs w:val="24"/>
        </w:rPr>
      </w:pPr>
      <w:r w:rsidRPr="00CA0492">
        <w:rPr>
          <w:rFonts w:asciiTheme="minorHAnsi" w:hAnsiTheme="minorHAnsi" w:cs="Tahoma"/>
          <w:szCs w:val="24"/>
        </w:rPr>
        <w:t>absences over the past year and reasons given</w:t>
      </w:r>
    </w:p>
    <w:p w14:paraId="01BC490A" w14:textId="77777777" w:rsidR="0011631D" w:rsidRPr="00CA0492" w:rsidRDefault="0011631D" w:rsidP="006E3A88">
      <w:pPr>
        <w:numPr>
          <w:ilvl w:val="0"/>
          <w:numId w:val="5"/>
        </w:numPr>
        <w:tabs>
          <w:tab w:val="decimal" w:pos="0"/>
          <w:tab w:val="decimal" w:pos="426"/>
          <w:tab w:val="decimal" w:pos="993"/>
        </w:tabs>
        <w:ind w:left="1353"/>
        <w:rPr>
          <w:rFonts w:asciiTheme="minorHAnsi" w:hAnsiTheme="minorHAnsi" w:cs="Tahoma"/>
          <w:szCs w:val="24"/>
        </w:rPr>
      </w:pPr>
      <w:r w:rsidRPr="00CA0492">
        <w:rPr>
          <w:rFonts w:asciiTheme="minorHAnsi" w:hAnsiTheme="minorHAnsi" w:cs="Tahoma"/>
          <w:szCs w:val="24"/>
        </w:rPr>
        <w:t>background information given by the employee</w:t>
      </w:r>
    </w:p>
    <w:p w14:paraId="2F4AC5D2" w14:textId="77777777" w:rsidR="0011631D" w:rsidRPr="00CA0492" w:rsidRDefault="0011631D" w:rsidP="006E3A88">
      <w:pPr>
        <w:numPr>
          <w:ilvl w:val="0"/>
          <w:numId w:val="5"/>
        </w:numPr>
        <w:tabs>
          <w:tab w:val="decimal" w:pos="0"/>
          <w:tab w:val="decimal" w:pos="426"/>
          <w:tab w:val="decimal" w:pos="993"/>
        </w:tabs>
        <w:ind w:left="1353"/>
        <w:rPr>
          <w:rFonts w:asciiTheme="minorHAnsi" w:hAnsiTheme="minorHAnsi" w:cs="Tahoma"/>
          <w:szCs w:val="24"/>
        </w:rPr>
      </w:pPr>
      <w:r w:rsidRPr="00CA0492">
        <w:rPr>
          <w:rFonts w:asciiTheme="minorHAnsi" w:hAnsiTheme="minorHAnsi" w:cs="Tahoma"/>
          <w:szCs w:val="24"/>
        </w:rPr>
        <w:t>any other relevant information</w:t>
      </w:r>
    </w:p>
    <w:p w14:paraId="6293E42D" w14:textId="77777777" w:rsidR="00851A6E" w:rsidRDefault="00851A6E" w:rsidP="00CA0492">
      <w:pPr>
        <w:tabs>
          <w:tab w:val="decimal" w:pos="0"/>
          <w:tab w:val="decimal" w:pos="426"/>
          <w:tab w:val="decimal" w:pos="993"/>
        </w:tabs>
        <w:ind w:left="1353"/>
        <w:rPr>
          <w:rFonts w:asciiTheme="minorHAnsi" w:hAnsiTheme="minorHAnsi" w:cs="Tahoma"/>
          <w:szCs w:val="24"/>
        </w:rPr>
      </w:pPr>
    </w:p>
    <w:p w14:paraId="5EA58FDA" w14:textId="77777777" w:rsidR="0011631D" w:rsidRPr="00CA0492" w:rsidRDefault="0011631D" w:rsidP="00851A6E">
      <w:pPr>
        <w:tabs>
          <w:tab w:val="decimal" w:pos="0"/>
          <w:tab w:val="decimal" w:pos="426"/>
          <w:tab w:val="decimal" w:pos="993"/>
        </w:tabs>
        <w:ind w:left="993"/>
        <w:rPr>
          <w:rFonts w:asciiTheme="minorHAnsi" w:hAnsiTheme="minorHAnsi" w:cs="Tahoma"/>
          <w:szCs w:val="24"/>
        </w:rPr>
      </w:pPr>
      <w:r w:rsidRPr="00CA0492">
        <w:rPr>
          <w:rFonts w:asciiTheme="minorHAnsi" w:hAnsiTheme="minorHAnsi" w:cs="Tahoma"/>
          <w:szCs w:val="24"/>
        </w:rPr>
        <w:t xml:space="preserve">The precise nature of the employee’s condition will be kept confidential unless the employee indicates otherwise.  </w:t>
      </w:r>
    </w:p>
    <w:p w14:paraId="108C818E" w14:textId="77777777" w:rsidR="0011631D" w:rsidRPr="00514D4D" w:rsidRDefault="0011631D" w:rsidP="00851A6E">
      <w:pPr>
        <w:tabs>
          <w:tab w:val="decimal" w:pos="0"/>
          <w:tab w:val="decimal" w:pos="426"/>
          <w:tab w:val="decimal" w:pos="993"/>
        </w:tabs>
        <w:rPr>
          <w:rFonts w:asciiTheme="minorHAnsi" w:hAnsiTheme="minorHAnsi" w:cs="Tahoma"/>
          <w:b/>
          <w:szCs w:val="24"/>
        </w:rPr>
      </w:pPr>
    </w:p>
    <w:p w14:paraId="7952D284" w14:textId="77777777" w:rsidR="0011631D" w:rsidRPr="00CA0492" w:rsidRDefault="0011631D" w:rsidP="00CA0492">
      <w:pPr>
        <w:tabs>
          <w:tab w:val="decimal" w:pos="0"/>
          <w:tab w:val="decimal" w:pos="142"/>
          <w:tab w:val="decimal" w:pos="720"/>
        </w:tabs>
        <w:ind w:left="993" w:hanging="993"/>
        <w:rPr>
          <w:rFonts w:asciiTheme="minorHAnsi" w:hAnsiTheme="minorHAnsi" w:cs="Tahoma"/>
          <w:szCs w:val="24"/>
        </w:rPr>
      </w:pPr>
      <w:r w:rsidRPr="00514D4D">
        <w:rPr>
          <w:rFonts w:asciiTheme="minorHAnsi" w:hAnsiTheme="minorHAnsi" w:cs="Tahoma"/>
          <w:b/>
          <w:szCs w:val="24"/>
        </w:rPr>
        <w:tab/>
      </w:r>
      <w:r w:rsidRPr="008F476C">
        <w:rPr>
          <w:rFonts w:asciiTheme="minorHAnsi" w:hAnsiTheme="minorHAnsi" w:cs="Tahoma"/>
          <w:bCs/>
          <w:szCs w:val="24"/>
        </w:rPr>
        <w:t>7.4</w:t>
      </w:r>
      <w:r w:rsidRPr="00CA0492">
        <w:rPr>
          <w:rFonts w:asciiTheme="minorHAnsi" w:hAnsiTheme="minorHAnsi" w:cs="Tahoma"/>
          <w:szCs w:val="24"/>
        </w:rPr>
        <w:t xml:space="preserve">  </w:t>
      </w:r>
      <w:r w:rsidR="00AE1E12" w:rsidRPr="00CA0492">
        <w:rPr>
          <w:rFonts w:asciiTheme="minorHAnsi" w:hAnsiTheme="minorHAnsi" w:cs="Tahoma"/>
          <w:szCs w:val="24"/>
        </w:rPr>
        <w:tab/>
      </w:r>
      <w:r w:rsidRPr="00CA0492">
        <w:rPr>
          <w:rFonts w:asciiTheme="minorHAnsi" w:hAnsiTheme="minorHAnsi" w:cs="Tahoma"/>
          <w:szCs w:val="24"/>
        </w:rPr>
        <w:t xml:space="preserve">  </w:t>
      </w:r>
      <w:r w:rsidRPr="00CA0492">
        <w:rPr>
          <w:rFonts w:asciiTheme="minorHAnsi" w:hAnsiTheme="minorHAnsi" w:cs="Tahoma"/>
          <w:szCs w:val="24"/>
        </w:rPr>
        <w:tab/>
        <w:t xml:space="preserve">Subject to paragraph 7.5 the manager should, where practicable, arrange a meeting with the employee to discuss the outcome of the medical evidence and to consider a date by which the individual is expected to be back at work with a clear agreement of alternatives if this is not possible.  This meeting should discuss the support that will be available in assisting the employee to return to work if appropriate.  Outcomes agreed at this meeting should be confirmed in writing. A home visit may be appropriate depending on the nature of the employee’s medical condition. </w:t>
      </w:r>
    </w:p>
    <w:p w14:paraId="7962F90D" w14:textId="77777777" w:rsidR="0011631D" w:rsidRPr="00CA0492" w:rsidRDefault="0011631D" w:rsidP="00CA0492">
      <w:pPr>
        <w:tabs>
          <w:tab w:val="decimal" w:pos="0"/>
          <w:tab w:val="decimal" w:pos="426"/>
          <w:tab w:val="decimal" w:pos="993"/>
        </w:tabs>
        <w:rPr>
          <w:rFonts w:asciiTheme="minorHAnsi" w:hAnsiTheme="minorHAnsi" w:cs="Tahoma"/>
          <w:szCs w:val="24"/>
        </w:rPr>
      </w:pPr>
    </w:p>
    <w:p w14:paraId="64F96586" w14:textId="77777777" w:rsidR="006817A4" w:rsidRPr="00CA0492" w:rsidRDefault="00AE1E12" w:rsidP="00CA0492">
      <w:pPr>
        <w:ind w:left="993" w:hanging="993"/>
        <w:rPr>
          <w:rFonts w:asciiTheme="minorHAnsi" w:hAnsiTheme="minorHAnsi"/>
          <w:szCs w:val="24"/>
        </w:rPr>
      </w:pPr>
      <w:r w:rsidRPr="008F476C">
        <w:rPr>
          <w:rFonts w:asciiTheme="minorHAnsi" w:hAnsiTheme="minorHAnsi" w:cs="Tahoma"/>
          <w:bCs/>
          <w:szCs w:val="24"/>
        </w:rPr>
        <w:t>7.5</w:t>
      </w:r>
      <w:r w:rsidR="0011631D" w:rsidRPr="00CA0492">
        <w:rPr>
          <w:rFonts w:asciiTheme="minorHAnsi" w:hAnsiTheme="minorHAnsi" w:cs="Tahoma"/>
          <w:szCs w:val="24"/>
        </w:rPr>
        <w:t xml:space="preserve"> </w:t>
      </w:r>
      <w:r w:rsidR="00851A6E">
        <w:rPr>
          <w:rFonts w:asciiTheme="minorHAnsi" w:hAnsiTheme="minorHAnsi" w:cs="Tahoma"/>
          <w:szCs w:val="24"/>
        </w:rPr>
        <w:t xml:space="preserve">           </w:t>
      </w:r>
      <w:r w:rsidRPr="00CA0492">
        <w:rPr>
          <w:rFonts w:asciiTheme="minorHAnsi" w:hAnsiTheme="minorHAnsi" w:cs="Tahoma"/>
          <w:szCs w:val="24"/>
        </w:rPr>
        <w:t xml:space="preserve"> </w:t>
      </w:r>
      <w:r w:rsidR="0011631D" w:rsidRPr="00CA0492">
        <w:rPr>
          <w:rFonts w:asciiTheme="minorHAnsi" w:hAnsiTheme="minorHAnsi" w:cs="Tahoma"/>
          <w:szCs w:val="24"/>
        </w:rPr>
        <w:t>Medical advice may indicate that the employee may not be able to return to work at all or, considering it in relation to the employee’s post and taking into account the needs of the service, within an acceptable timescale.  Evidence may also suggest that they may be unable to carry</w:t>
      </w:r>
    </w:p>
    <w:p w14:paraId="4EB8C4FB" w14:textId="77777777" w:rsidR="00AE1E12" w:rsidRPr="00CA0492" w:rsidRDefault="00AE1E12" w:rsidP="00CA0492">
      <w:pPr>
        <w:tabs>
          <w:tab w:val="decimal" w:pos="0"/>
          <w:tab w:val="left" w:pos="426"/>
          <w:tab w:val="decimal" w:pos="993"/>
        </w:tabs>
        <w:ind w:left="993" w:hanging="993"/>
        <w:rPr>
          <w:rFonts w:asciiTheme="minorHAnsi" w:hAnsiTheme="minorHAnsi" w:cs="Tahoma"/>
          <w:szCs w:val="24"/>
        </w:rPr>
      </w:pPr>
      <w:r w:rsidRPr="00CA0492">
        <w:rPr>
          <w:rFonts w:asciiTheme="minorHAnsi" w:hAnsiTheme="minorHAnsi" w:cs="Tahoma"/>
          <w:szCs w:val="24"/>
        </w:rPr>
        <w:tab/>
      </w:r>
      <w:r w:rsidRPr="00CA0492">
        <w:rPr>
          <w:rFonts w:asciiTheme="minorHAnsi" w:hAnsiTheme="minorHAnsi" w:cs="Tahoma"/>
          <w:szCs w:val="24"/>
        </w:rPr>
        <w:tab/>
        <w:t xml:space="preserve">          out the duties of the post to the required stand</w:t>
      </w:r>
      <w:r w:rsidR="00FC755A">
        <w:rPr>
          <w:rFonts w:asciiTheme="minorHAnsi" w:hAnsiTheme="minorHAnsi" w:cs="Tahoma"/>
          <w:szCs w:val="24"/>
        </w:rPr>
        <w:t>ard.  In this situation the Chief Officer</w:t>
      </w:r>
      <w:r w:rsidRPr="00CA0492">
        <w:rPr>
          <w:rFonts w:asciiTheme="minorHAnsi" w:hAnsiTheme="minorHAnsi" w:cs="Tahoma"/>
          <w:szCs w:val="24"/>
        </w:rPr>
        <w:t xml:space="preserve"> should consult the Chair of Trustees who will consider invoking dismissal proceedings on the grounds of capability.</w:t>
      </w:r>
    </w:p>
    <w:p w14:paraId="2169C254" w14:textId="77777777" w:rsidR="00AE1E12" w:rsidRPr="00514D4D" w:rsidRDefault="00AE1E12" w:rsidP="00CA0492">
      <w:pPr>
        <w:tabs>
          <w:tab w:val="decimal" w:pos="0"/>
          <w:tab w:val="left" w:pos="426"/>
          <w:tab w:val="decimal" w:pos="993"/>
        </w:tabs>
        <w:rPr>
          <w:rFonts w:asciiTheme="minorHAnsi" w:hAnsiTheme="minorHAnsi" w:cs="Tahoma"/>
          <w:b/>
          <w:szCs w:val="24"/>
        </w:rPr>
      </w:pPr>
    </w:p>
    <w:p w14:paraId="7150CEA1" w14:textId="77777777" w:rsidR="00AE1E12" w:rsidRPr="00CA0492" w:rsidRDefault="00AE1E12" w:rsidP="00CA0492">
      <w:pPr>
        <w:tabs>
          <w:tab w:val="decimal" w:pos="0"/>
          <w:tab w:val="left" w:pos="426"/>
          <w:tab w:val="decimal" w:pos="993"/>
        </w:tabs>
        <w:ind w:left="993" w:hanging="993"/>
        <w:rPr>
          <w:rFonts w:asciiTheme="minorHAnsi" w:hAnsiTheme="minorHAnsi" w:cs="Tahoma"/>
          <w:szCs w:val="24"/>
        </w:rPr>
      </w:pPr>
      <w:r w:rsidRPr="008F476C">
        <w:rPr>
          <w:rFonts w:asciiTheme="minorHAnsi" w:hAnsiTheme="minorHAnsi" w:cs="Tahoma"/>
          <w:bCs/>
          <w:szCs w:val="24"/>
        </w:rPr>
        <w:t>7.6</w:t>
      </w:r>
      <w:r w:rsidRPr="00CA0492">
        <w:rPr>
          <w:rFonts w:asciiTheme="minorHAnsi" w:hAnsiTheme="minorHAnsi" w:cs="Tahoma"/>
          <w:szCs w:val="24"/>
        </w:rPr>
        <w:tab/>
      </w:r>
      <w:r w:rsidRPr="00CA0492">
        <w:rPr>
          <w:rFonts w:asciiTheme="minorHAnsi" w:hAnsiTheme="minorHAnsi" w:cs="Tahoma"/>
          <w:szCs w:val="24"/>
        </w:rPr>
        <w:tab/>
        <w:t xml:space="preserve">      </w:t>
      </w:r>
      <w:r w:rsidR="00851A6E">
        <w:rPr>
          <w:rFonts w:asciiTheme="minorHAnsi" w:hAnsiTheme="minorHAnsi" w:cs="Tahoma"/>
          <w:szCs w:val="24"/>
        </w:rPr>
        <w:t xml:space="preserve">  </w:t>
      </w:r>
      <w:r w:rsidRPr="00CA0492">
        <w:rPr>
          <w:rFonts w:asciiTheme="minorHAnsi" w:hAnsiTheme="minorHAnsi" w:cs="Tahoma"/>
          <w:szCs w:val="24"/>
        </w:rPr>
        <w:t xml:space="preserve">  If the Chair of Trustees believes that dismissal or redeployment at a lower grade, salary or fewer hours may be necessary a meeting will be held to discuss the matter with the member of staff, who may be accompanied by a trade union representative or fellow employee if they wish.  Whilst absence due to genuine illness is not a disciplinary matter formal written notice stating </w:t>
      </w:r>
      <w:r w:rsidRPr="00CA0492">
        <w:rPr>
          <w:rFonts w:asciiTheme="minorHAnsi" w:hAnsiTheme="minorHAnsi" w:cs="Tahoma"/>
          <w:szCs w:val="24"/>
        </w:rPr>
        <w:lastRenderedPageBreak/>
        <w:t>the purpose of the meeting and the possible outcome must be given as it would in a disciplinary case.  At this meeting it is important to consider all available options.  These may include:</w:t>
      </w:r>
    </w:p>
    <w:p w14:paraId="4413E695" w14:textId="77777777" w:rsidR="00AE1E12" w:rsidRPr="00CA0492" w:rsidRDefault="00AE1E12" w:rsidP="00E57F87">
      <w:pPr>
        <w:numPr>
          <w:ilvl w:val="0"/>
          <w:numId w:val="6"/>
        </w:numPr>
        <w:tabs>
          <w:tab w:val="decimal" w:pos="0"/>
          <w:tab w:val="left" w:pos="426"/>
          <w:tab w:val="decimal" w:pos="993"/>
        </w:tabs>
        <w:rPr>
          <w:rFonts w:asciiTheme="minorHAnsi" w:hAnsiTheme="minorHAnsi" w:cs="Tahoma"/>
          <w:szCs w:val="24"/>
        </w:rPr>
      </w:pPr>
      <w:r w:rsidRPr="00CA0492">
        <w:rPr>
          <w:rFonts w:asciiTheme="minorHAnsi" w:hAnsiTheme="minorHAnsi" w:cs="Tahoma"/>
          <w:szCs w:val="24"/>
        </w:rPr>
        <w:t>a period of rehabilitation</w:t>
      </w:r>
    </w:p>
    <w:p w14:paraId="4A81B1C7" w14:textId="77777777" w:rsidR="00AE1E12" w:rsidRPr="00CA0492" w:rsidRDefault="00AE1E12" w:rsidP="00E57F87">
      <w:pPr>
        <w:numPr>
          <w:ilvl w:val="0"/>
          <w:numId w:val="6"/>
        </w:numPr>
        <w:tabs>
          <w:tab w:val="decimal" w:pos="0"/>
          <w:tab w:val="left" w:pos="426"/>
          <w:tab w:val="decimal" w:pos="993"/>
        </w:tabs>
        <w:rPr>
          <w:rFonts w:asciiTheme="minorHAnsi" w:hAnsiTheme="minorHAnsi" w:cs="Tahoma"/>
          <w:szCs w:val="24"/>
        </w:rPr>
      </w:pPr>
      <w:r w:rsidRPr="00CA0492">
        <w:rPr>
          <w:rFonts w:asciiTheme="minorHAnsi" w:hAnsiTheme="minorHAnsi" w:cs="Tahoma"/>
          <w:szCs w:val="24"/>
        </w:rPr>
        <w:t>redeployment</w:t>
      </w:r>
    </w:p>
    <w:p w14:paraId="6C8DFC5A" w14:textId="77777777" w:rsidR="00AE1E12" w:rsidRPr="00CA0492" w:rsidRDefault="00AE1E12" w:rsidP="00E57F87">
      <w:pPr>
        <w:numPr>
          <w:ilvl w:val="0"/>
          <w:numId w:val="6"/>
        </w:numPr>
        <w:tabs>
          <w:tab w:val="decimal" w:pos="0"/>
          <w:tab w:val="left" w:pos="426"/>
          <w:tab w:val="decimal" w:pos="993"/>
        </w:tabs>
        <w:rPr>
          <w:rFonts w:asciiTheme="minorHAnsi" w:hAnsiTheme="minorHAnsi" w:cs="Tahoma"/>
          <w:szCs w:val="24"/>
        </w:rPr>
      </w:pPr>
      <w:r w:rsidRPr="00CA0492">
        <w:rPr>
          <w:rFonts w:asciiTheme="minorHAnsi" w:hAnsiTheme="minorHAnsi" w:cs="Tahoma"/>
          <w:szCs w:val="24"/>
        </w:rPr>
        <w:t>termination of employment on grounds of capability</w:t>
      </w:r>
    </w:p>
    <w:p w14:paraId="1E16F977" w14:textId="77777777" w:rsidR="00AE1E12" w:rsidRPr="00CA0492" w:rsidRDefault="00AE1E12" w:rsidP="00CA0492">
      <w:pPr>
        <w:rPr>
          <w:rFonts w:asciiTheme="minorHAnsi" w:hAnsiTheme="minorHAnsi" w:cs="Tahoma"/>
          <w:szCs w:val="24"/>
        </w:rPr>
      </w:pPr>
    </w:p>
    <w:p w14:paraId="726D0BF1" w14:textId="77777777" w:rsidR="00AE1E12" w:rsidRPr="00D45B86" w:rsidRDefault="00AE1E12" w:rsidP="00055A16">
      <w:pPr>
        <w:pStyle w:val="Heading2"/>
        <w:tabs>
          <w:tab w:val="decimal" w:pos="0"/>
        </w:tabs>
        <w:rPr>
          <w:rFonts w:asciiTheme="minorHAnsi" w:hAnsiTheme="minorHAnsi" w:cs="Tahoma"/>
          <w:bCs w:val="0"/>
          <w:color w:val="auto"/>
          <w:sz w:val="24"/>
          <w:szCs w:val="24"/>
        </w:rPr>
      </w:pPr>
      <w:bookmarkStart w:id="32" w:name="_Toc115864766"/>
      <w:r w:rsidRPr="00D45B86">
        <w:rPr>
          <w:rFonts w:asciiTheme="minorHAnsi" w:hAnsiTheme="minorHAnsi" w:cs="Tahoma"/>
          <w:bCs w:val="0"/>
          <w:color w:val="auto"/>
          <w:sz w:val="24"/>
          <w:szCs w:val="24"/>
        </w:rPr>
        <w:t>Rehabilitation</w:t>
      </w:r>
      <w:bookmarkEnd w:id="32"/>
    </w:p>
    <w:p w14:paraId="5C7001DA" w14:textId="77777777" w:rsidR="00AE1E12" w:rsidRPr="00CA0492" w:rsidRDefault="00AE1E12" w:rsidP="00055A16">
      <w:pPr>
        <w:tabs>
          <w:tab w:val="decimal" w:pos="0"/>
        </w:tabs>
        <w:rPr>
          <w:rFonts w:asciiTheme="minorHAnsi" w:hAnsiTheme="minorHAnsi" w:cs="Tahoma"/>
          <w:bCs/>
          <w:szCs w:val="24"/>
        </w:rPr>
      </w:pPr>
      <w:r w:rsidRPr="00CA0492">
        <w:rPr>
          <w:rFonts w:asciiTheme="minorHAnsi" w:hAnsiTheme="minorHAnsi" w:cs="Tahoma"/>
          <w:szCs w:val="24"/>
        </w:rPr>
        <w:t>Where a member of staff is fit to return to work but not on full contractual hours or full range of duties (usually after long term sickness), the manager should consider returning them to work on a phased basis on pro-rata pay.  This rehabilitation period is to allow an effective, sustained return to work.  It should be supported by an agreed and structured programme taking into account the advice of the GP or specialist.</w:t>
      </w:r>
    </w:p>
    <w:p w14:paraId="5003F836" w14:textId="77777777" w:rsidR="00AE1E12" w:rsidRPr="00CA0492" w:rsidRDefault="00AE1E12" w:rsidP="00055A16">
      <w:pPr>
        <w:numPr>
          <w:ilvl w:val="12"/>
          <w:numId w:val="0"/>
        </w:numPr>
        <w:tabs>
          <w:tab w:val="decimal" w:pos="0"/>
        </w:tabs>
        <w:rPr>
          <w:rFonts w:asciiTheme="minorHAnsi" w:hAnsiTheme="minorHAnsi" w:cs="Tahoma"/>
          <w:szCs w:val="24"/>
        </w:rPr>
      </w:pPr>
    </w:p>
    <w:p w14:paraId="43561EA9" w14:textId="77777777" w:rsidR="00AE1E12" w:rsidRPr="00CA0492" w:rsidRDefault="00AE1E12" w:rsidP="00055A16">
      <w:pPr>
        <w:tabs>
          <w:tab w:val="decimal" w:pos="0"/>
          <w:tab w:val="left" w:pos="851"/>
        </w:tabs>
        <w:rPr>
          <w:rFonts w:asciiTheme="minorHAnsi" w:hAnsiTheme="minorHAnsi" w:cs="Tahoma"/>
          <w:szCs w:val="24"/>
        </w:rPr>
      </w:pPr>
      <w:r w:rsidRPr="00CA0492">
        <w:rPr>
          <w:rFonts w:asciiTheme="minorHAnsi" w:hAnsiTheme="minorHAnsi" w:cs="Tahoma"/>
          <w:szCs w:val="24"/>
        </w:rPr>
        <w:t>The rehabilitation programme will not usually last longer than 8 weeks.  Where annual leave has accrued the manager and member of staff should discuss how this can best be used to support return to work</w:t>
      </w:r>
    </w:p>
    <w:p w14:paraId="59E31A93" w14:textId="77777777" w:rsidR="00AE1E12" w:rsidRPr="00CA0492" w:rsidRDefault="00AE1E12" w:rsidP="00055A16">
      <w:pPr>
        <w:tabs>
          <w:tab w:val="left" w:pos="426"/>
          <w:tab w:val="decimal" w:pos="993"/>
        </w:tabs>
        <w:rPr>
          <w:rFonts w:asciiTheme="minorHAnsi" w:hAnsiTheme="minorHAnsi" w:cs="Tahoma"/>
          <w:szCs w:val="24"/>
        </w:rPr>
      </w:pPr>
    </w:p>
    <w:p w14:paraId="787F69CB" w14:textId="77777777" w:rsidR="00AE1E12" w:rsidRPr="00D45B86" w:rsidRDefault="00AE1E12" w:rsidP="00055A16">
      <w:pPr>
        <w:pStyle w:val="Heading2"/>
        <w:tabs>
          <w:tab w:val="left" w:pos="0"/>
          <w:tab w:val="decimal" w:pos="993"/>
        </w:tabs>
        <w:rPr>
          <w:rFonts w:asciiTheme="minorHAnsi" w:hAnsiTheme="minorHAnsi" w:cs="Tahoma"/>
          <w:bCs w:val="0"/>
          <w:color w:val="auto"/>
          <w:sz w:val="24"/>
          <w:szCs w:val="24"/>
        </w:rPr>
      </w:pPr>
      <w:bookmarkStart w:id="33" w:name="_Toc115864767"/>
      <w:r w:rsidRPr="00D45B86">
        <w:rPr>
          <w:rFonts w:asciiTheme="minorHAnsi" w:hAnsiTheme="minorHAnsi" w:cs="Tahoma"/>
          <w:bCs w:val="0"/>
          <w:color w:val="auto"/>
          <w:sz w:val="24"/>
          <w:szCs w:val="24"/>
        </w:rPr>
        <w:t>Redeployment</w:t>
      </w:r>
      <w:bookmarkEnd w:id="33"/>
    </w:p>
    <w:p w14:paraId="4B0A7C45" w14:textId="77777777" w:rsidR="00AE1E12" w:rsidRPr="00CA0492" w:rsidRDefault="00AE1E12" w:rsidP="00055A16">
      <w:pPr>
        <w:tabs>
          <w:tab w:val="left" w:pos="851"/>
          <w:tab w:val="decimal" w:pos="993"/>
        </w:tabs>
        <w:rPr>
          <w:rFonts w:asciiTheme="minorHAnsi" w:hAnsiTheme="minorHAnsi" w:cs="Tahoma"/>
          <w:bCs/>
          <w:szCs w:val="24"/>
        </w:rPr>
      </w:pPr>
      <w:r w:rsidRPr="00CA0492">
        <w:rPr>
          <w:rFonts w:asciiTheme="minorHAnsi" w:hAnsiTheme="minorHAnsi" w:cs="Tahoma"/>
          <w:szCs w:val="24"/>
        </w:rPr>
        <w:t>Where there is an underlying medical condition and the member of staff is unable to fulfil the full req</w:t>
      </w:r>
      <w:r w:rsidR="00077EA2">
        <w:rPr>
          <w:rFonts w:asciiTheme="minorHAnsi" w:hAnsiTheme="minorHAnsi" w:cs="Tahoma"/>
          <w:szCs w:val="24"/>
        </w:rPr>
        <w:t>uirements of the post</w:t>
      </w:r>
      <w:r w:rsidR="006D14A0">
        <w:rPr>
          <w:rFonts w:asciiTheme="minorHAnsi" w:hAnsiTheme="minorHAnsi" w:cs="Tahoma"/>
          <w:szCs w:val="24"/>
        </w:rPr>
        <w:t>;</w:t>
      </w:r>
      <w:r w:rsidR="00077EA2">
        <w:rPr>
          <w:rFonts w:asciiTheme="minorHAnsi" w:hAnsiTheme="minorHAnsi" w:cs="Tahoma"/>
          <w:szCs w:val="24"/>
        </w:rPr>
        <w:t xml:space="preserve"> the Chief Officer</w:t>
      </w:r>
      <w:r w:rsidRPr="00CA0492">
        <w:rPr>
          <w:rFonts w:asciiTheme="minorHAnsi" w:hAnsiTheme="minorHAnsi" w:cs="Tahoma"/>
          <w:szCs w:val="24"/>
        </w:rPr>
        <w:t>, based on medical advice and in liaison with the Chair of Trustees should explore the possibility of redeployment to a suitable alternative post.</w:t>
      </w:r>
    </w:p>
    <w:p w14:paraId="6C4E2FB7" w14:textId="77777777" w:rsidR="00AE1E12" w:rsidRPr="00CA0492" w:rsidRDefault="00AE1E12" w:rsidP="00055A16">
      <w:pPr>
        <w:numPr>
          <w:ilvl w:val="12"/>
          <w:numId w:val="0"/>
        </w:numPr>
        <w:tabs>
          <w:tab w:val="left" w:pos="426"/>
          <w:tab w:val="decimal" w:pos="993"/>
        </w:tabs>
        <w:rPr>
          <w:rFonts w:asciiTheme="minorHAnsi" w:hAnsiTheme="minorHAnsi" w:cs="Tahoma"/>
          <w:szCs w:val="24"/>
        </w:rPr>
      </w:pPr>
    </w:p>
    <w:p w14:paraId="0E8978B8" w14:textId="77777777" w:rsidR="00AE1E12" w:rsidRPr="00CA0492" w:rsidRDefault="00AE1E12" w:rsidP="00055A16">
      <w:pPr>
        <w:tabs>
          <w:tab w:val="decimal" w:pos="993"/>
        </w:tabs>
        <w:rPr>
          <w:rFonts w:asciiTheme="minorHAnsi" w:hAnsiTheme="minorHAnsi" w:cs="Tahoma"/>
          <w:szCs w:val="24"/>
        </w:rPr>
      </w:pPr>
      <w:r w:rsidRPr="00CA0492">
        <w:rPr>
          <w:rFonts w:asciiTheme="minorHAnsi" w:hAnsiTheme="minorHAnsi" w:cs="Tahoma"/>
          <w:szCs w:val="24"/>
        </w:rPr>
        <w:t>Factors to be taken into account include:</w:t>
      </w:r>
    </w:p>
    <w:p w14:paraId="4AE8DA6C" w14:textId="77777777" w:rsidR="00AE1E12" w:rsidRPr="00CA0492" w:rsidRDefault="00AE1E12" w:rsidP="00055A16">
      <w:pPr>
        <w:numPr>
          <w:ilvl w:val="0"/>
          <w:numId w:val="7"/>
        </w:numPr>
        <w:tabs>
          <w:tab w:val="left" w:pos="426"/>
          <w:tab w:val="decimal" w:pos="993"/>
        </w:tabs>
        <w:rPr>
          <w:rFonts w:asciiTheme="minorHAnsi" w:hAnsiTheme="minorHAnsi" w:cs="Tahoma"/>
          <w:szCs w:val="24"/>
        </w:rPr>
      </w:pPr>
      <w:r w:rsidRPr="00CA0492">
        <w:rPr>
          <w:rFonts w:asciiTheme="minorHAnsi" w:hAnsiTheme="minorHAnsi" w:cs="Tahoma"/>
          <w:szCs w:val="24"/>
        </w:rPr>
        <w:t>the needs of the service and the best interests of service users</w:t>
      </w:r>
    </w:p>
    <w:p w14:paraId="6210482F" w14:textId="77777777" w:rsidR="00AE1E12" w:rsidRPr="00CA0492" w:rsidRDefault="00AE1E12" w:rsidP="00055A16">
      <w:pPr>
        <w:numPr>
          <w:ilvl w:val="0"/>
          <w:numId w:val="7"/>
        </w:numPr>
        <w:tabs>
          <w:tab w:val="clear" w:pos="720"/>
          <w:tab w:val="left" w:pos="360"/>
          <w:tab w:val="decimal" w:pos="993"/>
          <w:tab w:val="num" w:pos="1571"/>
        </w:tabs>
        <w:rPr>
          <w:rFonts w:asciiTheme="minorHAnsi" w:hAnsiTheme="minorHAnsi" w:cs="Tahoma"/>
          <w:szCs w:val="24"/>
        </w:rPr>
      </w:pPr>
      <w:r w:rsidRPr="00CA0492">
        <w:rPr>
          <w:rFonts w:asciiTheme="minorHAnsi" w:hAnsiTheme="minorHAnsi" w:cs="Tahoma"/>
          <w:szCs w:val="24"/>
        </w:rPr>
        <w:t>whether the job description can be amended to allow the employee to remain within a workplace with which they are familiar</w:t>
      </w:r>
    </w:p>
    <w:p w14:paraId="25AE22F2" w14:textId="77777777" w:rsidR="00AE1E12" w:rsidRPr="00CA0492" w:rsidRDefault="00AE1E12" w:rsidP="00055A16">
      <w:pPr>
        <w:numPr>
          <w:ilvl w:val="0"/>
          <w:numId w:val="7"/>
        </w:numPr>
        <w:tabs>
          <w:tab w:val="clear" w:pos="720"/>
          <w:tab w:val="left" w:pos="426"/>
          <w:tab w:val="decimal" w:pos="993"/>
          <w:tab w:val="num" w:pos="1571"/>
        </w:tabs>
        <w:rPr>
          <w:rFonts w:asciiTheme="minorHAnsi" w:hAnsiTheme="minorHAnsi" w:cs="Tahoma"/>
          <w:szCs w:val="24"/>
        </w:rPr>
      </w:pPr>
      <w:r w:rsidRPr="00CA0492">
        <w:rPr>
          <w:rFonts w:asciiTheme="minorHAnsi" w:hAnsiTheme="minorHAnsi" w:cs="Tahoma"/>
          <w:szCs w:val="24"/>
        </w:rPr>
        <w:t>possible use of physical aids and technology to assist the employee</w:t>
      </w:r>
    </w:p>
    <w:p w14:paraId="247F58A9" w14:textId="77777777" w:rsidR="00AE1E12" w:rsidRPr="00CA0492" w:rsidRDefault="00AE1E12" w:rsidP="00055A16">
      <w:pPr>
        <w:numPr>
          <w:ilvl w:val="0"/>
          <w:numId w:val="7"/>
        </w:numPr>
        <w:tabs>
          <w:tab w:val="clear" w:pos="720"/>
          <w:tab w:val="left" w:pos="426"/>
          <w:tab w:val="decimal" w:pos="993"/>
          <w:tab w:val="num" w:pos="1571"/>
        </w:tabs>
        <w:rPr>
          <w:rFonts w:asciiTheme="minorHAnsi" w:hAnsiTheme="minorHAnsi" w:cs="Tahoma"/>
          <w:szCs w:val="24"/>
        </w:rPr>
      </w:pPr>
      <w:r w:rsidRPr="00CA0492">
        <w:rPr>
          <w:rFonts w:asciiTheme="minorHAnsi" w:hAnsiTheme="minorHAnsi" w:cs="Tahoma"/>
          <w:szCs w:val="24"/>
        </w:rPr>
        <w:t>an analysis of ability of the employee to undertake work of a different kind</w:t>
      </w:r>
    </w:p>
    <w:p w14:paraId="44790E75" w14:textId="77777777" w:rsidR="00AE1E12" w:rsidRPr="00CA0492" w:rsidRDefault="00AE1E12" w:rsidP="00055A16">
      <w:pPr>
        <w:numPr>
          <w:ilvl w:val="0"/>
          <w:numId w:val="7"/>
        </w:numPr>
        <w:tabs>
          <w:tab w:val="clear" w:pos="720"/>
          <w:tab w:val="left" w:pos="426"/>
          <w:tab w:val="decimal" w:pos="993"/>
          <w:tab w:val="num" w:pos="1571"/>
        </w:tabs>
        <w:rPr>
          <w:rFonts w:asciiTheme="minorHAnsi" w:hAnsiTheme="minorHAnsi" w:cs="Tahoma"/>
          <w:szCs w:val="24"/>
        </w:rPr>
      </w:pPr>
      <w:r w:rsidRPr="00CA0492">
        <w:rPr>
          <w:rFonts w:asciiTheme="minorHAnsi" w:hAnsiTheme="minorHAnsi" w:cs="Tahoma"/>
          <w:szCs w:val="24"/>
        </w:rPr>
        <w:t>the availability of other suitable posts</w:t>
      </w:r>
    </w:p>
    <w:p w14:paraId="732C67C8" w14:textId="77777777" w:rsidR="00AE1E12" w:rsidRPr="00CA0492" w:rsidRDefault="00AE1E12" w:rsidP="00055A16">
      <w:pPr>
        <w:numPr>
          <w:ilvl w:val="0"/>
          <w:numId w:val="7"/>
        </w:numPr>
        <w:tabs>
          <w:tab w:val="clear" w:pos="720"/>
          <w:tab w:val="left" w:pos="426"/>
          <w:tab w:val="decimal" w:pos="993"/>
          <w:tab w:val="num" w:pos="1571"/>
        </w:tabs>
        <w:rPr>
          <w:rFonts w:asciiTheme="minorHAnsi" w:hAnsiTheme="minorHAnsi" w:cs="Tahoma"/>
          <w:szCs w:val="24"/>
        </w:rPr>
      </w:pPr>
      <w:r w:rsidRPr="00CA0492">
        <w:rPr>
          <w:rFonts w:asciiTheme="minorHAnsi" w:hAnsiTheme="minorHAnsi" w:cs="Tahoma"/>
          <w:szCs w:val="24"/>
        </w:rPr>
        <w:t>the views of the employee</w:t>
      </w:r>
    </w:p>
    <w:p w14:paraId="0996563A" w14:textId="77777777" w:rsidR="00AE1E12" w:rsidRPr="00CA0492" w:rsidRDefault="00AE1E12" w:rsidP="00055A16">
      <w:pPr>
        <w:tabs>
          <w:tab w:val="left" w:pos="426"/>
          <w:tab w:val="decimal" w:pos="993"/>
        </w:tabs>
        <w:rPr>
          <w:rFonts w:asciiTheme="minorHAnsi" w:hAnsiTheme="minorHAnsi" w:cs="Tahoma"/>
          <w:szCs w:val="24"/>
        </w:rPr>
      </w:pPr>
    </w:p>
    <w:p w14:paraId="67769834" w14:textId="77777777" w:rsidR="00AE1E12" w:rsidRPr="00CA0492" w:rsidRDefault="00AE1E12" w:rsidP="00055A16">
      <w:pPr>
        <w:pStyle w:val="BodyTextIndent2"/>
        <w:spacing w:after="0" w:line="240" w:lineRule="auto"/>
        <w:ind w:left="0"/>
        <w:rPr>
          <w:rFonts w:asciiTheme="minorHAnsi" w:hAnsiTheme="minorHAnsi" w:cs="Tahoma"/>
          <w:szCs w:val="24"/>
        </w:rPr>
      </w:pPr>
      <w:r w:rsidRPr="00CA0492">
        <w:rPr>
          <w:rFonts w:asciiTheme="minorHAnsi" w:hAnsiTheme="minorHAnsi" w:cs="Tahoma"/>
          <w:szCs w:val="24"/>
        </w:rPr>
        <w:t xml:space="preserve">Where a member of staff moves to a post on a lower grade or working fewer hours </w:t>
      </w:r>
      <w:r w:rsidR="00AD6B89" w:rsidRPr="00CA0492">
        <w:rPr>
          <w:rFonts w:asciiTheme="minorHAnsi" w:hAnsiTheme="minorHAnsi" w:cs="Tahoma"/>
          <w:szCs w:val="24"/>
        </w:rPr>
        <w:t>etc.</w:t>
      </w:r>
      <w:r w:rsidRPr="00CA0492">
        <w:rPr>
          <w:rFonts w:asciiTheme="minorHAnsi" w:hAnsiTheme="minorHAnsi" w:cs="Tahoma"/>
          <w:szCs w:val="24"/>
        </w:rPr>
        <w:t xml:space="preserve">  there will be no protection of salary or other conditions.  The implications of this should be fully explored with the member of staff.</w:t>
      </w:r>
    </w:p>
    <w:p w14:paraId="4BB9F861" w14:textId="77777777" w:rsidR="00AE1E12" w:rsidRPr="00D45B86" w:rsidRDefault="00AE1E12" w:rsidP="00055A16">
      <w:pPr>
        <w:pStyle w:val="Heading2"/>
        <w:tabs>
          <w:tab w:val="left" w:pos="0"/>
          <w:tab w:val="decimal" w:pos="993"/>
        </w:tabs>
        <w:rPr>
          <w:rFonts w:asciiTheme="minorHAnsi" w:hAnsiTheme="minorHAnsi" w:cs="Tahoma"/>
          <w:color w:val="auto"/>
          <w:sz w:val="24"/>
          <w:szCs w:val="24"/>
        </w:rPr>
      </w:pPr>
      <w:bookmarkStart w:id="34" w:name="_Toc115864768"/>
      <w:r w:rsidRPr="00D45B86">
        <w:rPr>
          <w:rFonts w:asciiTheme="minorHAnsi" w:hAnsiTheme="minorHAnsi" w:cs="Tahoma"/>
          <w:color w:val="auto"/>
          <w:sz w:val="24"/>
          <w:szCs w:val="24"/>
        </w:rPr>
        <w:t>Terminating employment</w:t>
      </w:r>
      <w:bookmarkEnd w:id="34"/>
    </w:p>
    <w:p w14:paraId="387A73E3" w14:textId="77777777" w:rsidR="00AE1E12" w:rsidRPr="00CA0492" w:rsidRDefault="00AE1E12" w:rsidP="00055A16">
      <w:pPr>
        <w:tabs>
          <w:tab w:val="left" w:pos="0"/>
          <w:tab w:val="decimal" w:pos="993"/>
        </w:tabs>
        <w:rPr>
          <w:rFonts w:asciiTheme="minorHAnsi" w:hAnsiTheme="minorHAnsi" w:cs="Tahoma"/>
          <w:szCs w:val="24"/>
        </w:rPr>
      </w:pPr>
      <w:r w:rsidRPr="00CA0492">
        <w:rPr>
          <w:rFonts w:asciiTheme="minorHAnsi" w:hAnsiTheme="minorHAnsi" w:cs="Tahoma"/>
          <w:szCs w:val="24"/>
        </w:rPr>
        <w:t>Where a member of staff is not capable of carrying out their contractual duties, medical advice has been sought and all other reasonable options have been explored, termination of the employment of the member of staff may be necessary.</w:t>
      </w:r>
    </w:p>
    <w:p w14:paraId="4CBC8C5A" w14:textId="77777777" w:rsidR="00AE1E12" w:rsidRPr="00CA0492" w:rsidRDefault="00AE1E12" w:rsidP="00055A16">
      <w:pPr>
        <w:numPr>
          <w:ilvl w:val="12"/>
          <w:numId w:val="0"/>
        </w:numPr>
        <w:tabs>
          <w:tab w:val="decimal" w:pos="993"/>
        </w:tabs>
        <w:ind w:left="851" w:hanging="567"/>
        <w:rPr>
          <w:rFonts w:asciiTheme="minorHAnsi" w:hAnsiTheme="minorHAnsi" w:cs="Tahoma"/>
          <w:szCs w:val="24"/>
        </w:rPr>
      </w:pPr>
    </w:p>
    <w:p w14:paraId="78613E12" w14:textId="77777777" w:rsidR="00AE1E12" w:rsidRPr="00CA0492" w:rsidRDefault="00AE1E12" w:rsidP="00055A16">
      <w:pPr>
        <w:tabs>
          <w:tab w:val="left" w:pos="426"/>
          <w:tab w:val="decimal" w:pos="993"/>
        </w:tabs>
        <w:rPr>
          <w:rFonts w:asciiTheme="minorHAnsi" w:hAnsiTheme="minorHAnsi" w:cs="Tahoma"/>
          <w:szCs w:val="24"/>
        </w:rPr>
      </w:pPr>
      <w:r w:rsidRPr="00CA0492">
        <w:rPr>
          <w:rFonts w:asciiTheme="minorHAnsi" w:hAnsiTheme="minorHAnsi" w:cs="Tahoma"/>
          <w:szCs w:val="24"/>
        </w:rPr>
        <w:t xml:space="preserve">When employment is terminated on grounds of an employee’s capacity, the employee will be entitled to a period of paid notice as stated in their contract.  This will apply whether or not their entitlement to full or half pay under sick pay arrangements has expired. The decisions taken at this meeting will be confirmed in writing. </w:t>
      </w:r>
    </w:p>
    <w:p w14:paraId="45972F86" w14:textId="77777777" w:rsidR="00AE1E12" w:rsidRPr="00CA0492" w:rsidRDefault="00AE1E12" w:rsidP="00055A16">
      <w:pPr>
        <w:tabs>
          <w:tab w:val="left" w:pos="426"/>
          <w:tab w:val="decimal" w:pos="993"/>
        </w:tabs>
        <w:rPr>
          <w:rFonts w:asciiTheme="minorHAnsi" w:hAnsiTheme="minorHAnsi" w:cs="Tahoma"/>
          <w:szCs w:val="24"/>
        </w:rPr>
      </w:pPr>
    </w:p>
    <w:p w14:paraId="5407129A" w14:textId="4E266948" w:rsidR="00AE1E12" w:rsidRDefault="00AE1E12" w:rsidP="005759D7">
      <w:pPr>
        <w:tabs>
          <w:tab w:val="left" w:pos="426"/>
          <w:tab w:val="decimal" w:pos="993"/>
        </w:tabs>
        <w:ind w:left="555" w:hanging="555"/>
        <w:rPr>
          <w:rFonts w:asciiTheme="minorHAnsi" w:hAnsiTheme="minorHAnsi" w:cs="Tahoma"/>
          <w:szCs w:val="24"/>
        </w:rPr>
      </w:pPr>
      <w:r w:rsidRPr="00E77B90">
        <w:rPr>
          <w:rFonts w:asciiTheme="minorHAnsi" w:hAnsiTheme="minorHAnsi" w:cs="Tahoma"/>
          <w:bCs/>
          <w:szCs w:val="24"/>
        </w:rPr>
        <w:t>7.7</w:t>
      </w:r>
      <w:r w:rsidRPr="00CA0492">
        <w:rPr>
          <w:rFonts w:asciiTheme="minorHAnsi" w:hAnsiTheme="minorHAnsi" w:cs="Tahoma"/>
          <w:b/>
          <w:szCs w:val="24"/>
        </w:rPr>
        <w:t xml:space="preserve">  </w:t>
      </w:r>
      <w:r w:rsidRPr="00CA0492">
        <w:rPr>
          <w:rFonts w:asciiTheme="minorHAnsi" w:hAnsiTheme="minorHAnsi" w:cs="Tahoma"/>
          <w:b/>
          <w:szCs w:val="24"/>
        </w:rPr>
        <w:tab/>
      </w:r>
      <w:r w:rsidRPr="00CA0492">
        <w:rPr>
          <w:rFonts w:asciiTheme="minorHAnsi" w:hAnsiTheme="minorHAnsi" w:cs="Tahoma"/>
          <w:szCs w:val="24"/>
        </w:rPr>
        <w:t>In relation to</w:t>
      </w:r>
      <w:r w:rsidRPr="00CA0492">
        <w:rPr>
          <w:rFonts w:asciiTheme="minorHAnsi" w:hAnsiTheme="minorHAnsi" w:cs="Tahoma"/>
          <w:b/>
          <w:szCs w:val="24"/>
        </w:rPr>
        <w:t xml:space="preserve"> </w:t>
      </w:r>
      <w:r w:rsidRPr="00CA0492">
        <w:rPr>
          <w:rFonts w:asciiTheme="minorHAnsi" w:hAnsiTheme="minorHAnsi" w:cs="Tahoma"/>
          <w:szCs w:val="24"/>
        </w:rPr>
        <w:t>any of the above points, an employee who is considered to have a disability will not be treated detrimentally, and any reasonable adjustments recommended by a medical professional will accommodated wherever possible.</w:t>
      </w:r>
    </w:p>
    <w:p w14:paraId="32A1C639" w14:textId="033E5519" w:rsidR="00DD5A18" w:rsidRDefault="00DD5A18" w:rsidP="005759D7">
      <w:pPr>
        <w:tabs>
          <w:tab w:val="left" w:pos="426"/>
          <w:tab w:val="decimal" w:pos="993"/>
        </w:tabs>
        <w:ind w:left="555" w:hanging="555"/>
        <w:rPr>
          <w:rFonts w:asciiTheme="minorHAnsi" w:hAnsiTheme="minorHAnsi" w:cs="Tahoma"/>
          <w:b/>
          <w:szCs w:val="24"/>
        </w:rPr>
      </w:pPr>
    </w:p>
    <w:p w14:paraId="6B0D94D5" w14:textId="77777777" w:rsidR="008C70DF" w:rsidRPr="008A2A2D" w:rsidRDefault="008C70DF" w:rsidP="008C70DF">
      <w:pPr>
        <w:pStyle w:val="Heading1"/>
      </w:pPr>
      <w:r w:rsidRPr="008A2A2D">
        <w:lastRenderedPageBreak/>
        <w:t xml:space="preserve">MATERNITY/PATERNITY PROVISION, ADOPTION </w:t>
      </w:r>
      <w:r w:rsidRPr="008A2A2D">
        <w:rPr>
          <w:caps/>
        </w:rPr>
        <w:t xml:space="preserve">LEAVE </w:t>
      </w:r>
      <w:smartTag w:uri="urn:schemas-microsoft-com:office:smarttags" w:element="stockticker">
        <w:r w:rsidRPr="008A2A2D">
          <w:rPr>
            <w:caps/>
          </w:rPr>
          <w:t>and</w:t>
        </w:r>
      </w:smartTag>
      <w:r w:rsidRPr="008A2A2D">
        <w:rPr>
          <w:caps/>
        </w:rPr>
        <w:t xml:space="preserve"> Parental Leave</w:t>
      </w:r>
    </w:p>
    <w:p w14:paraId="2E617F81" w14:textId="77DA15D4" w:rsidR="007F1E23" w:rsidRDefault="007F1E23" w:rsidP="008C70DF">
      <w:pPr>
        <w:pStyle w:val="BodyTextIndent2"/>
        <w:spacing w:after="0" w:line="240" w:lineRule="auto"/>
        <w:ind w:left="0"/>
        <w:rPr>
          <w:rFonts w:asciiTheme="minorHAnsi" w:hAnsiTheme="minorHAnsi" w:cs="Tahoma"/>
          <w:b/>
          <w:szCs w:val="24"/>
        </w:rPr>
      </w:pPr>
    </w:p>
    <w:p w14:paraId="048452E4" w14:textId="5D25FC47" w:rsidR="008C70DF" w:rsidRDefault="007A43A6" w:rsidP="008C70DF">
      <w:pPr>
        <w:rPr>
          <w:rFonts w:ascii="Calibri" w:hAnsi="Calibri"/>
          <w:szCs w:val="24"/>
        </w:rPr>
      </w:pPr>
      <w:r w:rsidRPr="008A2A2D">
        <w:rPr>
          <w:rFonts w:ascii="Calibri" w:hAnsi="Calibri"/>
          <w:szCs w:val="24"/>
        </w:rPr>
        <w:t>Employees are entitled to the minimum statutory maternity and paternity provision, adoption leave and parental leave</w:t>
      </w:r>
      <w:r w:rsidR="00E57742">
        <w:rPr>
          <w:rFonts w:ascii="Calibri" w:hAnsi="Calibri"/>
          <w:szCs w:val="24"/>
        </w:rPr>
        <w:t xml:space="preserve">. These provisions </w:t>
      </w:r>
      <w:r w:rsidR="00E57742" w:rsidRPr="008A2A2D">
        <w:rPr>
          <w:rFonts w:ascii="Calibri" w:hAnsi="Calibri"/>
          <w:szCs w:val="24"/>
        </w:rPr>
        <w:t>will change with changes in legislation</w:t>
      </w:r>
      <w:r w:rsidR="00E57742">
        <w:rPr>
          <w:rFonts w:ascii="Calibri" w:hAnsi="Calibri"/>
          <w:szCs w:val="24"/>
        </w:rPr>
        <w:t>.</w:t>
      </w:r>
    </w:p>
    <w:p w14:paraId="154C17DF" w14:textId="233C84F4" w:rsidR="00CF1B34" w:rsidRDefault="00CF1B34" w:rsidP="008C70DF">
      <w:pPr>
        <w:rPr>
          <w:rFonts w:ascii="Calibri" w:hAnsi="Calibri"/>
          <w:szCs w:val="24"/>
        </w:rPr>
      </w:pPr>
    </w:p>
    <w:p w14:paraId="63C54E4B" w14:textId="16B4BBC3" w:rsidR="00CF1B34" w:rsidRPr="00AA4A5C" w:rsidRDefault="00150815" w:rsidP="00985430">
      <w:pPr>
        <w:pStyle w:val="ListParagraph"/>
        <w:numPr>
          <w:ilvl w:val="0"/>
          <w:numId w:val="59"/>
        </w:numPr>
        <w:ind w:left="284" w:hanging="284"/>
        <w:rPr>
          <w:rFonts w:asciiTheme="minorHAnsi" w:hAnsiTheme="minorHAnsi" w:cstheme="minorHAnsi"/>
          <w:sz w:val="24"/>
          <w:szCs w:val="24"/>
        </w:rPr>
      </w:pPr>
      <w:r w:rsidRPr="00AA4A5C">
        <w:rPr>
          <w:rFonts w:asciiTheme="minorHAnsi" w:hAnsiTheme="minorHAnsi" w:cstheme="minorHAnsi"/>
          <w:sz w:val="24"/>
          <w:szCs w:val="24"/>
        </w:rPr>
        <w:t>Statutory Maternity Leave is 52 weeks and is made up of:</w:t>
      </w:r>
    </w:p>
    <w:p w14:paraId="2E93F431" w14:textId="22FCB47E" w:rsidR="00150815" w:rsidRPr="00AA4A5C" w:rsidRDefault="00150815" w:rsidP="00985430">
      <w:pPr>
        <w:pStyle w:val="ListParagraph"/>
        <w:numPr>
          <w:ilvl w:val="1"/>
          <w:numId w:val="59"/>
        </w:numPr>
        <w:rPr>
          <w:rFonts w:asciiTheme="minorHAnsi" w:hAnsiTheme="minorHAnsi" w:cstheme="minorHAnsi"/>
          <w:sz w:val="24"/>
          <w:szCs w:val="24"/>
        </w:rPr>
      </w:pPr>
      <w:r w:rsidRPr="00AA4A5C">
        <w:rPr>
          <w:rFonts w:asciiTheme="minorHAnsi" w:hAnsiTheme="minorHAnsi" w:cstheme="minorHAnsi"/>
          <w:sz w:val="24"/>
          <w:szCs w:val="24"/>
        </w:rPr>
        <w:t>Ordinary Maternity Leave – first 26 weeks</w:t>
      </w:r>
    </w:p>
    <w:p w14:paraId="53A51D10" w14:textId="141A160B" w:rsidR="00150815" w:rsidRDefault="00150815" w:rsidP="00985430">
      <w:pPr>
        <w:pStyle w:val="ListParagraph"/>
        <w:numPr>
          <w:ilvl w:val="1"/>
          <w:numId w:val="59"/>
        </w:numPr>
        <w:rPr>
          <w:rFonts w:asciiTheme="minorHAnsi" w:hAnsiTheme="minorHAnsi" w:cstheme="minorHAnsi"/>
          <w:sz w:val="24"/>
          <w:szCs w:val="24"/>
        </w:rPr>
      </w:pPr>
      <w:r w:rsidRPr="00AA4A5C">
        <w:rPr>
          <w:rFonts w:asciiTheme="minorHAnsi" w:hAnsiTheme="minorHAnsi" w:cstheme="minorHAnsi"/>
          <w:sz w:val="24"/>
          <w:szCs w:val="24"/>
        </w:rPr>
        <w:t>Additional M</w:t>
      </w:r>
      <w:r w:rsidR="00AA4A5C" w:rsidRPr="00AA4A5C">
        <w:rPr>
          <w:rFonts w:asciiTheme="minorHAnsi" w:hAnsiTheme="minorHAnsi" w:cstheme="minorHAnsi"/>
          <w:sz w:val="24"/>
          <w:szCs w:val="24"/>
        </w:rPr>
        <w:t>a</w:t>
      </w:r>
      <w:r w:rsidRPr="00AA4A5C">
        <w:rPr>
          <w:rFonts w:asciiTheme="minorHAnsi" w:hAnsiTheme="minorHAnsi" w:cstheme="minorHAnsi"/>
          <w:sz w:val="24"/>
          <w:szCs w:val="24"/>
        </w:rPr>
        <w:t>ternity Leave</w:t>
      </w:r>
      <w:r w:rsidR="00AA4A5C" w:rsidRPr="00AA4A5C">
        <w:rPr>
          <w:rFonts w:asciiTheme="minorHAnsi" w:hAnsiTheme="minorHAnsi" w:cstheme="minorHAnsi"/>
          <w:sz w:val="24"/>
          <w:szCs w:val="24"/>
        </w:rPr>
        <w:t xml:space="preserve"> – last 26 weeks</w:t>
      </w:r>
    </w:p>
    <w:p w14:paraId="47CC645C" w14:textId="28C395AE" w:rsidR="00AA4A5C" w:rsidRDefault="00AA4A5C" w:rsidP="00C74CD4">
      <w:pPr>
        <w:ind w:firstLine="284"/>
        <w:rPr>
          <w:rFonts w:asciiTheme="minorHAnsi" w:hAnsiTheme="minorHAnsi" w:cstheme="minorHAnsi"/>
          <w:szCs w:val="24"/>
        </w:rPr>
      </w:pPr>
      <w:r>
        <w:rPr>
          <w:rFonts w:asciiTheme="minorHAnsi" w:hAnsiTheme="minorHAnsi" w:cstheme="minorHAnsi"/>
          <w:szCs w:val="24"/>
        </w:rPr>
        <w:t>You do not have to take 52 weeks but you must take 2 weeks’ leave after your baby is born</w:t>
      </w:r>
      <w:r w:rsidR="003A0857">
        <w:rPr>
          <w:rFonts w:asciiTheme="minorHAnsi" w:hAnsiTheme="minorHAnsi" w:cstheme="minorHAnsi"/>
          <w:szCs w:val="24"/>
        </w:rPr>
        <w:t>.</w:t>
      </w:r>
    </w:p>
    <w:p w14:paraId="60F8FBB0" w14:textId="4ADC69C0" w:rsidR="00C74CD4" w:rsidRDefault="00C74CD4" w:rsidP="00AA4A5C">
      <w:pPr>
        <w:rPr>
          <w:rFonts w:asciiTheme="minorHAnsi" w:hAnsiTheme="minorHAnsi" w:cstheme="minorHAnsi"/>
          <w:szCs w:val="24"/>
        </w:rPr>
      </w:pPr>
    </w:p>
    <w:p w14:paraId="04D1CA4A" w14:textId="604B5E64" w:rsidR="00C74CD4" w:rsidRPr="002E610F" w:rsidRDefault="002E610F" w:rsidP="00985430">
      <w:pPr>
        <w:pStyle w:val="ListParagraph"/>
        <w:numPr>
          <w:ilvl w:val="0"/>
          <w:numId w:val="59"/>
        </w:numPr>
        <w:ind w:left="426"/>
        <w:rPr>
          <w:rFonts w:asciiTheme="minorHAnsi" w:hAnsiTheme="minorHAnsi" w:cstheme="minorHAnsi"/>
          <w:sz w:val="24"/>
          <w:szCs w:val="32"/>
        </w:rPr>
      </w:pPr>
      <w:r w:rsidRPr="002E610F">
        <w:rPr>
          <w:rFonts w:asciiTheme="minorHAnsi" w:hAnsiTheme="minorHAnsi" w:cstheme="minorHAnsi"/>
          <w:sz w:val="24"/>
          <w:szCs w:val="32"/>
        </w:rPr>
        <w:t xml:space="preserve">Statutory Paternity </w:t>
      </w:r>
      <w:r>
        <w:rPr>
          <w:rFonts w:asciiTheme="minorHAnsi" w:hAnsiTheme="minorHAnsi" w:cstheme="minorHAnsi"/>
          <w:sz w:val="24"/>
          <w:szCs w:val="32"/>
        </w:rPr>
        <w:t xml:space="preserve">Leave is </w:t>
      </w:r>
      <w:r w:rsidR="008532B1">
        <w:rPr>
          <w:rFonts w:asciiTheme="minorHAnsi" w:hAnsiTheme="minorHAnsi" w:cstheme="minorHAnsi"/>
          <w:sz w:val="24"/>
          <w:szCs w:val="32"/>
        </w:rPr>
        <w:t xml:space="preserve">either </w:t>
      </w:r>
      <w:r w:rsidR="00852F8A">
        <w:rPr>
          <w:rFonts w:asciiTheme="minorHAnsi" w:hAnsiTheme="minorHAnsi" w:cstheme="minorHAnsi"/>
          <w:sz w:val="24"/>
          <w:szCs w:val="32"/>
        </w:rPr>
        <w:t>1 week or 2 consecutive week’s leave.</w:t>
      </w:r>
      <w:r w:rsidR="00483926">
        <w:rPr>
          <w:rFonts w:asciiTheme="minorHAnsi" w:hAnsiTheme="minorHAnsi" w:cstheme="minorHAnsi"/>
          <w:sz w:val="24"/>
          <w:szCs w:val="32"/>
        </w:rPr>
        <w:t xml:space="preserve"> You can also take paternity leave when you adopt a child</w:t>
      </w:r>
      <w:r w:rsidR="00DF7103">
        <w:rPr>
          <w:rFonts w:asciiTheme="minorHAnsi" w:hAnsiTheme="minorHAnsi" w:cstheme="minorHAnsi"/>
          <w:sz w:val="24"/>
          <w:szCs w:val="32"/>
        </w:rPr>
        <w:t>.</w:t>
      </w:r>
    </w:p>
    <w:p w14:paraId="3FDF7E44" w14:textId="77777777" w:rsidR="00F83F31" w:rsidRDefault="00F83F31" w:rsidP="00602872">
      <w:pPr>
        <w:pStyle w:val="Heading2"/>
      </w:pPr>
    </w:p>
    <w:p w14:paraId="188414AE" w14:textId="6ABBC0C7" w:rsidR="00602872" w:rsidRDefault="00602872" w:rsidP="00602872">
      <w:pPr>
        <w:pStyle w:val="Heading2"/>
      </w:pPr>
      <w:r>
        <w:t>BEREAVEMENT AND COMPASSIONATE LEAVE</w:t>
      </w:r>
    </w:p>
    <w:p w14:paraId="1E1A084B" w14:textId="77777777" w:rsidR="00602872" w:rsidRDefault="00602872" w:rsidP="00602872"/>
    <w:p w14:paraId="67BCD7BF" w14:textId="77777777" w:rsidR="00602872" w:rsidRDefault="00602872" w:rsidP="00602872">
      <w:pPr>
        <w:rPr>
          <w:rFonts w:asciiTheme="minorHAnsi" w:hAnsiTheme="minorHAnsi" w:cstheme="minorHAnsi"/>
        </w:rPr>
      </w:pPr>
      <w:r>
        <w:rPr>
          <w:rFonts w:asciiTheme="minorHAnsi" w:hAnsiTheme="minorHAnsi" w:cstheme="minorHAnsi"/>
        </w:rPr>
        <w:t xml:space="preserve">At </w:t>
      </w:r>
      <w:proofErr w:type="spellStart"/>
      <w:r w:rsidRPr="005759D7">
        <w:rPr>
          <w:rFonts w:asciiTheme="minorHAnsi" w:hAnsiTheme="minorHAnsi"/>
          <w:b/>
          <w:sz w:val="28"/>
          <w:szCs w:val="28"/>
        </w:rPr>
        <w:t>sedcat</w:t>
      </w:r>
      <w:proofErr w:type="spellEnd"/>
      <w:r>
        <w:rPr>
          <w:rFonts w:asciiTheme="minorHAnsi" w:hAnsiTheme="minorHAnsi"/>
          <w:b/>
          <w:sz w:val="28"/>
          <w:szCs w:val="28"/>
        </w:rPr>
        <w:t>,</w:t>
      </w:r>
      <w:r>
        <w:rPr>
          <w:rFonts w:asciiTheme="minorHAnsi" w:hAnsiTheme="minorHAnsi" w:cstheme="minorHAnsi"/>
        </w:rPr>
        <w:t xml:space="preserve"> we understand that the loss of a loved one is a deeply emotional and challenging time. To support our employees during these difficult moments, we have implemented a bereavement policy that allows for compassionate and necessary time off. The following is an outline of our bereavement policy:</w:t>
      </w:r>
    </w:p>
    <w:p w14:paraId="52ADA48F" w14:textId="77777777" w:rsidR="00602872" w:rsidRDefault="00602872" w:rsidP="00602872">
      <w:pPr>
        <w:rPr>
          <w:rFonts w:asciiTheme="minorHAnsi" w:hAnsiTheme="minorHAnsi" w:cstheme="minorHAnsi"/>
        </w:rPr>
      </w:pPr>
    </w:p>
    <w:p w14:paraId="6A8EEA8C" w14:textId="77777777" w:rsidR="00602872" w:rsidRPr="0045366E" w:rsidRDefault="00602872" w:rsidP="00985430">
      <w:pPr>
        <w:pStyle w:val="ListParagraph"/>
        <w:numPr>
          <w:ilvl w:val="0"/>
          <w:numId w:val="60"/>
        </w:numPr>
        <w:rPr>
          <w:rFonts w:asciiTheme="minorHAnsi" w:hAnsiTheme="minorHAnsi" w:cstheme="minorHAnsi"/>
          <w:b/>
          <w:bCs/>
        </w:rPr>
      </w:pPr>
      <w:r w:rsidRPr="0045366E">
        <w:rPr>
          <w:rFonts w:asciiTheme="minorHAnsi" w:hAnsiTheme="minorHAnsi" w:cstheme="minorHAnsi"/>
          <w:b/>
          <w:bCs/>
          <w:sz w:val="24"/>
          <w:szCs w:val="24"/>
        </w:rPr>
        <w:t>Eligibility:</w:t>
      </w:r>
    </w:p>
    <w:p w14:paraId="07C8EC95" w14:textId="77777777" w:rsidR="00602872" w:rsidRDefault="00602872" w:rsidP="00602872">
      <w:pPr>
        <w:ind w:left="720"/>
        <w:rPr>
          <w:rFonts w:asciiTheme="minorHAnsi" w:hAnsiTheme="minorHAnsi" w:cstheme="minorHAnsi"/>
        </w:rPr>
      </w:pPr>
      <w:r>
        <w:rPr>
          <w:rFonts w:asciiTheme="minorHAnsi" w:hAnsiTheme="minorHAnsi" w:cstheme="minorHAnsi"/>
        </w:rPr>
        <w:t>All regular full-time and part-time employees are eligible for bereavement leave</w:t>
      </w:r>
    </w:p>
    <w:p w14:paraId="4228BCF0" w14:textId="77777777" w:rsidR="00602872" w:rsidRDefault="00602872" w:rsidP="00602872">
      <w:pPr>
        <w:ind w:left="720"/>
        <w:rPr>
          <w:rFonts w:asciiTheme="minorHAnsi" w:hAnsiTheme="minorHAnsi" w:cstheme="minorHAnsi"/>
        </w:rPr>
      </w:pPr>
    </w:p>
    <w:p w14:paraId="2FE50E7E" w14:textId="77777777" w:rsidR="00602872" w:rsidRPr="0045366E" w:rsidRDefault="00602872" w:rsidP="00985430">
      <w:pPr>
        <w:pStyle w:val="ListParagraph"/>
        <w:numPr>
          <w:ilvl w:val="0"/>
          <w:numId w:val="60"/>
        </w:numPr>
        <w:rPr>
          <w:rFonts w:asciiTheme="minorHAnsi" w:hAnsiTheme="minorHAnsi" w:cstheme="minorHAnsi"/>
          <w:b/>
          <w:bCs/>
          <w:sz w:val="24"/>
          <w:szCs w:val="24"/>
        </w:rPr>
      </w:pPr>
      <w:r w:rsidRPr="0045366E">
        <w:rPr>
          <w:rFonts w:asciiTheme="minorHAnsi" w:hAnsiTheme="minorHAnsi" w:cstheme="minorHAnsi"/>
          <w:b/>
          <w:bCs/>
          <w:sz w:val="24"/>
          <w:szCs w:val="24"/>
        </w:rPr>
        <w:t>Definition of Bereavement</w:t>
      </w:r>
      <w:r>
        <w:rPr>
          <w:rFonts w:asciiTheme="minorHAnsi" w:hAnsiTheme="minorHAnsi" w:cstheme="minorHAnsi"/>
          <w:b/>
          <w:bCs/>
          <w:sz w:val="24"/>
          <w:szCs w:val="24"/>
        </w:rPr>
        <w:t xml:space="preserve"> and Compassionate</w:t>
      </w:r>
    </w:p>
    <w:p w14:paraId="0169C04F" w14:textId="77777777" w:rsidR="00602872" w:rsidRDefault="00602872" w:rsidP="00602872">
      <w:pPr>
        <w:ind w:left="720"/>
        <w:rPr>
          <w:rFonts w:asciiTheme="minorHAnsi" w:hAnsiTheme="minorHAnsi" w:cstheme="minorHAnsi"/>
        </w:rPr>
      </w:pPr>
      <w:r>
        <w:rPr>
          <w:rFonts w:asciiTheme="minorHAnsi" w:hAnsiTheme="minorHAnsi" w:cstheme="minorHAnsi"/>
        </w:rPr>
        <w:t>Bereavement leave is granted for the purpose of mourning and making necessary arrangements due to the death of an immediate family member, which typically includes a spouse, child, parent, sibling, grandchild or domestic partner. Other significant relationships may also be considered on a case-by-case basis. Compassionate leave may be granted for the purpose of taking care of a loved one during palliative care.</w:t>
      </w:r>
    </w:p>
    <w:p w14:paraId="51034395" w14:textId="77777777" w:rsidR="00602872" w:rsidRDefault="00602872" w:rsidP="00602872">
      <w:pPr>
        <w:ind w:left="720"/>
        <w:rPr>
          <w:rFonts w:asciiTheme="minorHAnsi" w:hAnsiTheme="minorHAnsi" w:cstheme="minorHAnsi"/>
        </w:rPr>
      </w:pPr>
    </w:p>
    <w:p w14:paraId="05447D68" w14:textId="77777777" w:rsidR="00602872" w:rsidRPr="00D304DD" w:rsidRDefault="00602872" w:rsidP="00985430">
      <w:pPr>
        <w:pStyle w:val="ListParagraph"/>
        <w:numPr>
          <w:ilvl w:val="0"/>
          <w:numId w:val="60"/>
        </w:numPr>
        <w:rPr>
          <w:rFonts w:asciiTheme="minorHAnsi" w:hAnsiTheme="minorHAnsi" w:cstheme="minorHAnsi"/>
          <w:b/>
          <w:bCs/>
          <w:sz w:val="24"/>
          <w:szCs w:val="24"/>
        </w:rPr>
      </w:pPr>
      <w:r w:rsidRPr="00D304DD">
        <w:rPr>
          <w:rFonts w:asciiTheme="minorHAnsi" w:hAnsiTheme="minorHAnsi" w:cstheme="minorHAnsi"/>
          <w:b/>
          <w:bCs/>
          <w:sz w:val="24"/>
          <w:szCs w:val="24"/>
        </w:rPr>
        <w:t>Duration of Leave</w:t>
      </w:r>
    </w:p>
    <w:p w14:paraId="2F8BA84B" w14:textId="77777777" w:rsidR="00602872" w:rsidRDefault="00602872" w:rsidP="00602872">
      <w:pPr>
        <w:ind w:left="720"/>
        <w:rPr>
          <w:rFonts w:asciiTheme="minorHAnsi" w:hAnsiTheme="minorHAnsi" w:cstheme="minorHAnsi"/>
        </w:rPr>
      </w:pPr>
      <w:r>
        <w:rPr>
          <w:rFonts w:asciiTheme="minorHAnsi" w:hAnsiTheme="minorHAnsi" w:cstheme="minorHAnsi"/>
        </w:rPr>
        <w:t>Employees are eligible for up to 3 days of paid bereavement or compassionate leave per occurrence. Additional unpaid leave may be granted based on the employees specific circumstances and with the approval of the Chief Officer.</w:t>
      </w:r>
    </w:p>
    <w:p w14:paraId="1BC410DA" w14:textId="77777777" w:rsidR="00602872" w:rsidRDefault="00602872" w:rsidP="00602872">
      <w:pPr>
        <w:ind w:left="720"/>
        <w:rPr>
          <w:rFonts w:asciiTheme="minorHAnsi" w:hAnsiTheme="minorHAnsi" w:cstheme="minorHAnsi"/>
        </w:rPr>
      </w:pPr>
    </w:p>
    <w:p w14:paraId="4BC7393C" w14:textId="77777777" w:rsidR="00602872" w:rsidRDefault="00602872" w:rsidP="00985430">
      <w:pPr>
        <w:pStyle w:val="ListParagraph"/>
        <w:numPr>
          <w:ilvl w:val="0"/>
          <w:numId w:val="60"/>
        </w:numPr>
        <w:rPr>
          <w:rFonts w:asciiTheme="minorHAnsi" w:hAnsiTheme="minorHAnsi" w:cstheme="minorHAnsi"/>
          <w:b/>
          <w:bCs/>
          <w:sz w:val="24"/>
          <w:szCs w:val="24"/>
        </w:rPr>
      </w:pPr>
      <w:r w:rsidRPr="002E5AA1">
        <w:rPr>
          <w:rFonts w:asciiTheme="minorHAnsi" w:hAnsiTheme="minorHAnsi" w:cstheme="minorHAnsi"/>
          <w:b/>
          <w:bCs/>
          <w:sz w:val="24"/>
          <w:szCs w:val="24"/>
        </w:rPr>
        <w:t>Notification Process</w:t>
      </w:r>
    </w:p>
    <w:p w14:paraId="34EB9BEC" w14:textId="77777777" w:rsidR="00602872" w:rsidRDefault="00602872" w:rsidP="00602872">
      <w:pPr>
        <w:ind w:left="720"/>
        <w:rPr>
          <w:rFonts w:asciiTheme="minorHAnsi" w:hAnsiTheme="minorHAnsi" w:cstheme="minorHAnsi"/>
          <w:szCs w:val="24"/>
        </w:rPr>
      </w:pPr>
      <w:r>
        <w:rPr>
          <w:rFonts w:asciiTheme="minorHAnsi" w:hAnsiTheme="minorHAnsi" w:cstheme="minorHAnsi"/>
          <w:szCs w:val="24"/>
        </w:rPr>
        <w:t>Employees are required to notify the Chief Officer as soon as possible regarding the need for bereavement or compassionate leave. If the need for leave arises unexpectedly, employees should provide notification as soon as practicable.</w:t>
      </w:r>
    </w:p>
    <w:p w14:paraId="4DC98081" w14:textId="77777777" w:rsidR="00602872" w:rsidRDefault="00602872" w:rsidP="00602872">
      <w:pPr>
        <w:ind w:left="720"/>
        <w:rPr>
          <w:rFonts w:asciiTheme="minorHAnsi" w:hAnsiTheme="minorHAnsi" w:cstheme="minorHAnsi"/>
          <w:szCs w:val="24"/>
        </w:rPr>
      </w:pPr>
    </w:p>
    <w:p w14:paraId="4653B18D" w14:textId="77777777" w:rsidR="00602872" w:rsidRPr="00C31CC4" w:rsidRDefault="00602872" w:rsidP="00985430">
      <w:pPr>
        <w:pStyle w:val="ListParagraph"/>
        <w:numPr>
          <w:ilvl w:val="0"/>
          <w:numId w:val="60"/>
        </w:numPr>
        <w:rPr>
          <w:rFonts w:asciiTheme="minorHAnsi" w:hAnsiTheme="minorHAnsi" w:cstheme="minorHAnsi"/>
          <w:b/>
          <w:bCs/>
          <w:sz w:val="24"/>
          <w:szCs w:val="32"/>
        </w:rPr>
      </w:pPr>
      <w:r w:rsidRPr="00C31CC4">
        <w:rPr>
          <w:rFonts w:asciiTheme="minorHAnsi" w:hAnsiTheme="minorHAnsi" w:cstheme="minorHAnsi"/>
          <w:b/>
          <w:bCs/>
          <w:sz w:val="24"/>
          <w:szCs w:val="32"/>
        </w:rPr>
        <w:t>Documentation</w:t>
      </w:r>
    </w:p>
    <w:p w14:paraId="13CF3C27" w14:textId="77777777" w:rsidR="00602872" w:rsidRDefault="00602872" w:rsidP="00602872">
      <w:pPr>
        <w:ind w:left="720"/>
        <w:rPr>
          <w:rFonts w:asciiTheme="minorHAnsi" w:hAnsiTheme="minorHAnsi" w:cstheme="minorHAnsi"/>
          <w:szCs w:val="24"/>
        </w:rPr>
      </w:pPr>
      <w:r>
        <w:rPr>
          <w:rFonts w:asciiTheme="minorHAnsi" w:hAnsiTheme="minorHAnsi" w:cstheme="minorHAnsi"/>
          <w:szCs w:val="24"/>
        </w:rPr>
        <w:t>Upon request, employees may be required to provide appropriate documentation, such as a death certificate or obituary, or sick note to support their requests.</w:t>
      </w:r>
    </w:p>
    <w:p w14:paraId="1043540D" w14:textId="77777777" w:rsidR="00602872" w:rsidRDefault="00602872" w:rsidP="00602872">
      <w:pPr>
        <w:ind w:left="720"/>
        <w:rPr>
          <w:rFonts w:asciiTheme="minorHAnsi" w:hAnsiTheme="minorHAnsi" w:cstheme="minorHAnsi"/>
          <w:szCs w:val="24"/>
        </w:rPr>
      </w:pPr>
    </w:p>
    <w:p w14:paraId="01FC2CD3" w14:textId="77777777" w:rsidR="00602872" w:rsidRPr="00C31CC4" w:rsidRDefault="00602872" w:rsidP="00985430">
      <w:pPr>
        <w:pStyle w:val="ListParagraph"/>
        <w:numPr>
          <w:ilvl w:val="0"/>
          <w:numId w:val="60"/>
        </w:numPr>
        <w:rPr>
          <w:rFonts w:asciiTheme="minorHAnsi" w:hAnsiTheme="minorHAnsi" w:cstheme="minorHAnsi"/>
          <w:b/>
          <w:bCs/>
          <w:sz w:val="24"/>
          <w:szCs w:val="32"/>
        </w:rPr>
      </w:pPr>
      <w:r w:rsidRPr="00C31CC4">
        <w:rPr>
          <w:rFonts w:asciiTheme="minorHAnsi" w:hAnsiTheme="minorHAnsi" w:cstheme="minorHAnsi"/>
          <w:b/>
          <w:bCs/>
          <w:sz w:val="24"/>
          <w:szCs w:val="32"/>
        </w:rPr>
        <w:t>Flexibility and support</w:t>
      </w:r>
    </w:p>
    <w:p w14:paraId="425053AC" w14:textId="77777777" w:rsidR="00602872" w:rsidRDefault="00602872" w:rsidP="00602872">
      <w:pPr>
        <w:ind w:left="720"/>
        <w:rPr>
          <w:rFonts w:asciiTheme="minorHAnsi" w:hAnsiTheme="minorHAnsi" w:cstheme="minorHAnsi"/>
          <w:szCs w:val="24"/>
        </w:rPr>
      </w:pPr>
      <w:r>
        <w:rPr>
          <w:rFonts w:asciiTheme="minorHAnsi" w:hAnsiTheme="minorHAnsi" w:cstheme="minorHAnsi"/>
          <w:szCs w:val="24"/>
        </w:rPr>
        <w:t>We understand that each person’s grieving process is unique therefore we encourage open communication between employees and Management to determine the best approach for returning to work or any necessary accommodations or adjustments during this challenging time.</w:t>
      </w:r>
    </w:p>
    <w:p w14:paraId="6D653E5E" w14:textId="33CF23B4" w:rsidR="00F54D85" w:rsidRDefault="00BC4E1A" w:rsidP="00DE5AAA">
      <w:pPr>
        <w:pStyle w:val="Heading1"/>
      </w:pPr>
      <w:bookmarkStart w:id="35" w:name="_Toc115864769"/>
      <w:r>
        <w:lastRenderedPageBreak/>
        <w:t>CONFIDENTIALITY</w:t>
      </w:r>
      <w:bookmarkEnd w:id="35"/>
    </w:p>
    <w:p w14:paraId="6016996D" w14:textId="77777777" w:rsidR="00C05114" w:rsidRPr="005A58E2" w:rsidRDefault="00C05114" w:rsidP="00985430">
      <w:pPr>
        <w:numPr>
          <w:ilvl w:val="0"/>
          <w:numId w:val="27"/>
        </w:numPr>
        <w:autoSpaceDE w:val="0"/>
        <w:autoSpaceDN w:val="0"/>
        <w:jc w:val="both"/>
        <w:rPr>
          <w:rFonts w:asciiTheme="minorHAnsi" w:hAnsiTheme="minorHAnsi"/>
          <w:b/>
          <w:bCs/>
          <w:szCs w:val="24"/>
        </w:rPr>
      </w:pPr>
      <w:r w:rsidRPr="005A58E2">
        <w:rPr>
          <w:rFonts w:asciiTheme="minorHAnsi" w:hAnsiTheme="minorHAnsi"/>
          <w:b/>
          <w:bCs/>
          <w:szCs w:val="24"/>
        </w:rPr>
        <w:t>General principles</w:t>
      </w:r>
    </w:p>
    <w:p w14:paraId="5E08DF69" w14:textId="77777777" w:rsidR="00C05114" w:rsidRPr="005A58E2" w:rsidRDefault="00C05114" w:rsidP="00985430">
      <w:pPr>
        <w:numPr>
          <w:ilvl w:val="1"/>
          <w:numId w:val="28"/>
        </w:numPr>
        <w:autoSpaceDE w:val="0"/>
        <w:autoSpaceDN w:val="0"/>
        <w:jc w:val="both"/>
        <w:rPr>
          <w:rFonts w:asciiTheme="minorHAnsi" w:hAnsiTheme="minorHAnsi"/>
          <w:szCs w:val="24"/>
        </w:rPr>
      </w:pPr>
      <w:proofErr w:type="spellStart"/>
      <w:r w:rsidRPr="005759D7">
        <w:rPr>
          <w:rFonts w:asciiTheme="minorHAnsi" w:hAnsiTheme="minorHAnsi"/>
          <w:b/>
          <w:sz w:val="28"/>
          <w:szCs w:val="28"/>
        </w:rPr>
        <w:t>sedcat</w:t>
      </w:r>
      <w:proofErr w:type="spellEnd"/>
      <w:r w:rsidRPr="005A58E2">
        <w:rPr>
          <w:rFonts w:asciiTheme="minorHAnsi" w:hAnsiTheme="minorHAnsi"/>
          <w:szCs w:val="24"/>
        </w:rPr>
        <w:t xml:space="preserve"> recognises that its colleagues (employees, volunteers, trustees, secondees and students) gain information about individuals and organisations during the course of their work or activities. In most cases such information will not be stated as confidential and colleagues may have to exercise common sense and discretion in identifying whether information is expected to be confidential. This policy aims to give guidance but if in doubt, seek advice from your line manager.</w:t>
      </w:r>
    </w:p>
    <w:p w14:paraId="156F9FCE" w14:textId="77777777" w:rsidR="00C05114" w:rsidRPr="005A58E2" w:rsidRDefault="00C05114" w:rsidP="00985430">
      <w:pPr>
        <w:numPr>
          <w:ilvl w:val="1"/>
          <w:numId w:val="28"/>
        </w:numPr>
        <w:autoSpaceDE w:val="0"/>
        <w:autoSpaceDN w:val="0"/>
        <w:jc w:val="both"/>
        <w:rPr>
          <w:rFonts w:asciiTheme="minorHAnsi" w:hAnsiTheme="minorHAnsi"/>
          <w:szCs w:val="24"/>
        </w:rPr>
      </w:pPr>
      <w:proofErr w:type="spellStart"/>
      <w:r w:rsidRPr="005759D7">
        <w:rPr>
          <w:rFonts w:asciiTheme="minorHAnsi" w:hAnsiTheme="minorHAnsi"/>
          <w:b/>
          <w:sz w:val="28"/>
          <w:szCs w:val="28"/>
        </w:rPr>
        <w:t>sedcat</w:t>
      </w:r>
      <w:proofErr w:type="spellEnd"/>
      <w:r w:rsidRPr="00207DC4">
        <w:rPr>
          <w:rFonts w:asciiTheme="minorHAnsi" w:hAnsiTheme="minorHAnsi"/>
          <w:szCs w:val="24"/>
        </w:rPr>
        <w:t xml:space="preserve"> colleagues may gain information about </w:t>
      </w:r>
      <w:proofErr w:type="spellStart"/>
      <w:r w:rsidRPr="005759D7">
        <w:rPr>
          <w:rFonts w:asciiTheme="minorHAnsi" w:hAnsiTheme="minorHAnsi"/>
          <w:b/>
          <w:sz w:val="28"/>
          <w:szCs w:val="28"/>
        </w:rPr>
        <w:t>sedcat</w:t>
      </w:r>
      <w:proofErr w:type="spellEnd"/>
      <w:r w:rsidRPr="00207DC4">
        <w:rPr>
          <w:rFonts w:asciiTheme="minorHAnsi" w:hAnsiTheme="minorHAnsi"/>
          <w:szCs w:val="24"/>
        </w:rPr>
        <w:t xml:space="preserve"> plans and finances which will</w:t>
      </w:r>
      <w:r w:rsidRPr="005A58E2">
        <w:rPr>
          <w:rFonts w:asciiTheme="minorHAnsi" w:hAnsiTheme="minorHAnsi"/>
          <w:szCs w:val="24"/>
        </w:rPr>
        <w:t xml:space="preserve"> be confidential.</w:t>
      </w:r>
    </w:p>
    <w:p w14:paraId="76526172" w14:textId="77777777" w:rsidR="00C05114" w:rsidRDefault="00C05114" w:rsidP="00985430">
      <w:pPr>
        <w:numPr>
          <w:ilvl w:val="1"/>
          <w:numId w:val="28"/>
        </w:numPr>
        <w:autoSpaceDE w:val="0"/>
        <w:autoSpaceDN w:val="0"/>
        <w:jc w:val="both"/>
        <w:rPr>
          <w:rFonts w:asciiTheme="minorHAnsi" w:hAnsiTheme="minorHAnsi"/>
          <w:szCs w:val="24"/>
        </w:rPr>
      </w:pPr>
      <w:r w:rsidRPr="005A58E2">
        <w:rPr>
          <w:rFonts w:asciiTheme="minorHAnsi" w:hAnsiTheme="minorHAnsi"/>
          <w:szCs w:val="24"/>
        </w:rPr>
        <w:t>All service users are entitled to privacy and will be made aware that they can specifically request to be seen in private</w:t>
      </w:r>
    </w:p>
    <w:p w14:paraId="51715AC8" w14:textId="77777777" w:rsidR="00324D26" w:rsidRPr="005A58E2" w:rsidRDefault="00324D26" w:rsidP="00985430">
      <w:pPr>
        <w:numPr>
          <w:ilvl w:val="1"/>
          <w:numId w:val="28"/>
        </w:numPr>
        <w:autoSpaceDE w:val="0"/>
        <w:autoSpaceDN w:val="0"/>
        <w:jc w:val="both"/>
        <w:rPr>
          <w:rFonts w:asciiTheme="minorHAnsi" w:hAnsiTheme="minorHAnsi"/>
          <w:szCs w:val="24"/>
        </w:rPr>
      </w:pPr>
      <w:r w:rsidRPr="005A58E2">
        <w:rPr>
          <w:rFonts w:asciiTheme="minorHAnsi" w:hAnsiTheme="minorHAnsi"/>
          <w:szCs w:val="24"/>
        </w:rPr>
        <w:t>Colleagues are able to share information with their line manager in order to discuss issues and seek advice.</w:t>
      </w:r>
    </w:p>
    <w:p w14:paraId="04B49AFA" w14:textId="77777777" w:rsidR="00324D26" w:rsidRPr="005A58E2" w:rsidRDefault="00324D26" w:rsidP="00985430">
      <w:pPr>
        <w:numPr>
          <w:ilvl w:val="1"/>
          <w:numId w:val="28"/>
        </w:numPr>
        <w:autoSpaceDE w:val="0"/>
        <w:autoSpaceDN w:val="0"/>
        <w:jc w:val="both"/>
        <w:rPr>
          <w:rFonts w:asciiTheme="minorHAnsi" w:hAnsiTheme="minorHAnsi"/>
          <w:szCs w:val="24"/>
        </w:rPr>
      </w:pPr>
      <w:r w:rsidRPr="005A58E2">
        <w:rPr>
          <w:rFonts w:asciiTheme="minorHAnsi" w:hAnsiTheme="minorHAnsi"/>
          <w:szCs w:val="24"/>
        </w:rPr>
        <w:t>Colleagues should avoid exchanging personal information or comments (gossip) about individuals with whom they have a professional relationship.</w:t>
      </w:r>
    </w:p>
    <w:p w14:paraId="1FAA2703" w14:textId="77777777" w:rsidR="00324D26" w:rsidRPr="005A58E2" w:rsidRDefault="00324D26" w:rsidP="00985430">
      <w:pPr>
        <w:numPr>
          <w:ilvl w:val="1"/>
          <w:numId w:val="28"/>
        </w:numPr>
        <w:autoSpaceDE w:val="0"/>
        <w:autoSpaceDN w:val="0"/>
        <w:jc w:val="both"/>
        <w:rPr>
          <w:rFonts w:asciiTheme="minorHAnsi" w:hAnsiTheme="minorHAnsi"/>
          <w:szCs w:val="24"/>
        </w:rPr>
      </w:pPr>
      <w:r w:rsidRPr="005A58E2">
        <w:rPr>
          <w:rFonts w:asciiTheme="minorHAnsi" w:hAnsiTheme="minorHAnsi"/>
          <w:szCs w:val="24"/>
        </w:rPr>
        <w:t>It is not appropriate to discuss a person’s sexuality (i.e. ‘outing’ a gay person, their gender reassignment, their disability) without their prior consent.</w:t>
      </w:r>
    </w:p>
    <w:p w14:paraId="5DA76EC9" w14:textId="77777777" w:rsidR="00324D26" w:rsidRPr="005A58E2" w:rsidRDefault="00324D26" w:rsidP="00985430">
      <w:pPr>
        <w:numPr>
          <w:ilvl w:val="1"/>
          <w:numId w:val="28"/>
        </w:numPr>
        <w:autoSpaceDE w:val="0"/>
        <w:autoSpaceDN w:val="0"/>
        <w:jc w:val="both"/>
        <w:rPr>
          <w:rFonts w:asciiTheme="minorHAnsi" w:hAnsiTheme="minorHAnsi"/>
          <w:szCs w:val="24"/>
        </w:rPr>
      </w:pPr>
      <w:r w:rsidRPr="005A58E2">
        <w:rPr>
          <w:rFonts w:asciiTheme="minorHAnsi" w:hAnsiTheme="minorHAnsi"/>
          <w:szCs w:val="24"/>
        </w:rPr>
        <w:t>Colleagues should avoid talking about organisations or individuals in out of work social settings.</w:t>
      </w:r>
    </w:p>
    <w:p w14:paraId="7B5206E8" w14:textId="77777777" w:rsidR="00324D26" w:rsidRPr="005A58E2" w:rsidRDefault="00324D26" w:rsidP="00985430">
      <w:pPr>
        <w:numPr>
          <w:ilvl w:val="1"/>
          <w:numId w:val="28"/>
        </w:numPr>
        <w:autoSpaceDE w:val="0"/>
        <w:autoSpaceDN w:val="0"/>
        <w:jc w:val="both"/>
        <w:rPr>
          <w:rFonts w:asciiTheme="minorHAnsi" w:hAnsiTheme="minorHAnsi"/>
          <w:szCs w:val="24"/>
        </w:rPr>
      </w:pPr>
      <w:r w:rsidRPr="005A58E2">
        <w:rPr>
          <w:rFonts w:asciiTheme="minorHAnsi" w:hAnsiTheme="minorHAnsi"/>
          <w:szCs w:val="24"/>
        </w:rPr>
        <w:t>Colleagues will not disclose to anyone, other than their line manager, any information considered sensitive, personal, financial or private without the knowledge or consent of the individual, or an officer, in the case of an organisation.</w:t>
      </w:r>
    </w:p>
    <w:p w14:paraId="14DFF615" w14:textId="77777777" w:rsidR="00324D26" w:rsidRPr="005A58E2" w:rsidRDefault="00324D26" w:rsidP="00985430">
      <w:pPr>
        <w:numPr>
          <w:ilvl w:val="1"/>
          <w:numId w:val="28"/>
        </w:numPr>
        <w:autoSpaceDE w:val="0"/>
        <w:autoSpaceDN w:val="0"/>
        <w:jc w:val="both"/>
        <w:rPr>
          <w:rFonts w:asciiTheme="minorHAnsi" w:hAnsiTheme="minorHAnsi"/>
          <w:szCs w:val="24"/>
        </w:rPr>
      </w:pPr>
      <w:r w:rsidRPr="005A58E2">
        <w:rPr>
          <w:rFonts w:asciiTheme="minorHAnsi" w:hAnsiTheme="minorHAnsi"/>
          <w:szCs w:val="24"/>
        </w:rPr>
        <w:t>There may be circumstance where colleagues would want to discuss difficult situations with each other to gain a wider perspective on how to approach a problem (e.g. How to deal with a complaint from a member of the public about a charity, how to respond to evidence of malpractice in a local group) The organisation’s consent must be sought before discussing the situation, unless the colleague is convinced beyond doubt that the organisation would not object to this. Alternatively, a discussion may take place, ensuring that names or identifying information remaining confidential.</w:t>
      </w:r>
    </w:p>
    <w:p w14:paraId="6EF04A95" w14:textId="77777777" w:rsidR="00324D26" w:rsidRPr="005A58E2" w:rsidRDefault="00324D26" w:rsidP="00985430">
      <w:pPr>
        <w:numPr>
          <w:ilvl w:val="1"/>
          <w:numId w:val="28"/>
        </w:numPr>
        <w:autoSpaceDE w:val="0"/>
        <w:autoSpaceDN w:val="0"/>
        <w:jc w:val="both"/>
        <w:rPr>
          <w:rFonts w:asciiTheme="minorHAnsi" w:hAnsiTheme="minorHAnsi"/>
          <w:szCs w:val="24"/>
        </w:rPr>
      </w:pPr>
      <w:proofErr w:type="spellStart"/>
      <w:r w:rsidRPr="005759D7">
        <w:rPr>
          <w:rFonts w:asciiTheme="minorHAnsi" w:hAnsiTheme="minorHAnsi"/>
          <w:b/>
          <w:sz w:val="28"/>
          <w:szCs w:val="28"/>
        </w:rPr>
        <w:t>sedcat</w:t>
      </w:r>
      <w:proofErr w:type="spellEnd"/>
      <w:r w:rsidRPr="005A58E2">
        <w:rPr>
          <w:rFonts w:asciiTheme="minorHAnsi" w:hAnsiTheme="minorHAnsi"/>
          <w:b/>
          <w:szCs w:val="24"/>
        </w:rPr>
        <w:t xml:space="preserve"> </w:t>
      </w:r>
      <w:r w:rsidRPr="005A58E2">
        <w:rPr>
          <w:rFonts w:asciiTheme="minorHAnsi" w:hAnsiTheme="minorHAnsi"/>
          <w:szCs w:val="24"/>
        </w:rPr>
        <w:t xml:space="preserve">colleagues can share information about </w:t>
      </w:r>
      <w:proofErr w:type="spellStart"/>
      <w:r w:rsidRPr="005759D7">
        <w:rPr>
          <w:rFonts w:asciiTheme="minorHAnsi" w:hAnsiTheme="minorHAnsi"/>
          <w:b/>
          <w:sz w:val="28"/>
          <w:szCs w:val="28"/>
        </w:rPr>
        <w:t>sedcat</w:t>
      </w:r>
      <w:proofErr w:type="spellEnd"/>
      <w:r w:rsidRPr="005A58E2">
        <w:rPr>
          <w:rFonts w:asciiTheme="minorHAnsi" w:hAnsiTheme="minorHAnsi"/>
          <w:szCs w:val="24"/>
        </w:rPr>
        <w:t xml:space="preserve"> that is already in the public domain or that has been agreed by the </w:t>
      </w:r>
      <w:r>
        <w:rPr>
          <w:rFonts w:asciiTheme="minorHAnsi" w:hAnsiTheme="minorHAnsi"/>
          <w:szCs w:val="24"/>
        </w:rPr>
        <w:t xml:space="preserve">Chief Officer </w:t>
      </w:r>
      <w:r w:rsidRPr="005A58E2">
        <w:rPr>
          <w:rFonts w:asciiTheme="minorHAnsi" w:hAnsiTheme="minorHAnsi"/>
          <w:szCs w:val="24"/>
        </w:rPr>
        <w:t>or the Chair of Trustees. If unsure whether the information is confidential, colleagues should seek clarification from Line Managers or the Chair before disclosing.</w:t>
      </w:r>
    </w:p>
    <w:p w14:paraId="136A36DC" w14:textId="77777777" w:rsidR="00324D26" w:rsidRPr="005A58E2" w:rsidRDefault="00324D26" w:rsidP="00985430">
      <w:pPr>
        <w:numPr>
          <w:ilvl w:val="1"/>
          <w:numId w:val="28"/>
        </w:numPr>
        <w:autoSpaceDE w:val="0"/>
        <w:autoSpaceDN w:val="0"/>
        <w:jc w:val="both"/>
        <w:rPr>
          <w:rFonts w:asciiTheme="minorHAnsi" w:hAnsiTheme="minorHAnsi"/>
          <w:szCs w:val="24"/>
        </w:rPr>
      </w:pPr>
      <w:r w:rsidRPr="005A58E2">
        <w:rPr>
          <w:rFonts w:asciiTheme="minorHAnsi" w:hAnsiTheme="minorHAnsi"/>
          <w:szCs w:val="24"/>
        </w:rPr>
        <w:t>The duty to maintain confidentiality will continue after</w:t>
      </w:r>
      <w:r w:rsidRPr="005A58E2">
        <w:rPr>
          <w:rFonts w:asciiTheme="minorHAnsi" w:hAnsiTheme="minorHAnsi"/>
          <w:b/>
          <w:szCs w:val="24"/>
        </w:rPr>
        <w:t xml:space="preserve"> </w:t>
      </w:r>
      <w:proofErr w:type="spellStart"/>
      <w:r w:rsidRPr="005759D7">
        <w:rPr>
          <w:rFonts w:asciiTheme="minorHAnsi" w:hAnsiTheme="minorHAnsi"/>
          <w:b/>
          <w:sz w:val="28"/>
          <w:szCs w:val="28"/>
        </w:rPr>
        <w:t>sedcat</w:t>
      </w:r>
      <w:proofErr w:type="spellEnd"/>
      <w:r w:rsidRPr="005A58E2">
        <w:rPr>
          <w:rFonts w:asciiTheme="minorHAnsi" w:hAnsiTheme="minorHAnsi"/>
          <w:b/>
          <w:szCs w:val="24"/>
        </w:rPr>
        <w:t xml:space="preserve"> </w:t>
      </w:r>
      <w:r w:rsidRPr="005A58E2">
        <w:rPr>
          <w:rFonts w:asciiTheme="minorHAnsi" w:hAnsiTheme="minorHAnsi"/>
          <w:szCs w:val="24"/>
        </w:rPr>
        <w:t>colleagues cease to be employed, or volunteer or be a Trustee of</w:t>
      </w:r>
      <w:r w:rsidRPr="005A58E2">
        <w:rPr>
          <w:rFonts w:asciiTheme="minorHAnsi" w:hAnsiTheme="minorHAnsi"/>
          <w:b/>
          <w:szCs w:val="24"/>
        </w:rPr>
        <w:t xml:space="preserve"> </w:t>
      </w:r>
      <w:proofErr w:type="spellStart"/>
      <w:r w:rsidRPr="005759D7">
        <w:rPr>
          <w:rFonts w:asciiTheme="minorHAnsi" w:hAnsiTheme="minorHAnsi"/>
          <w:b/>
          <w:sz w:val="28"/>
          <w:szCs w:val="28"/>
        </w:rPr>
        <w:t>sedcat</w:t>
      </w:r>
      <w:proofErr w:type="spellEnd"/>
    </w:p>
    <w:p w14:paraId="6CC74BCB" w14:textId="77777777" w:rsidR="00324D26" w:rsidRPr="005A58E2" w:rsidRDefault="00324D26" w:rsidP="00985430">
      <w:pPr>
        <w:numPr>
          <w:ilvl w:val="1"/>
          <w:numId w:val="28"/>
        </w:numPr>
        <w:autoSpaceDE w:val="0"/>
        <w:autoSpaceDN w:val="0"/>
        <w:jc w:val="both"/>
        <w:rPr>
          <w:rFonts w:asciiTheme="minorHAnsi" w:hAnsiTheme="minorHAnsi"/>
          <w:szCs w:val="24"/>
        </w:rPr>
      </w:pPr>
      <w:r w:rsidRPr="005A58E2">
        <w:rPr>
          <w:rFonts w:asciiTheme="minorHAnsi" w:hAnsiTheme="minorHAnsi"/>
          <w:szCs w:val="24"/>
        </w:rPr>
        <w:t xml:space="preserve">Where there is a legal duty on </w:t>
      </w:r>
      <w:proofErr w:type="spellStart"/>
      <w:r w:rsidRPr="005759D7">
        <w:rPr>
          <w:rFonts w:asciiTheme="minorHAnsi" w:hAnsiTheme="minorHAnsi"/>
          <w:b/>
          <w:sz w:val="28"/>
          <w:szCs w:val="28"/>
        </w:rPr>
        <w:t>sedcat</w:t>
      </w:r>
      <w:proofErr w:type="spellEnd"/>
      <w:r w:rsidRPr="005A58E2">
        <w:rPr>
          <w:rFonts w:asciiTheme="minorHAnsi" w:hAnsiTheme="minorHAnsi"/>
          <w:szCs w:val="24"/>
        </w:rPr>
        <w:t xml:space="preserve"> to disclose information, the person to whom the confidentiality is owed will be informed that disclosure has or will be made.</w:t>
      </w:r>
    </w:p>
    <w:p w14:paraId="34B39B97" w14:textId="77777777" w:rsidR="00324D26" w:rsidRPr="005A58E2" w:rsidRDefault="00324D26" w:rsidP="00985430">
      <w:pPr>
        <w:numPr>
          <w:ilvl w:val="1"/>
          <w:numId w:val="28"/>
        </w:numPr>
        <w:shd w:val="clear" w:color="auto" w:fill="FFFFFF" w:themeFill="background1"/>
        <w:autoSpaceDE w:val="0"/>
        <w:autoSpaceDN w:val="0"/>
        <w:jc w:val="both"/>
        <w:rPr>
          <w:rFonts w:asciiTheme="minorHAnsi" w:hAnsiTheme="minorHAnsi"/>
          <w:szCs w:val="24"/>
        </w:rPr>
      </w:pPr>
      <w:r w:rsidRPr="005A58E2">
        <w:rPr>
          <w:rFonts w:asciiTheme="minorHAnsi" w:hAnsiTheme="minorHAnsi"/>
          <w:szCs w:val="24"/>
        </w:rPr>
        <w:t xml:space="preserve">Employees, contractors, volunteers and Trustees who disclose information reasonably and responsibly in the public interest to an appropriate body about malpractice within </w:t>
      </w:r>
      <w:proofErr w:type="spellStart"/>
      <w:r w:rsidRPr="005759D7">
        <w:rPr>
          <w:rFonts w:asciiTheme="minorHAnsi" w:hAnsiTheme="minorHAnsi"/>
          <w:b/>
          <w:sz w:val="28"/>
          <w:szCs w:val="28"/>
        </w:rPr>
        <w:t>sedcat</w:t>
      </w:r>
      <w:proofErr w:type="spellEnd"/>
      <w:r w:rsidRPr="005759D7">
        <w:rPr>
          <w:rFonts w:asciiTheme="minorHAnsi" w:hAnsiTheme="minorHAnsi"/>
          <w:b/>
          <w:sz w:val="28"/>
          <w:szCs w:val="28"/>
        </w:rPr>
        <w:t xml:space="preserve"> </w:t>
      </w:r>
      <w:r w:rsidRPr="005A58E2">
        <w:rPr>
          <w:rFonts w:asciiTheme="minorHAnsi" w:hAnsiTheme="minorHAnsi"/>
          <w:szCs w:val="24"/>
        </w:rPr>
        <w:t xml:space="preserve">may be covered by the Public Interest Disclosure Act 1998 (The ‘Whistleblowing’ Act). If they follow </w:t>
      </w:r>
      <w:proofErr w:type="spellStart"/>
      <w:r w:rsidRPr="005759D7">
        <w:rPr>
          <w:rFonts w:asciiTheme="minorHAnsi" w:hAnsiTheme="minorHAnsi"/>
          <w:b/>
          <w:sz w:val="28"/>
          <w:szCs w:val="28"/>
        </w:rPr>
        <w:t>sedcat</w:t>
      </w:r>
      <w:proofErr w:type="spellEnd"/>
      <w:r w:rsidRPr="005A58E2">
        <w:rPr>
          <w:rFonts w:asciiTheme="minorHAnsi" w:hAnsiTheme="minorHAnsi"/>
          <w:szCs w:val="24"/>
        </w:rPr>
        <w:t xml:space="preserve"> Whistleblowing Policy they will not be disciplined for disclosing confidential information as long as the disclosure is only to the extent necessary to deal with the issue in question.</w:t>
      </w:r>
    </w:p>
    <w:p w14:paraId="6964B89C" w14:textId="77777777" w:rsidR="00C05114" w:rsidRPr="005A58E2" w:rsidRDefault="00C05114" w:rsidP="006D14A0">
      <w:pPr>
        <w:numPr>
          <w:ilvl w:val="12"/>
          <w:numId w:val="0"/>
        </w:numPr>
        <w:jc w:val="both"/>
        <w:rPr>
          <w:rFonts w:asciiTheme="minorHAnsi" w:hAnsiTheme="minorHAnsi"/>
          <w:b/>
          <w:bCs/>
          <w:szCs w:val="24"/>
        </w:rPr>
      </w:pPr>
    </w:p>
    <w:p w14:paraId="580B20D2" w14:textId="77777777" w:rsidR="00C05114" w:rsidRPr="005A58E2" w:rsidRDefault="00C05114" w:rsidP="00985430">
      <w:pPr>
        <w:numPr>
          <w:ilvl w:val="0"/>
          <w:numId w:val="29"/>
        </w:numPr>
        <w:autoSpaceDE w:val="0"/>
        <w:autoSpaceDN w:val="0"/>
        <w:jc w:val="both"/>
        <w:rPr>
          <w:rFonts w:asciiTheme="minorHAnsi" w:hAnsiTheme="minorHAnsi" w:cs="Comic Sans MS"/>
          <w:b/>
          <w:bCs/>
          <w:szCs w:val="24"/>
        </w:rPr>
      </w:pPr>
      <w:r w:rsidRPr="005A58E2">
        <w:rPr>
          <w:rFonts w:asciiTheme="minorHAnsi" w:hAnsiTheme="minorHAnsi"/>
          <w:b/>
          <w:bCs/>
          <w:szCs w:val="24"/>
        </w:rPr>
        <w:t>Why information is held</w:t>
      </w:r>
    </w:p>
    <w:p w14:paraId="3DF70490" w14:textId="77777777" w:rsidR="00C05114" w:rsidRPr="005A58E2" w:rsidRDefault="00C05114" w:rsidP="00985430">
      <w:pPr>
        <w:numPr>
          <w:ilvl w:val="1"/>
          <w:numId w:val="30"/>
        </w:numPr>
        <w:autoSpaceDE w:val="0"/>
        <w:autoSpaceDN w:val="0"/>
        <w:ind w:left="708"/>
        <w:jc w:val="both"/>
        <w:rPr>
          <w:rFonts w:asciiTheme="minorHAnsi" w:hAnsiTheme="minorHAnsi"/>
          <w:szCs w:val="24"/>
        </w:rPr>
      </w:pPr>
      <w:r w:rsidRPr="005A58E2">
        <w:rPr>
          <w:rFonts w:asciiTheme="minorHAnsi" w:hAnsiTheme="minorHAnsi"/>
          <w:szCs w:val="24"/>
        </w:rPr>
        <w:t xml:space="preserve">Most information held by </w:t>
      </w:r>
      <w:proofErr w:type="spellStart"/>
      <w:r w:rsidRPr="005759D7">
        <w:rPr>
          <w:rFonts w:asciiTheme="minorHAnsi" w:hAnsiTheme="minorHAnsi"/>
          <w:b/>
          <w:sz w:val="28"/>
          <w:szCs w:val="28"/>
        </w:rPr>
        <w:t>sedcat</w:t>
      </w:r>
      <w:proofErr w:type="spellEnd"/>
      <w:r w:rsidRPr="005A58E2">
        <w:rPr>
          <w:rFonts w:asciiTheme="minorHAnsi" w:hAnsiTheme="minorHAnsi"/>
          <w:szCs w:val="24"/>
        </w:rPr>
        <w:t xml:space="preserve"> relates to </w:t>
      </w:r>
      <w:r w:rsidR="0068058F">
        <w:rPr>
          <w:rFonts w:asciiTheme="minorHAnsi" w:hAnsiTheme="minorHAnsi"/>
          <w:szCs w:val="24"/>
        </w:rPr>
        <w:t xml:space="preserve">members, visitors, employees, volunteers, Trustees, </w:t>
      </w:r>
      <w:r w:rsidRPr="005A58E2">
        <w:rPr>
          <w:rFonts w:asciiTheme="minorHAnsi" w:hAnsiTheme="minorHAnsi"/>
          <w:szCs w:val="24"/>
        </w:rPr>
        <w:t>voluntary and community o</w:t>
      </w:r>
      <w:r w:rsidR="0068058F">
        <w:rPr>
          <w:rFonts w:asciiTheme="minorHAnsi" w:hAnsiTheme="minorHAnsi"/>
          <w:szCs w:val="24"/>
        </w:rPr>
        <w:t xml:space="preserve">rganisations, self-help groups, </w:t>
      </w:r>
      <w:r w:rsidRPr="005A58E2">
        <w:rPr>
          <w:rFonts w:asciiTheme="minorHAnsi" w:hAnsiTheme="minorHAnsi"/>
          <w:szCs w:val="24"/>
        </w:rPr>
        <w:t xml:space="preserve">or services which support </w:t>
      </w:r>
      <w:r w:rsidR="0068058F">
        <w:rPr>
          <w:rFonts w:asciiTheme="minorHAnsi" w:hAnsiTheme="minorHAnsi"/>
          <w:szCs w:val="24"/>
        </w:rPr>
        <w:t>them.</w:t>
      </w:r>
      <w:r w:rsidR="006D14A0">
        <w:rPr>
          <w:rFonts w:asciiTheme="minorHAnsi" w:hAnsiTheme="minorHAnsi"/>
          <w:szCs w:val="24"/>
        </w:rPr>
        <w:t xml:space="preserve"> </w:t>
      </w:r>
    </w:p>
    <w:p w14:paraId="4876CDD9" w14:textId="77777777" w:rsidR="006E3A88" w:rsidRDefault="0068058F" w:rsidP="00324D26">
      <w:pPr>
        <w:numPr>
          <w:ilvl w:val="12"/>
          <w:numId w:val="0"/>
        </w:numPr>
        <w:autoSpaceDE w:val="0"/>
        <w:autoSpaceDN w:val="0"/>
        <w:ind w:left="708" w:hanging="708"/>
        <w:jc w:val="both"/>
        <w:rPr>
          <w:rFonts w:asciiTheme="minorHAnsi" w:hAnsiTheme="minorHAnsi"/>
          <w:szCs w:val="24"/>
        </w:rPr>
      </w:pPr>
      <w:r>
        <w:rPr>
          <w:rFonts w:asciiTheme="minorHAnsi" w:hAnsiTheme="minorHAnsi"/>
          <w:szCs w:val="24"/>
        </w:rPr>
        <w:tab/>
      </w:r>
      <w:r>
        <w:rPr>
          <w:rFonts w:asciiTheme="minorHAnsi" w:hAnsiTheme="minorHAnsi"/>
          <w:szCs w:val="24"/>
        </w:rPr>
        <w:tab/>
      </w:r>
      <w:r w:rsidR="00C05114" w:rsidRPr="0068058F">
        <w:rPr>
          <w:rFonts w:asciiTheme="minorHAnsi" w:hAnsiTheme="minorHAnsi"/>
          <w:szCs w:val="24"/>
        </w:rPr>
        <w:t xml:space="preserve">Information is kept to enable </w:t>
      </w:r>
      <w:proofErr w:type="spellStart"/>
      <w:r w:rsidR="00C05114" w:rsidRPr="005759D7">
        <w:rPr>
          <w:rFonts w:asciiTheme="minorHAnsi" w:hAnsiTheme="minorHAnsi"/>
          <w:b/>
          <w:sz w:val="28"/>
          <w:szCs w:val="28"/>
        </w:rPr>
        <w:t>sedcat</w:t>
      </w:r>
      <w:proofErr w:type="spellEnd"/>
      <w:r w:rsidRPr="0068058F">
        <w:rPr>
          <w:rFonts w:asciiTheme="minorHAnsi" w:hAnsiTheme="minorHAnsi"/>
          <w:szCs w:val="24"/>
        </w:rPr>
        <w:t xml:space="preserve"> colleagues to</w:t>
      </w:r>
      <w:r w:rsidR="00280EF0">
        <w:rPr>
          <w:rFonts w:asciiTheme="minorHAnsi" w:hAnsiTheme="minorHAnsi"/>
          <w:szCs w:val="24"/>
        </w:rPr>
        <w:t xml:space="preserve"> assess eligibility to register as a member, </w:t>
      </w:r>
      <w:r w:rsidR="00280EF0">
        <w:rPr>
          <w:rFonts w:asciiTheme="minorHAnsi" w:hAnsiTheme="minorHAnsi"/>
          <w:szCs w:val="24"/>
        </w:rPr>
        <w:tab/>
      </w:r>
      <w:r w:rsidR="00280EF0">
        <w:rPr>
          <w:rFonts w:asciiTheme="minorHAnsi" w:hAnsiTheme="minorHAnsi"/>
          <w:szCs w:val="24"/>
        </w:rPr>
        <w:tab/>
        <w:t>for fundraising activities or to realise the objectives of the Charity.</w:t>
      </w:r>
      <w:r w:rsidRPr="0068058F">
        <w:rPr>
          <w:rFonts w:asciiTheme="minorHAnsi" w:hAnsiTheme="minorHAnsi"/>
          <w:szCs w:val="24"/>
        </w:rPr>
        <w:t xml:space="preserve"> </w:t>
      </w:r>
      <w:r w:rsidR="006E3A88">
        <w:rPr>
          <w:rFonts w:asciiTheme="minorHAnsi" w:hAnsiTheme="minorHAnsi"/>
          <w:szCs w:val="24"/>
        </w:rPr>
        <w:t xml:space="preserve"> </w:t>
      </w:r>
    </w:p>
    <w:p w14:paraId="10C3C6E4" w14:textId="77777777" w:rsidR="00AF225B" w:rsidRDefault="00AF225B" w:rsidP="00324D26">
      <w:pPr>
        <w:numPr>
          <w:ilvl w:val="12"/>
          <w:numId w:val="0"/>
        </w:numPr>
        <w:autoSpaceDE w:val="0"/>
        <w:autoSpaceDN w:val="0"/>
        <w:ind w:left="708" w:hanging="708"/>
        <w:jc w:val="both"/>
        <w:rPr>
          <w:rFonts w:asciiTheme="minorHAnsi" w:hAnsiTheme="minorHAnsi"/>
          <w:szCs w:val="24"/>
        </w:rPr>
      </w:pPr>
      <w:r>
        <w:rPr>
          <w:rFonts w:asciiTheme="minorHAnsi" w:hAnsiTheme="minorHAnsi"/>
          <w:szCs w:val="24"/>
        </w:rPr>
        <w:tab/>
      </w:r>
    </w:p>
    <w:p w14:paraId="41B1D020" w14:textId="77777777" w:rsidR="00280EF0" w:rsidRDefault="00AF225B" w:rsidP="00324D26">
      <w:pPr>
        <w:numPr>
          <w:ilvl w:val="12"/>
          <w:numId w:val="0"/>
        </w:numPr>
        <w:autoSpaceDE w:val="0"/>
        <w:autoSpaceDN w:val="0"/>
        <w:ind w:hanging="708"/>
        <w:jc w:val="both"/>
        <w:rPr>
          <w:rFonts w:asciiTheme="minorHAnsi" w:hAnsiTheme="minorHAnsi"/>
          <w:szCs w:val="24"/>
        </w:rPr>
      </w:pPr>
      <w:r>
        <w:rPr>
          <w:rFonts w:asciiTheme="minorHAnsi" w:hAnsiTheme="minorHAnsi"/>
          <w:szCs w:val="24"/>
        </w:rPr>
        <w:tab/>
      </w:r>
      <w:r>
        <w:rPr>
          <w:rFonts w:asciiTheme="minorHAnsi" w:hAnsiTheme="minorHAnsi"/>
          <w:szCs w:val="24"/>
        </w:rPr>
        <w:tab/>
      </w:r>
      <w:proofErr w:type="spellStart"/>
      <w:r w:rsidR="00C31A80" w:rsidRPr="005759D7">
        <w:rPr>
          <w:rFonts w:asciiTheme="minorHAnsi" w:hAnsiTheme="minorHAnsi"/>
          <w:b/>
          <w:sz w:val="28"/>
          <w:szCs w:val="28"/>
        </w:rPr>
        <w:t>s</w:t>
      </w:r>
      <w:r w:rsidRPr="005759D7">
        <w:rPr>
          <w:rFonts w:asciiTheme="minorHAnsi" w:hAnsiTheme="minorHAnsi"/>
          <w:b/>
          <w:sz w:val="28"/>
          <w:szCs w:val="28"/>
        </w:rPr>
        <w:t>edcat</w:t>
      </w:r>
      <w:proofErr w:type="spellEnd"/>
      <w:r>
        <w:rPr>
          <w:rFonts w:asciiTheme="minorHAnsi" w:hAnsiTheme="minorHAnsi"/>
          <w:szCs w:val="24"/>
        </w:rPr>
        <w:t xml:space="preserve"> has a privacy notice explaining how inf</w:t>
      </w:r>
      <w:r w:rsidR="00C31A80">
        <w:rPr>
          <w:rFonts w:asciiTheme="minorHAnsi" w:hAnsiTheme="minorHAnsi"/>
          <w:szCs w:val="24"/>
        </w:rPr>
        <w:t xml:space="preserve">ormation is kept and used and the legal basis </w:t>
      </w:r>
      <w:r w:rsidR="00C31A80">
        <w:rPr>
          <w:rFonts w:asciiTheme="minorHAnsi" w:hAnsiTheme="minorHAnsi"/>
          <w:szCs w:val="24"/>
        </w:rPr>
        <w:tab/>
      </w:r>
      <w:r w:rsidR="00C31A80">
        <w:rPr>
          <w:rFonts w:asciiTheme="minorHAnsi" w:hAnsiTheme="minorHAnsi"/>
          <w:szCs w:val="24"/>
        </w:rPr>
        <w:tab/>
        <w:t>for processing information.</w:t>
      </w:r>
    </w:p>
    <w:p w14:paraId="5D8A3769" w14:textId="77777777" w:rsidR="006E3A88" w:rsidRDefault="006E3A88" w:rsidP="00324D26">
      <w:pPr>
        <w:numPr>
          <w:ilvl w:val="12"/>
          <w:numId w:val="0"/>
        </w:numPr>
        <w:autoSpaceDE w:val="0"/>
        <w:autoSpaceDN w:val="0"/>
        <w:ind w:hanging="708"/>
        <w:jc w:val="both"/>
        <w:rPr>
          <w:rFonts w:asciiTheme="minorHAnsi" w:hAnsiTheme="minorHAnsi"/>
          <w:szCs w:val="24"/>
        </w:rPr>
      </w:pPr>
    </w:p>
    <w:p w14:paraId="1A7CA48B" w14:textId="77777777" w:rsidR="00C05114" w:rsidRPr="005A58E2" w:rsidRDefault="00280EF0" w:rsidP="00280EF0">
      <w:pPr>
        <w:numPr>
          <w:ilvl w:val="12"/>
          <w:numId w:val="0"/>
        </w:numPr>
        <w:autoSpaceDE w:val="0"/>
        <w:autoSpaceDN w:val="0"/>
        <w:ind w:left="708" w:hanging="708"/>
        <w:jc w:val="both"/>
        <w:rPr>
          <w:rFonts w:asciiTheme="minorHAnsi" w:hAnsiTheme="minorHAnsi"/>
          <w:szCs w:val="24"/>
          <w:highlight w:val="yellow"/>
        </w:rPr>
      </w:pPr>
      <w:r>
        <w:rPr>
          <w:rFonts w:asciiTheme="minorHAnsi" w:hAnsiTheme="minorHAnsi"/>
          <w:b/>
          <w:szCs w:val="24"/>
        </w:rPr>
        <w:t xml:space="preserve">           </w:t>
      </w:r>
      <w:r w:rsidRPr="006E3A88">
        <w:rPr>
          <w:rFonts w:asciiTheme="minorHAnsi" w:hAnsiTheme="minorHAnsi"/>
          <w:b/>
          <w:sz w:val="28"/>
          <w:szCs w:val="28"/>
        </w:rPr>
        <w:t xml:space="preserve"> </w:t>
      </w:r>
      <w:proofErr w:type="spellStart"/>
      <w:r w:rsidR="00C05114" w:rsidRPr="006E3A88">
        <w:rPr>
          <w:rFonts w:asciiTheme="minorHAnsi" w:hAnsiTheme="minorHAnsi"/>
          <w:b/>
          <w:sz w:val="28"/>
          <w:szCs w:val="28"/>
        </w:rPr>
        <w:t>sedcat</w:t>
      </w:r>
      <w:proofErr w:type="spellEnd"/>
      <w:r w:rsidR="00C05114" w:rsidRPr="006E3A88">
        <w:rPr>
          <w:rFonts w:asciiTheme="minorHAnsi" w:hAnsiTheme="minorHAnsi"/>
          <w:sz w:val="28"/>
          <w:szCs w:val="28"/>
        </w:rPr>
        <w:t xml:space="preserve"> </w:t>
      </w:r>
      <w:r w:rsidR="00C05114" w:rsidRPr="005A58E2">
        <w:rPr>
          <w:rFonts w:asciiTheme="minorHAnsi" w:hAnsiTheme="minorHAnsi"/>
          <w:szCs w:val="24"/>
        </w:rPr>
        <w:t>does need to be able to give information where appropriate about the impact of our services. If one of our services has an outcome which would provide useful material for publicity, reporting or training purposes, then wherever possible the permission of the user will be sought in writing before the story is told to anyone else. If permission cannot be obtained then any details that would enable identification of the client to be made will be changed.</w:t>
      </w:r>
    </w:p>
    <w:p w14:paraId="3AC12377" w14:textId="77777777" w:rsidR="00C05114" w:rsidRDefault="00C05114" w:rsidP="00985430">
      <w:pPr>
        <w:numPr>
          <w:ilvl w:val="1"/>
          <w:numId w:val="31"/>
        </w:numPr>
        <w:autoSpaceDE w:val="0"/>
        <w:autoSpaceDN w:val="0"/>
        <w:jc w:val="both"/>
        <w:rPr>
          <w:rFonts w:asciiTheme="minorHAnsi" w:hAnsiTheme="minorHAnsi"/>
          <w:szCs w:val="24"/>
        </w:rPr>
      </w:pPr>
      <w:proofErr w:type="spellStart"/>
      <w:r w:rsidRPr="005759D7">
        <w:rPr>
          <w:rFonts w:asciiTheme="minorHAnsi" w:hAnsiTheme="minorHAnsi"/>
          <w:b/>
          <w:sz w:val="28"/>
          <w:szCs w:val="28"/>
        </w:rPr>
        <w:t>sedcat</w:t>
      </w:r>
      <w:proofErr w:type="spellEnd"/>
      <w:r w:rsidRPr="005A58E2">
        <w:rPr>
          <w:rFonts w:asciiTheme="minorHAnsi" w:hAnsiTheme="minorHAnsi"/>
          <w:szCs w:val="24"/>
        </w:rPr>
        <w:t xml:space="preserve"> </w:t>
      </w:r>
      <w:r w:rsidR="00280EF0">
        <w:rPr>
          <w:rFonts w:asciiTheme="minorHAnsi" w:hAnsiTheme="minorHAnsi"/>
          <w:szCs w:val="24"/>
        </w:rPr>
        <w:t>will not pass your details on to other Organisations/agencies without your prior consent except when legally required to do so.</w:t>
      </w:r>
    </w:p>
    <w:p w14:paraId="1E7A6433" w14:textId="77777777" w:rsidR="00F063CF" w:rsidRPr="00F063CF" w:rsidRDefault="00F063CF" w:rsidP="00F063CF">
      <w:pPr>
        <w:autoSpaceDE w:val="0"/>
        <w:autoSpaceDN w:val="0"/>
        <w:ind w:left="708"/>
        <w:jc w:val="both"/>
        <w:rPr>
          <w:rFonts w:asciiTheme="minorHAnsi" w:hAnsiTheme="minorHAnsi"/>
          <w:szCs w:val="24"/>
        </w:rPr>
      </w:pPr>
      <w:r w:rsidRPr="00F063CF">
        <w:rPr>
          <w:rFonts w:asciiTheme="minorHAnsi" w:hAnsiTheme="minorHAnsi"/>
          <w:szCs w:val="24"/>
        </w:rPr>
        <w:t>Basic details, name, address and date of birth may be passed on to health care professionals in the event of a medical emergency unless consent to do this is withdrawn.</w:t>
      </w:r>
    </w:p>
    <w:p w14:paraId="5862B571" w14:textId="77777777" w:rsidR="00C05114" w:rsidRPr="005A58E2" w:rsidRDefault="00C05114" w:rsidP="00985430">
      <w:pPr>
        <w:numPr>
          <w:ilvl w:val="1"/>
          <w:numId w:val="32"/>
        </w:numPr>
        <w:autoSpaceDE w:val="0"/>
        <w:autoSpaceDN w:val="0"/>
        <w:ind w:left="708"/>
        <w:jc w:val="both"/>
        <w:rPr>
          <w:rFonts w:asciiTheme="minorHAnsi" w:hAnsiTheme="minorHAnsi"/>
          <w:szCs w:val="24"/>
        </w:rPr>
      </w:pPr>
      <w:r w:rsidRPr="005A58E2">
        <w:rPr>
          <w:rFonts w:asciiTheme="minorHAnsi" w:hAnsiTheme="minorHAnsi"/>
          <w:szCs w:val="24"/>
        </w:rPr>
        <w:t>Information</w:t>
      </w:r>
      <w:r w:rsidR="00634A32">
        <w:rPr>
          <w:rFonts w:asciiTheme="minorHAnsi" w:hAnsiTheme="minorHAnsi"/>
          <w:szCs w:val="24"/>
        </w:rPr>
        <w:t xml:space="preserve"> about volunteers</w:t>
      </w:r>
      <w:r w:rsidRPr="005A58E2">
        <w:rPr>
          <w:rFonts w:asciiTheme="minorHAnsi" w:hAnsiTheme="minorHAnsi"/>
          <w:szCs w:val="24"/>
        </w:rPr>
        <w:t xml:space="preserve"> is</w:t>
      </w:r>
      <w:r w:rsidR="00634A32">
        <w:rPr>
          <w:rFonts w:asciiTheme="minorHAnsi" w:hAnsiTheme="minorHAnsi"/>
          <w:szCs w:val="24"/>
        </w:rPr>
        <w:t xml:space="preserve"> not disclosed to anyone else except when there is a legal duty to do so.</w:t>
      </w:r>
    </w:p>
    <w:p w14:paraId="5DD7A3BD" w14:textId="77777777" w:rsidR="00C05114" w:rsidRPr="005A58E2" w:rsidRDefault="00C05114" w:rsidP="00985430">
      <w:pPr>
        <w:numPr>
          <w:ilvl w:val="1"/>
          <w:numId w:val="33"/>
        </w:numPr>
        <w:autoSpaceDE w:val="0"/>
        <w:autoSpaceDN w:val="0"/>
        <w:ind w:left="708"/>
        <w:jc w:val="both"/>
        <w:rPr>
          <w:rFonts w:asciiTheme="minorHAnsi" w:hAnsiTheme="minorHAnsi"/>
          <w:szCs w:val="24"/>
        </w:rPr>
      </w:pPr>
      <w:r w:rsidRPr="005A58E2">
        <w:rPr>
          <w:rFonts w:asciiTheme="minorHAnsi" w:hAnsiTheme="minorHAnsi"/>
          <w:szCs w:val="24"/>
        </w:rPr>
        <w:t xml:space="preserve">Information about students is given to the training organisation and the college, but to no one else.  </w:t>
      </w:r>
    </w:p>
    <w:p w14:paraId="34B174E2" w14:textId="77777777" w:rsidR="00C05114" w:rsidRPr="005A58E2" w:rsidRDefault="00C05114" w:rsidP="00985430">
      <w:pPr>
        <w:numPr>
          <w:ilvl w:val="1"/>
          <w:numId w:val="34"/>
        </w:numPr>
        <w:autoSpaceDE w:val="0"/>
        <w:autoSpaceDN w:val="0"/>
        <w:ind w:left="708"/>
        <w:jc w:val="both"/>
        <w:rPr>
          <w:rFonts w:asciiTheme="minorHAnsi" w:hAnsiTheme="minorHAnsi"/>
          <w:szCs w:val="24"/>
        </w:rPr>
      </w:pPr>
      <w:r w:rsidRPr="005A58E2">
        <w:rPr>
          <w:rFonts w:asciiTheme="minorHAnsi" w:hAnsiTheme="minorHAnsi"/>
          <w:szCs w:val="24"/>
        </w:rPr>
        <w:t>Information about ethnicity and disability of users is kept for the purposes of monitoring our equal opportunities policy and also for reporting back to funders.</w:t>
      </w:r>
    </w:p>
    <w:p w14:paraId="16DDD92C" w14:textId="77777777" w:rsidR="00C05114" w:rsidRPr="005A58E2" w:rsidRDefault="00C05114" w:rsidP="00901B45">
      <w:pPr>
        <w:numPr>
          <w:ilvl w:val="12"/>
          <w:numId w:val="0"/>
        </w:numPr>
        <w:jc w:val="both"/>
        <w:rPr>
          <w:rFonts w:asciiTheme="minorHAnsi" w:hAnsiTheme="minorHAnsi" w:cs="Comic Sans MS"/>
          <w:szCs w:val="24"/>
        </w:rPr>
      </w:pPr>
    </w:p>
    <w:p w14:paraId="57E12302" w14:textId="77777777" w:rsidR="00C05114" w:rsidRPr="005A58E2" w:rsidRDefault="00C05114" w:rsidP="00985430">
      <w:pPr>
        <w:numPr>
          <w:ilvl w:val="0"/>
          <w:numId w:val="35"/>
        </w:numPr>
        <w:autoSpaceDE w:val="0"/>
        <w:autoSpaceDN w:val="0"/>
        <w:jc w:val="both"/>
        <w:rPr>
          <w:rFonts w:asciiTheme="minorHAnsi" w:hAnsiTheme="minorHAnsi"/>
          <w:b/>
          <w:bCs/>
          <w:szCs w:val="24"/>
        </w:rPr>
      </w:pPr>
      <w:r w:rsidRPr="005A58E2">
        <w:rPr>
          <w:rFonts w:asciiTheme="minorHAnsi" w:hAnsiTheme="minorHAnsi"/>
          <w:b/>
          <w:bCs/>
          <w:szCs w:val="24"/>
        </w:rPr>
        <w:t>Access to information</w:t>
      </w:r>
    </w:p>
    <w:p w14:paraId="7308DC24" w14:textId="77777777" w:rsidR="00C05114" w:rsidRPr="005A58E2" w:rsidRDefault="00C05114" w:rsidP="00985430">
      <w:pPr>
        <w:numPr>
          <w:ilvl w:val="1"/>
          <w:numId w:val="36"/>
        </w:numPr>
        <w:autoSpaceDE w:val="0"/>
        <w:autoSpaceDN w:val="0"/>
        <w:ind w:left="708"/>
        <w:jc w:val="both"/>
        <w:rPr>
          <w:rFonts w:asciiTheme="minorHAnsi" w:hAnsiTheme="minorHAnsi"/>
          <w:szCs w:val="24"/>
        </w:rPr>
      </w:pPr>
      <w:r w:rsidRPr="005A58E2">
        <w:rPr>
          <w:rFonts w:asciiTheme="minorHAnsi" w:hAnsiTheme="minorHAnsi"/>
          <w:szCs w:val="24"/>
        </w:rPr>
        <w:t xml:space="preserve">Information is confidential to </w:t>
      </w:r>
      <w:proofErr w:type="spellStart"/>
      <w:r w:rsidRPr="005759D7">
        <w:rPr>
          <w:rFonts w:asciiTheme="minorHAnsi" w:hAnsiTheme="minorHAnsi"/>
          <w:b/>
          <w:sz w:val="28"/>
          <w:szCs w:val="28"/>
        </w:rPr>
        <w:t>sedcat</w:t>
      </w:r>
      <w:proofErr w:type="spellEnd"/>
      <w:r w:rsidRPr="005A58E2">
        <w:rPr>
          <w:rFonts w:asciiTheme="minorHAnsi" w:hAnsiTheme="minorHAnsi"/>
          <w:szCs w:val="24"/>
        </w:rPr>
        <w:t xml:space="preserve"> as an organisation and may be passed to colleagues, line managers or trustees to ensure the best quality service for users.</w:t>
      </w:r>
    </w:p>
    <w:p w14:paraId="35F237CE" w14:textId="77777777" w:rsidR="00C05114" w:rsidRPr="005A58E2" w:rsidRDefault="00C05114" w:rsidP="00985430">
      <w:pPr>
        <w:numPr>
          <w:ilvl w:val="1"/>
          <w:numId w:val="37"/>
        </w:numPr>
        <w:autoSpaceDE w:val="0"/>
        <w:autoSpaceDN w:val="0"/>
        <w:ind w:left="708"/>
        <w:jc w:val="both"/>
        <w:rPr>
          <w:rFonts w:asciiTheme="minorHAnsi" w:hAnsiTheme="minorHAnsi"/>
          <w:szCs w:val="24"/>
        </w:rPr>
      </w:pPr>
      <w:r w:rsidRPr="005A58E2">
        <w:rPr>
          <w:rFonts w:asciiTheme="minorHAnsi" w:hAnsiTheme="minorHAnsi"/>
          <w:szCs w:val="24"/>
        </w:rPr>
        <w:t>Where information is sensitive, i.e. it involves disputes or legal issues; it will be confidential to the employee dealing with the case and their line manager. Such information should be clearly labelled ‘Confidential’ and should state the names of the colleagues entitled to access the information and the name of the individual or group who may request access to the information.</w:t>
      </w:r>
    </w:p>
    <w:p w14:paraId="2853B4E0" w14:textId="77777777" w:rsidR="00C05114" w:rsidRPr="005A58E2" w:rsidRDefault="00C05114" w:rsidP="00985430">
      <w:pPr>
        <w:numPr>
          <w:ilvl w:val="1"/>
          <w:numId w:val="38"/>
        </w:numPr>
        <w:autoSpaceDE w:val="0"/>
        <w:autoSpaceDN w:val="0"/>
        <w:ind w:left="708"/>
        <w:jc w:val="both"/>
        <w:rPr>
          <w:rFonts w:asciiTheme="minorHAnsi" w:hAnsiTheme="minorHAnsi"/>
          <w:szCs w:val="24"/>
        </w:rPr>
      </w:pPr>
      <w:r w:rsidRPr="005A58E2">
        <w:rPr>
          <w:rFonts w:asciiTheme="minorHAnsi" w:hAnsiTheme="minorHAnsi"/>
          <w:szCs w:val="24"/>
        </w:rPr>
        <w:t>Colleagues will not withhold information from their line manager unless it is purely personal.</w:t>
      </w:r>
    </w:p>
    <w:p w14:paraId="2E4EC374" w14:textId="77777777" w:rsidR="00C05114" w:rsidRPr="005A58E2" w:rsidRDefault="00C05114" w:rsidP="00985430">
      <w:pPr>
        <w:numPr>
          <w:ilvl w:val="1"/>
          <w:numId w:val="39"/>
        </w:numPr>
        <w:autoSpaceDE w:val="0"/>
        <w:autoSpaceDN w:val="0"/>
        <w:ind w:left="708"/>
        <w:jc w:val="both"/>
        <w:rPr>
          <w:rFonts w:asciiTheme="minorHAnsi" w:hAnsiTheme="minorHAnsi"/>
          <w:szCs w:val="24"/>
        </w:rPr>
      </w:pPr>
      <w:r w:rsidRPr="005A58E2">
        <w:rPr>
          <w:rFonts w:asciiTheme="minorHAnsi" w:hAnsiTheme="minorHAnsi"/>
          <w:szCs w:val="24"/>
        </w:rPr>
        <w:t>Users may have sight of</w:t>
      </w:r>
      <w:r w:rsidRPr="005759D7">
        <w:rPr>
          <w:rFonts w:asciiTheme="minorHAnsi" w:hAnsiTheme="minorHAnsi"/>
          <w:sz w:val="28"/>
          <w:szCs w:val="28"/>
        </w:rPr>
        <w:t xml:space="preserve"> </w:t>
      </w:r>
      <w:proofErr w:type="spellStart"/>
      <w:r w:rsidRPr="005759D7">
        <w:rPr>
          <w:rFonts w:asciiTheme="minorHAnsi" w:hAnsiTheme="minorHAnsi"/>
          <w:b/>
          <w:sz w:val="28"/>
          <w:szCs w:val="28"/>
        </w:rPr>
        <w:t>sedcat</w:t>
      </w:r>
      <w:proofErr w:type="spellEnd"/>
      <w:r w:rsidRPr="005A58E2">
        <w:rPr>
          <w:rFonts w:asciiTheme="minorHAnsi" w:hAnsiTheme="minorHAnsi"/>
          <w:szCs w:val="24"/>
        </w:rPr>
        <w:t xml:space="preserve"> records held in their name or that of their organisation. The request must be i</w:t>
      </w:r>
      <w:r w:rsidR="00F063CF">
        <w:rPr>
          <w:rFonts w:asciiTheme="minorHAnsi" w:hAnsiTheme="minorHAnsi"/>
          <w:szCs w:val="24"/>
        </w:rPr>
        <w:t>n writing to the Chief Officer</w:t>
      </w:r>
      <w:r w:rsidRPr="005A58E2">
        <w:rPr>
          <w:rFonts w:asciiTheme="minorHAnsi" w:hAnsiTheme="minorHAnsi"/>
          <w:szCs w:val="24"/>
        </w:rPr>
        <w:t xml:space="preserve"> giving 14 days’ notice and be signed by the individual, or in the case of an organisation’s records, by the Chair of Trustees. Sensitive information as outlined in para 3.2 will only be made available to the person or organisation named on the file.</w:t>
      </w:r>
    </w:p>
    <w:p w14:paraId="1EACF6F5" w14:textId="77777777" w:rsidR="00C05114" w:rsidRPr="005A58E2" w:rsidRDefault="00C05114" w:rsidP="00985430">
      <w:pPr>
        <w:numPr>
          <w:ilvl w:val="1"/>
          <w:numId w:val="40"/>
        </w:numPr>
        <w:autoSpaceDE w:val="0"/>
        <w:autoSpaceDN w:val="0"/>
        <w:ind w:left="708"/>
        <w:jc w:val="both"/>
        <w:rPr>
          <w:rFonts w:asciiTheme="minorHAnsi" w:hAnsiTheme="minorHAnsi"/>
          <w:szCs w:val="24"/>
        </w:rPr>
      </w:pPr>
      <w:r w:rsidRPr="005A58E2">
        <w:rPr>
          <w:rFonts w:asciiTheme="minorHAnsi" w:hAnsiTheme="minorHAnsi"/>
          <w:szCs w:val="24"/>
        </w:rPr>
        <w:t>Employees may have sight of their personnel records by giving 14 days’ notice in writing to the Chair of the Trustees.</w:t>
      </w:r>
    </w:p>
    <w:p w14:paraId="6C8AE939" w14:textId="77777777" w:rsidR="00C05114" w:rsidRPr="005A58E2" w:rsidRDefault="00C05114" w:rsidP="00985430">
      <w:pPr>
        <w:numPr>
          <w:ilvl w:val="1"/>
          <w:numId w:val="41"/>
        </w:numPr>
        <w:autoSpaceDE w:val="0"/>
        <w:autoSpaceDN w:val="0"/>
        <w:ind w:left="708"/>
        <w:jc w:val="both"/>
        <w:rPr>
          <w:rFonts w:asciiTheme="minorHAnsi" w:hAnsiTheme="minorHAnsi"/>
          <w:szCs w:val="24"/>
        </w:rPr>
      </w:pPr>
      <w:r w:rsidRPr="005A58E2">
        <w:rPr>
          <w:rFonts w:asciiTheme="minorHAnsi" w:hAnsiTheme="minorHAnsi"/>
          <w:szCs w:val="24"/>
        </w:rPr>
        <w:t>When photocopying or working on confidential documents, colleagues must ensure they are not seen by people in passing. This also applies to information on computer screens.</w:t>
      </w:r>
    </w:p>
    <w:p w14:paraId="28220FD8" w14:textId="77777777" w:rsidR="00C05114" w:rsidRPr="005A58E2" w:rsidRDefault="00C05114" w:rsidP="00C05114">
      <w:pPr>
        <w:numPr>
          <w:ilvl w:val="12"/>
          <w:numId w:val="0"/>
        </w:numPr>
        <w:jc w:val="both"/>
        <w:rPr>
          <w:rFonts w:asciiTheme="minorHAnsi" w:hAnsiTheme="minorHAnsi" w:cs="Comic Sans MS"/>
          <w:szCs w:val="24"/>
        </w:rPr>
      </w:pPr>
    </w:p>
    <w:p w14:paraId="3DC686BE" w14:textId="77777777" w:rsidR="00C05114" w:rsidRPr="005A58E2" w:rsidRDefault="00C05114" w:rsidP="00985430">
      <w:pPr>
        <w:numPr>
          <w:ilvl w:val="0"/>
          <w:numId w:val="42"/>
        </w:numPr>
        <w:autoSpaceDE w:val="0"/>
        <w:autoSpaceDN w:val="0"/>
        <w:jc w:val="both"/>
        <w:rPr>
          <w:rFonts w:asciiTheme="minorHAnsi" w:hAnsiTheme="minorHAnsi"/>
          <w:b/>
          <w:bCs/>
          <w:szCs w:val="24"/>
        </w:rPr>
      </w:pPr>
      <w:r w:rsidRPr="005A58E2">
        <w:rPr>
          <w:rFonts w:asciiTheme="minorHAnsi" w:hAnsiTheme="minorHAnsi"/>
          <w:b/>
          <w:bCs/>
          <w:szCs w:val="24"/>
        </w:rPr>
        <w:t>Storing information</w:t>
      </w:r>
    </w:p>
    <w:p w14:paraId="042C067C" w14:textId="77777777" w:rsidR="00C05114" w:rsidRPr="005A58E2" w:rsidRDefault="00C05114" w:rsidP="00985430">
      <w:pPr>
        <w:numPr>
          <w:ilvl w:val="1"/>
          <w:numId w:val="43"/>
        </w:numPr>
        <w:autoSpaceDE w:val="0"/>
        <w:autoSpaceDN w:val="0"/>
        <w:ind w:left="708"/>
        <w:jc w:val="both"/>
        <w:rPr>
          <w:rFonts w:asciiTheme="minorHAnsi" w:hAnsiTheme="minorHAnsi"/>
          <w:szCs w:val="24"/>
        </w:rPr>
      </w:pPr>
      <w:r w:rsidRPr="005A58E2">
        <w:rPr>
          <w:rFonts w:asciiTheme="minorHAnsi" w:hAnsiTheme="minorHAnsi"/>
          <w:szCs w:val="24"/>
        </w:rPr>
        <w:t xml:space="preserve">General non-confidential information about organisations is kept in unlocked filing cabinets with open access to all </w:t>
      </w:r>
      <w:proofErr w:type="spellStart"/>
      <w:r w:rsidRPr="005759D7">
        <w:rPr>
          <w:rFonts w:asciiTheme="minorHAnsi" w:hAnsiTheme="minorHAnsi"/>
          <w:b/>
          <w:sz w:val="28"/>
          <w:szCs w:val="28"/>
        </w:rPr>
        <w:t>sedcat</w:t>
      </w:r>
      <w:proofErr w:type="spellEnd"/>
      <w:r w:rsidRPr="005A58E2">
        <w:rPr>
          <w:rFonts w:asciiTheme="minorHAnsi" w:hAnsiTheme="minorHAnsi"/>
          <w:szCs w:val="24"/>
        </w:rPr>
        <w:t xml:space="preserve"> colleagues. Confidential material will be kept in locked filing cabinets by the colleague directly responsible. These collea</w:t>
      </w:r>
      <w:r w:rsidR="005759D7">
        <w:rPr>
          <w:rFonts w:asciiTheme="minorHAnsi" w:hAnsiTheme="minorHAnsi"/>
          <w:szCs w:val="24"/>
        </w:rPr>
        <w:t>gues must ensure that the</w:t>
      </w:r>
      <w:r w:rsidR="005759D7" w:rsidRPr="00BC6060">
        <w:rPr>
          <w:rFonts w:asciiTheme="minorHAnsi" w:hAnsiTheme="minorHAnsi"/>
          <w:szCs w:val="24"/>
        </w:rPr>
        <w:t xml:space="preserve"> </w:t>
      </w:r>
      <w:r w:rsidR="00BC6060" w:rsidRPr="00BC6060">
        <w:rPr>
          <w:rFonts w:asciiTheme="minorHAnsi" w:hAnsiTheme="minorHAnsi"/>
          <w:szCs w:val="24"/>
        </w:rPr>
        <w:t>Chief</w:t>
      </w:r>
      <w:r w:rsidR="00BC6060">
        <w:rPr>
          <w:rFonts w:asciiTheme="minorHAnsi" w:hAnsiTheme="minorHAnsi"/>
          <w:b/>
          <w:sz w:val="28"/>
          <w:szCs w:val="28"/>
        </w:rPr>
        <w:t xml:space="preserve"> </w:t>
      </w:r>
      <w:r w:rsidR="00BC6060" w:rsidRPr="00BC6060">
        <w:rPr>
          <w:rFonts w:asciiTheme="minorHAnsi" w:hAnsiTheme="minorHAnsi"/>
          <w:szCs w:val="24"/>
        </w:rPr>
        <w:t>Officer</w:t>
      </w:r>
      <w:r w:rsidRPr="005A58E2">
        <w:rPr>
          <w:rFonts w:asciiTheme="minorHAnsi" w:hAnsiTheme="minorHAnsi"/>
          <w:szCs w:val="24"/>
        </w:rPr>
        <w:t xml:space="preserve"> knows how to gain access.</w:t>
      </w:r>
    </w:p>
    <w:p w14:paraId="28018642" w14:textId="77777777" w:rsidR="00C05114" w:rsidRPr="005A58E2" w:rsidRDefault="00C05114" w:rsidP="00985430">
      <w:pPr>
        <w:numPr>
          <w:ilvl w:val="1"/>
          <w:numId w:val="44"/>
        </w:numPr>
        <w:autoSpaceDE w:val="0"/>
        <w:autoSpaceDN w:val="0"/>
        <w:ind w:left="708"/>
        <w:jc w:val="both"/>
        <w:rPr>
          <w:rFonts w:asciiTheme="minorHAnsi" w:hAnsiTheme="minorHAnsi"/>
          <w:szCs w:val="24"/>
        </w:rPr>
      </w:pPr>
      <w:r w:rsidRPr="005A58E2">
        <w:rPr>
          <w:rFonts w:asciiTheme="minorHAnsi" w:hAnsiTheme="minorHAnsi"/>
          <w:szCs w:val="24"/>
        </w:rPr>
        <w:t>Information about volunteers, students and other individuals will be kept in filing cabinets by the colleague directly responsible. These colleagu</w:t>
      </w:r>
      <w:r w:rsidR="005759D7">
        <w:rPr>
          <w:rFonts w:asciiTheme="minorHAnsi" w:hAnsiTheme="minorHAnsi"/>
          <w:szCs w:val="24"/>
        </w:rPr>
        <w:t xml:space="preserve">es must ensure that the </w:t>
      </w:r>
      <w:r w:rsidR="00BC6060">
        <w:rPr>
          <w:rFonts w:asciiTheme="minorHAnsi" w:hAnsiTheme="minorHAnsi"/>
          <w:szCs w:val="24"/>
        </w:rPr>
        <w:t>Chief Officer</w:t>
      </w:r>
      <w:r w:rsidRPr="005A58E2">
        <w:rPr>
          <w:rFonts w:asciiTheme="minorHAnsi" w:hAnsiTheme="minorHAnsi"/>
          <w:szCs w:val="24"/>
        </w:rPr>
        <w:t xml:space="preserve"> knows how to gain access.</w:t>
      </w:r>
    </w:p>
    <w:p w14:paraId="5D886931" w14:textId="77777777" w:rsidR="00C05114" w:rsidRPr="005A58E2" w:rsidRDefault="00C05114" w:rsidP="00985430">
      <w:pPr>
        <w:numPr>
          <w:ilvl w:val="1"/>
          <w:numId w:val="45"/>
        </w:numPr>
        <w:autoSpaceDE w:val="0"/>
        <w:autoSpaceDN w:val="0"/>
        <w:ind w:left="708"/>
        <w:jc w:val="both"/>
        <w:rPr>
          <w:rFonts w:asciiTheme="minorHAnsi" w:hAnsiTheme="minorHAnsi"/>
          <w:szCs w:val="24"/>
        </w:rPr>
      </w:pPr>
      <w:r w:rsidRPr="005A58E2">
        <w:rPr>
          <w:rFonts w:asciiTheme="minorHAnsi" w:hAnsiTheme="minorHAnsi"/>
          <w:szCs w:val="24"/>
        </w:rPr>
        <w:t xml:space="preserve">Employees’ personnel information will be kept in lockable filing cabinets by line managers and </w:t>
      </w:r>
      <w:r w:rsidR="005759D7">
        <w:rPr>
          <w:rFonts w:asciiTheme="minorHAnsi" w:hAnsiTheme="minorHAnsi"/>
          <w:szCs w:val="24"/>
        </w:rPr>
        <w:t xml:space="preserve">will be accessible to the </w:t>
      </w:r>
      <w:r w:rsidR="00BC6060">
        <w:rPr>
          <w:rFonts w:asciiTheme="minorHAnsi" w:hAnsiTheme="minorHAnsi"/>
          <w:szCs w:val="24"/>
        </w:rPr>
        <w:t xml:space="preserve">Chief </w:t>
      </w:r>
      <w:r w:rsidR="00077EA2">
        <w:rPr>
          <w:rFonts w:asciiTheme="minorHAnsi" w:hAnsiTheme="minorHAnsi"/>
          <w:szCs w:val="24"/>
        </w:rPr>
        <w:t>Officer</w:t>
      </w:r>
      <w:r w:rsidRPr="005A58E2">
        <w:rPr>
          <w:rFonts w:asciiTheme="minorHAnsi" w:hAnsiTheme="minorHAnsi"/>
          <w:szCs w:val="24"/>
        </w:rPr>
        <w:t>.</w:t>
      </w:r>
    </w:p>
    <w:p w14:paraId="55386720" w14:textId="77777777" w:rsidR="00C05114" w:rsidRPr="005A58E2" w:rsidRDefault="00C05114" w:rsidP="00985430">
      <w:pPr>
        <w:numPr>
          <w:ilvl w:val="1"/>
          <w:numId w:val="46"/>
        </w:numPr>
        <w:autoSpaceDE w:val="0"/>
        <w:autoSpaceDN w:val="0"/>
        <w:ind w:left="708"/>
        <w:jc w:val="both"/>
        <w:rPr>
          <w:rFonts w:asciiTheme="minorHAnsi" w:hAnsiTheme="minorHAnsi"/>
          <w:szCs w:val="24"/>
        </w:rPr>
      </w:pPr>
      <w:r w:rsidRPr="005A58E2">
        <w:rPr>
          <w:rFonts w:asciiTheme="minorHAnsi" w:hAnsiTheme="minorHAnsi"/>
          <w:szCs w:val="24"/>
        </w:rPr>
        <w:t>Files or filing cabinet drawers bearing confidential information should be labelled ‘confidential’.</w:t>
      </w:r>
    </w:p>
    <w:p w14:paraId="6FD906CC" w14:textId="77777777" w:rsidR="00C05114" w:rsidRPr="005A58E2" w:rsidRDefault="00C05114" w:rsidP="00985430">
      <w:pPr>
        <w:numPr>
          <w:ilvl w:val="1"/>
          <w:numId w:val="47"/>
        </w:numPr>
        <w:autoSpaceDE w:val="0"/>
        <w:autoSpaceDN w:val="0"/>
        <w:ind w:left="708"/>
        <w:jc w:val="both"/>
        <w:rPr>
          <w:rFonts w:asciiTheme="minorHAnsi" w:hAnsiTheme="minorHAnsi"/>
          <w:szCs w:val="24"/>
        </w:rPr>
      </w:pPr>
      <w:r w:rsidRPr="005A58E2">
        <w:rPr>
          <w:rFonts w:asciiTheme="minorHAnsi" w:hAnsiTheme="minorHAnsi"/>
          <w:szCs w:val="24"/>
        </w:rPr>
        <w:t xml:space="preserve">In an emergency situation, the </w:t>
      </w:r>
      <w:r w:rsidR="00077EA2">
        <w:rPr>
          <w:rFonts w:asciiTheme="minorHAnsi" w:hAnsiTheme="minorHAnsi"/>
          <w:szCs w:val="24"/>
        </w:rPr>
        <w:t>Chief Officer</w:t>
      </w:r>
      <w:r w:rsidRPr="005A58E2">
        <w:rPr>
          <w:rFonts w:asciiTheme="minorHAnsi" w:hAnsiTheme="minorHAnsi"/>
          <w:szCs w:val="24"/>
        </w:rPr>
        <w:t xml:space="preserve"> may authorise access to files by other people.</w:t>
      </w:r>
    </w:p>
    <w:p w14:paraId="73E6A795" w14:textId="77777777" w:rsidR="00C05114" w:rsidRPr="005A58E2" w:rsidRDefault="00C05114" w:rsidP="00985430">
      <w:pPr>
        <w:numPr>
          <w:ilvl w:val="1"/>
          <w:numId w:val="47"/>
        </w:numPr>
        <w:autoSpaceDE w:val="0"/>
        <w:autoSpaceDN w:val="0"/>
        <w:ind w:left="708"/>
        <w:jc w:val="both"/>
        <w:rPr>
          <w:rFonts w:asciiTheme="minorHAnsi" w:hAnsiTheme="minorHAnsi"/>
          <w:szCs w:val="24"/>
        </w:rPr>
      </w:pPr>
      <w:r w:rsidRPr="005A58E2">
        <w:rPr>
          <w:rFonts w:asciiTheme="minorHAnsi" w:hAnsiTheme="minorHAnsi"/>
          <w:szCs w:val="24"/>
        </w:rPr>
        <w:t>Refer to the policy on Retention of information regarding the length of time that certain information will be retained before disposal.</w:t>
      </w:r>
    </w:p>
    <w:p w14:paraId="72B7F97C" w14:textId="77777777" w:rsidR="00D121A4" w:rsidRDefault="00D121A4" w:rsidP="00901B45">
      <w:pPr>
        <w:autoSpaceDE w:val="0"/>
        <w:autoSpaceDN w:val="0"/>
        <w:ind w:left="426"/>
        <w:jc w:val="both"/>
        <w:rPr>
          <w:rFonts w:asciiTheme="minorHAnsi" w:hAnsiTheme="minorHAnsi"/>
          <w:szCs w:val="24"/>
        </w:rPr>
      </w:pPr>
    </w:p>
    <w:p w14:paraId="766F56FC" w14:textId="77777777" w:rsidR="00D21BED" w:rsidRPr="005A58E2" w:rsidRDefault="00D21BED" w:rsidP="00901B45">
      <w:pPr>
        <w:autoSpaceDE w:val="0"/>
        <w:autoSpaceDN w:val="0"/>
        <w:ind w:left="426"/>
        <w:jc w:val="both"/>
        <w:rPr>
          <w:rFonts w:asciiTheme="minorHAnsi" w:hAnsiTheme="minorHAnsi"/>
          <w:szCs w:val="24"/>
        </w:rPr>
      </w:pPr>
    </w:p>
    <w:p w14:paraId="16EAFBB7" w14:textId="77777777" w:rsidR="00C05114" w:rsidRPr="005A58E2" w:rsidRDefault="00D121A4" w:rsidP="00D121A4">
      <w:pPr>
        <w:autoSpaceDE w:val="0"/>
        <w:autoSpaceDN w:val="0"/>
        <w:jc w:val="both"/>
        <w:rPr>
          <w:rFonts w:asciiTheme="minorHAnsi" w:hAnsiTheme="minorHAnsi"/>
          <w:b/>
          <w:szCs w:val="24"/>
        </w:rPr>
      </w:pPr>
      <w:r w:rsidRPr="00C74CD4">
        <w:rPr>
          <w:rFonts w:asciiTheme="minorHAnsi" w:hAnsiTheme="minorHAnsi"/>
          <w:bCs/>
          <w:szCs w:val="24"/>
        </w:rPr>
        <w:t>5.</w:t>
      </w:r>
      <w:r w:rsidRPr="005A58E2">
        <w:rPr>
          <w:rFonts w:asciiTheme="minorHAnsi" w:hAnsiTheme="minorHAnsi"/>
          <w:b/>
          <w:szCs w:val="24"/>
        </w:rPr>
        <w:t xml:space="preserve"> </w:t>
      </w:r>
      <w:r w:rsidR="00C05114" w:rsidRPr="005A58E2">
        <w:rPr>
          <w:rFonts w:asciiTheme="minorHAnsi" w:hAnsiTheme="minorHAnsi"/>
          <w:b/>
          <w:szCs w:val="24"/>
        </w:rPr>
        <w:t>Limits to user confidentiality</w:t>
      </w:r>
    </w:p>
    <w:p w14:paraId="1C589F57" w14:textId="0EE5942A" w:rsidR="00244B24" w:rsidRDefault="00C05114" w:rsidP="00244B24">
      <w:pPr>
        <w:jc w:val="both"/>
        <w:rPr>
          <w:rFonts w:asciiTheme="minorHAnsi" w:hAnsiTheme="minorHAnsi"/>
          <w:szCs w:val="24"/>
        </w:rPr>
      </w:pPr>
      <w:r w:rsidRPr="00C74CD4">
        <w:rPr>
          <w:rFonts w:asciiTheme="minorHAnsi" w:hAnsiTheme="minorHAnsi"/>
          <w:bCs/>
          <w:szCs w:val="24"/>
        </w:rPr>
        <w:t>5.1</w:t>
      </w:r>
      <w:r w:rsidRPr="005A58E2">
        <w:rPr>
          <w:rFonts w:asciiTheme="minorHAnsi" w:hAnsiTheme="minorHAnsi"/>
          <w:szCs w:val="24"/>
        </w:rPr>
        <w:t xml:space="preserve"> </w:t>
      </w:r>
      <w:r w:rsidR="00244B24">
        <w:rPr>
          <w:rFonts w:asciiTheme="minorHAnsi" w:hAnsiTheme="minorHAnsi"/>
          <w:szCs w:val="24"/>
        </w:rPr>
        <w:tab/>
      </w:r>
      <w:r w:rsidRPr="005A58E2">
        <w:rPr>
          <w:rFonts w:asciiTheme="minorHAnsi" w:hAnsiTheme="minorHAnsi"/>
          <w:szCs w:val="24"/>
        </w:rPr>
        <w:t xml:space="preserve">In certain circumstances </w:t>
      </w:r>
      <w:proofErr w:type="spellStart"/>
      <w:r w:rsidRPr="005759D7">
        <w:rPr>
          <w:rFonts w:asciiTheme="minorHAnsi" w:hAnsiTheme="minorHAnsi"/>
          <w:b/>
          <w:sz w:val="28"/>
          <w:szCs w:val="28"/>
        </w:rPr>
        <w:t>sedcat</w:t>
      </w:r>
      <w:proofErr w:type="spellEnd"/>
      <w:r w:rsidRPr="005A58E2">
        <w:rPr>
          <w:rFonts w:asciiTheme="minorHAnsi" w:hAnsiTheme="minorHAnsi"/>
          <w:b/>
          <w:szCs w:val="24"/>
        </w:rPr>
        <w:t xml:space="preserve"> </w:t>
      </w:r>
      <w:r w:rsidRPr="005A58E2">
        <w:rPr>
          <w:rFonts w:asciiTheme="minorHAnsi" w:hAnsiTheme="minorHAnsi"/>
          <w:szCs w:val="24"/>
        </w:rPr>
        <w:t xml:space="preserve">reserves the right to break confidentiality should this be deemed </w:t>
      </w:r>
    </w:p>
    <w:p w14:paraId="4FC76416" w14:textId="6B11939B" w:rsidR="00C05114" w:rsidRPr="005A58E2" w:rsidRDefault="00C05114" w:rsidP="00244B24">
      <w:pPr>
        <w:ind w:firstLine="720"/>
        <w:jc w:val="both"/>
        <w:rPr>
          <w:rFonts w:asciiTheme="minorHAnsi" w:hAnsiTheme="minorHAnsi"/>
          <w:szCs w:val="24"/>
        </w:rPr>
      </w:pPr>
      <w:r w:rsidRPr="005A58E2">
        <w:rPr>
          <w:rFonts w:asciiTheme="minorHAnsi" w:hAnsiTheme="minorHAnsi"/>
          <w:szCs w:val="24"/>
        </w:rPr>
        <w:t>necessary. These circumstances include:</w:t>
      </w:r>
    </w:p>
    <w:p w14:paraId="2F577A35" w14:textId="77777777" w:rsidR="00C05114" w:rsidRPr="005A58E2" w:rsidRDefault="00C05114" w:rsidP="00985430">
      <w:pPr>
        <w:pStyle w:val="ListParagraph"/>
        <w:numPr>
          <w:ilvl w:val="0"/>
          <w:numId w:val="49"/>
        </w:numPr>
        <w:autoSpaceDE w:val="0"/>
        <w:autoSpaceDN w:val="0"/>
        <w:ind w:left="1080"/>
        <w:jc w:val="both"/>
        <w:rPr>
          <w:rFonts w:asciiTheme="minorHAnsi" w:hAnsiTheme="minorHAnsi" w:cs="Arial"/>
          <w:sz w:val="24"/>
          <w:szCs w:val="24"/>
        </w:rPr>
      </w:pPr>
      <w:r w:rsidRPr="005A58E2">
        <w:rPr>
          <w:rFonts w:asciiTheme="minorHAnsi" w:hAnsiTheme="minorHAnsi" w:cs="Arial"/>
          <w:sz w:val="24"/>
          <w:szCs w:val="24"/>
        </w:rPr>
        <w:t>If a member of staff believes that a user could cause danger to themselves or to others.</w:t>
      </w:r>
    </w:p>
    <w:p w14:paraId="49F81167" w14:textId="77777777" w:rsidR="00C05114" w:rsidRPr="005A58E2" w:rsidRDefault="00C05114" w:rsidP="00985430">
      <w:pPr>
        <w:pStyle w:val="ListParagraph"/>
        <w:numPr>
          <w:ilvl w:val="0"/>
          <w:numId w:val="49"/>
        </w:numPr>
        <w:autoSpaceDE w:val="0"/>
        <w:autoSpaceDN w:val="0"/>
        <w:ind w:left="1080"/>
        <w:jc w:val="both"/>
        <w:rPr>
          <w:rFonts w:asciiTheme="minorHAnsi" w:hAnsiTheme="minorHAnsi" w:cs="Arial"/>
          <w:sz w:val="24"/>
          <w:szCs w:val="24"/>
        </w:rPr>
      </w:pPr>
      <w:r w:rsidRPr="005A58E2">
        <w:rPr>
          <w:rFonts w:asciiTheme="minorHAnsi" w:hAnsiTheme="minorHAnsi" w:cs="Arial"/>
          <w:sz w:val="24"/>
          <w:szCs w:val="24"/>
        </w:rPr>
        <w:t>If a member of staff suspects abuse or has knowledge of abuse.</w:t>
      </w:r>
    </w:p>
    <w:p w14:paraId="4CC08791" w14:textId="77777777" w:rsidR="00C05114" w:rsidRPr="005A58E2" w:rsidRDefault="00C05114" w:rsidP="00985430">
      <w:pPr>
        <w:pStyle w:val="ListParagraph"/>
        <w:numPr>
          <w:ilvl w:val="0"/>
          <w:numId w:val="49"/>
        </w:numPr>
        <w:autoSpaceDE w:val="0"/>
        <w:autoSpaceDN w:val="0"/>
        <w:ind w:left="1080"/>
        <w:jc w:val="both"/>
        <w:rPr>
          <w:rFonts w:asciiTheme="minorHAnsi" w:hAnsiTheme="minorHAnsi" w:cs="Arial"/>
          <w:sz w:val="24"/>
          <w:szCs w:val="24"/>
        </w:rPr>
      </w:pPr>
      <w:r w:rsidRPr="005A58E2">
        <w:rPr>
          <w:rFonts w:asciiTheme="minorHAnsi" w:hAnsiTheme="minorHAnsi" w:cs="Arial"/>
          <w:sz w:val="24"/>
          <w:szCs w:val="24"/>
        </w:rPr>
        <w:t>If the user gives information which indicates that a crime has been committed.</w:t>
      </w:r>
    </w:p>
    <w:p w14:paraId="111D95C7" w14:textId="77777777" w:rsidR="00C05114" w:rsidRPr="005A58E2" w:rsidRDefault="00C05114" w:rsidP="00985430">
      <w:pPr>
        <w:pStyle w:val="ListParagraph"/>
        <w:numPr>
          <w:ilvl w:val="0"/>
          <w:numId w:val="49"/>
        </w:numPr>
        <w:autoSpaceDE w:val="0"/>
        <w:autoSpaceDN w:val="0"/>
        <w:ind w:left="1080"/>
        <w:jc w:val="both"/>
        <w:rPr>
          <w:rFonts w:asciiTheme="minorHAnsi" w:hAnsiTheme="minorHAnsi" w:cs="Arial"/>
          <w:sz w:val="24"/>
          <w:szCs w:val="24"/>
        </w:rPr>
      </w:pPr>
      <w:r w:rsidRPr="005A58E2">
        <w:rPr>
          <w:rFonts w:asciiTheme="minorHAnsi" w:hAnsiTheme="minorHAnsi" w:cs="Arial"/>
          <w:sz w:val="24"/>
          <w:szCs w:val="24"/>
        </w:rPr>
        <w:t>If disclosure is required by law, for example, by the Police.</w:t>
      </w:r>
    </w:p>
    <w:p w14:paraId="3707AD70" w14:textId="77777777" w:rsidR="00C05114" w:rsidRPr="005A58E2" w:rsidRDefault="00C05114" w:rsidP="00985430">
      <w:pPr>
        <w:pStyle w:val="ListParagraph"/>
        <w:numPr>
          <w:ilvl w:val="0"/>
          <w:numId w:val="49"/>
        </w:numPr>
        <w:autoSpaceDE w:val="0"/>
        <w:autoSpaceDN w:val="0"/>
        <w:ind w:left="1080"/>
        <w:jc w:val="both"/>
        <w:rPr>
          <w:rFonts w:asciiTheme="minorHAnsi" w:hAnsiTheme="minorHAnsi" w:cs="Arial"/>
          <w:sz w:val="24"/>
          <w:szCs w:val="24"/>
        </w:rPr>
      </w:pPr>
      <w:r w:rsidRPr="005A58E2">
        <w:rPr>
          <w:rFonts w:asciiTheme="minorHAnsi" w:hAnsiTheme="minorHAnsi" w:cs="Arial"/>
          <w:sz w:val="24"/>
          <w:szCs w:val="24"/>
        </w:rPr>
        <w:t>If a person is felt to lack the mental capacity to make a decision. In such cases staff or volunteers will discuss with a manager and they will only act in the user’s best interest.</w:t>
      </w:r>
    </w:p>
    <w:p w14:paraId="3C9579BB" w14:textId="77777777" w:rsidR="00C05114" w:rsidRPr="005A58E2" w:rsidRDefault="00C05114" w:rsidP="00985430">
      <w:pPr>
        <w:pStyle w:val="ListParagraph"/>
        <w:numPr>
          <w:ilvl w:val="0"/>
          <w:numId w:val="49"/>
        </w:numPr>
        <w:autoSpaceDE w:val="0"/>
        <w:autoSpaceDN w:val="0"/>
        <w:ind w:left="1080"/>
        <w:jc w:val="both"/>
        <w:rPr>
          <w:rFonts w:asciiTheme="minorHAnsi" w:hAnsiTheme="minorHAnsi" w:cs="Arial"/>
          <w:sz w:val="24"/>
          <w:szCs w:val="24"/>
        </w:rPr>
      </w:pPr>
      <w:r w:rsidRPr="005A58E2">
        <w:rPr>
          <w:rFonts w:asciiTheme="minorHAnsi" w:hAnsiTheme="minorHAnsi" w:cs="Arial"/>
          <w:sz w:val="24"/>
          <w:szCs w:val="24"/>
        </w:rPr>
        <w:t>If the user gives information which indicates a possible terrorist threat.</w:t>
      </w:r>
    </w:p>
    <w:p w14:paraId="4D6BBED1" w14:textId="77777777" w:rsidR="00C05114" w:rsidRPr="005A58E2" w:rsidRDefault="00C05114" w:rsidP="00D121A4">
      <w:pPr>
        <w:pStyle w:val="ListParagraph"/>
        <w:ind w:left="1080"/>
        <w:jc w:val="both"/>
        <w:rPr>
          <w:rFonts w:asciiTheme="minorHAnsi" w:hAnsiTheme="minorHAnsi"/>
          <w:sz w:val="24"/>
          <w:szCs w:val="24"/>
        </w:rPr>
      </w:pPr>
    </w:p>
    <w:p w14:paraId="3984477F" w14:textId="1871D4A5" w:rsidR="00C05114" w:rsidRPr="005A58E2" w:rsidRDefault="00C05114" w:rsidP="00244B24">
      <w:pPr>
        <w:ind w:left="720" w:hanging="720"/>
        <w:jc w:val="both"/>
        <w:rPr>
          <w:rFonts w:asciiTheme="minorHAnsi" w:hAnsiTheme="minorHAnsi"/>
          <w:szCs w:val="24"/>
        </w:rPr>
      </w:pPr>
      <w:r w:rsidRPr="00C74CD4">
        <w:rPr>
          <w:rFonts w:asciiTheme="minorHAnsi" w:hAnsiTheme="minorHAnsi"/>
          <w:bCs/>
          <w:szCs w:val="24"/>
        </w:rPr>
        <w:t>5.2</w:t>
      </w:r>
      <w:r w:rsidRPr="005A58E2">
        <w:rPr>
          <w:rFonts w:asciiTheme="minorHAnsi" w:hAnsiTheme="minorHAnsi"/>
          <w:szCs w:val="24"/>
        </w:rPr>
        <w:t xml:space="preserve"> </w:t>
      </w:r>
      <w:r w:rsidR="00244B24">
        <w:rPr>
          <w:rFonts w:asciiTheme="minorHAnsi" w:hAnsiTheme="minorHAnsi"/>
          <w:szCs w:val="24"/>
        </w:rPr>
        <w:tab/>
      </w:r>
      <w:r w:rsidRPr="005A58E2">
        <w:rPr>
          <w:rFonts w:asciiTheme="minorHAnsi" w:hAnsiTheme="minorHAnsi"/>
          <w:szCs w:val="24"/>
        </w:rPr>
        <w:t>The decision on whether to break confidentiality will be decided on a case by case basis and always in conjunction with a manager.</w:t>
      </w:r>
    </w:p>
    <w:p w14:paraId="22B7985F" w14:textId="61F7790F" w:rsidR="00C05114" w:rsidRPr="005A58E2" w:rsidRDefault="00C05114" w:rsidP="00C05114">
      <w:pPr>
        <w:jc w:val="both"/>
        <w:rPr>
          <w:rFonts w:asciiTheme="minorHAnsi" w:hAnsiTheme="minorHAnsi"/>
          <w:szCs w:val="24"/>
        </w:rPr>
      </w:pPr>
      <w:r w:rsidRPr="00C74CD4">
        <w:rPr>
          <w:rFonts w:asciiTheme="minorHAnsi" w:hAnsiTheme="minorHAnsi"/>
          <w:bCs/>
          <w:szCs w:val="24"/>
        </w:rPr>
        <w:t>5.3</w:t>
      </w:r>
      <w:r w:rsidRPr="005A58E2">
        <w:rPr>
          <w:rFonts w:asciiTheme="minorHAnsi" w:hAnsiTheme="minorHAnsi"/>
          <w:szCs w:val="24"/>
        </w:rPr>
        <w:t xml:space="preserve"> </w:t>
      </w:r>
      <w:r w:rsidR="00244B24">
        <w:rPr>
          <w:rFonts w:asciiTheme="minorHAnsi" w:hAnsiTheme="minorHAnsi"/>
          <w:szCs w:val="24"/>
        </w:rPr>
        <w:tab/>
      </w:r>
      <w:r w:rsidRPr="005A58E2">
        <w:rPr>
          <w:rFonts w:asciiTheme="minorHAnsi" w:hAnsiTheme="minorHAnsi"/>
          <w:szCs w:val="24"/>
        </w:rPr>
        <w:t>Users should be informed of this disclosure.</w:t>
      </w:r>
    </w:p>
    <w:p w14:paraId="785D480E" w14:textId="77777777" w:rsidR="00C05114" w:rsidRPr="005A58E2" w:rsidRDefault="00C05114" w:rsidP="00C05114">
      <w:pPr>
        <w:numPr>
          <w:ilvl w:val="12"/>
          <w:numId w:val="0"/>
        </w:numPr>
        <w:jc w:val="both"/>
        <w:rPr>
          <w:rFonts w:asciiTheme="minorHAnsi" w:hAnsiTheme="minorHAnsi" w:cs="Comic Sans MS"/>
          <w:szCs w:val="24"/>
        </w:rPr>
      </w:pPr>
    </w:p>
    <w:p w14:paraId="2DA22F3B" w14:textId="77777777" w:rsidR="00C05114" w:rsidRPr="006E3A88" w:rsidRDefault="006D14A0" w:rsidP="006D14A0">
      <w:pPr>
        <w:autoSpaceDE w:val="0"/>
        <w:autoSpaceDN w:val="0"/>
        <w:jc w:val="both"/>
        <w:rPr>
          <w:rFonts w:asciiTheme="minorHAnsi" w:hAnsiTheme="minorHAnsi"/>
          <w:b/>
          <w:bCs/>
          <w:szCs w:val="24"/>
        </w:rPr>
      </w:pPr>
      <w:r w:rsidRPr="00C74CD4">
        <w:rPr>
          <w:rFonts w:asciiTheme="minorHAnsi" w:hAnsiTheme="minorHAnsi"/>
          <w:szCs w:val="24"/>
        </w:rPr>
        <w:t>6.</w:t>
      </w:r>
      <w:r w:rsidRPr="006E3A88">
        <w:rPr>
          <w:rFonts w:asciiTheme="minorHAnsi" w:hAnsiTheme="minorHAnsi"/>
          <w:b/>
          <w:bCs/>
          <w:szCs w:val="24"/>
        </w:rPr>
        <w:t xml:space="preserve"> </w:t>
      </w:r>
      <w:r w:rsidR="00C05114" w:rsidRPr="006E3A88">
        <w:rPr>
          <w:rFonts w:asciiTheme="minorHAnsi" w:hAnsiTheme="minorHAnsi"/>
          <w:b/>
          <w:bCs/>
          <w:szCs w:val="24"/>
        </w:rPr>
        <w:t>Duty to disclose information</w:t>
      </w:r>
    </w:p>
    <w:p w14:paraId="41FAC4DF" w14:textId="6DEC1A59" w:rsidR="00C05114" w:rsidRPr="005A58E2" w:rsidRDefault="006D14A0" w:rsidP="00901B45">
      <w:pPr>
        <w:autoSpaceDE w:val="0"/>
        <w:autoSpaceDN w:val="0"/>
        <w:jc w:val="both"/>
        <w:rPr>
          <w:rFonts w:asciiTheme="minorHAnsi" w:hAnsiTheme="minorHAnsi"/>
          <w:szCs w:val="24"/>
        </w:rPr>
      </w:pPr>
      <w:r w:rsidRPr="00C74CD4">
        <w:rPr>
          <w:rFonts w:asciiTheme="minorHAnsi" w:hAnsiTheme="minorHAnsi"/>
          <w:bCs/>
          <w:szCs w:val="24"/>
        </w:rPr>
        <w:t>6.1</w:t>
      </w:r>
      <w:r>
        <w:rPr>
          <w:rFonts w:asciiTheme="minorHAnsi" w:hAnsiTheme="minorHAnsi"/>
          <w:szCs w:val="24"/>
        </w:rPr>
        <w:t xml:space="preserve"> </w:t>
      </w:r>
      <w:r w:rsidR="00244B24">
        <w:rPr>
          <w:rFonts w:asciiTheme="minorHAnsi" w:hAnsiTheme="minorHAnsi"/>
          <w:szCs w:val="24"/>
        </w:rPr>
        <w:tab/>
      </w:r>
      <w:r w:rsidR="00C05114" w:rsidRPr="005A58E2">
        <w:rPr>
          <w:rFonts w:asciiTheme="minorHAnsi" w:hAnsiTheme="minorHAnsi"/>
          <w:szCs w:val="24"/>
        </w:rPr>
        <w:t>There is a legal duty to disclose some information including:</w:t>
      </w:r>
    </w:p>
    <w:p w14:paraId="4C5F8211" w14:textId="15BBC9BC" w:rsidR="00C05114" w:rsidRDefault="006D14A0" w:rsidP="00901B45">
      <w:pPr>
        <w:autoSpaceDE w:val="0"/>
        <w:autoSpaceDN w:val="0"/>
        <w:ind w:left="12"/>
        <w:jc w:val="both"/>
        <w:rPr>
          <w:rFonts w:asciiTheme="minorHAnsi" w:hAnsiTheme="minorHAnsi"/>
          <w:szCs w:val="24"/>
        </w:rPr>
      </w:pPr>
      <w:r w:rsidRPr="00C74CD4">
        <w:rPr>
          <w:rFonts w:asciiTheme="minorHAnsi" w:hAnsiTheme="minorHAnsi"/>
          <w:bCs/>
          <w:szCs w:val="24"/>
        </w:rPr>
        <w:t>6.2</w:t>
      </w:r>
      <w:r>
        <w:rPr>
          <w:rFonts w:asciiTheme="minorHAnsi" w:hAnsiTheme="minorHAnsi"/>
          <w:szCs w:val="24"/>
        </w:rPr>
        <w:t xml:space="preserve"> </w:t>
      </w:r>
      <w:r w:rsidR="00244B24">
        <w:rPr>
          <w:rFonts w:asciiTheme="minorHAnsi" w:hAnsiTheme="minorHAnsi"/>
          <w:szCs w:val="24"/>
        </w:rPr>
        <w:tab/>
      </w:r>
      <w:r w:rsidR="00C05114" w:rsidRPr="005A58E2">
        <w:rPr>
          <w:rFonts w:asciiTheme="minorHAnsi" w:hAnsiTheme="minorHAnsi"/>
          <w:szCs w:val="24"/>
        </w:rPr>
        <w:t>Child</w:t>
      </w:r>
      <w:r w:rsidR="00C335AC">
        <w:rPr>
          <w:rFonts w:asciiTheme="minorHAnsi" w:hAnsiTheme="minorHAnsi"/>
          <w:szCs w:val="24"/>
        </w:rPr>
        <w:t xml:space="preserve"> and adult abuse</w:t>
      </w:r>
      <w:r w:rsidR="00C05114" w:rsidRPr="005A58E2">
        <w:rPr>
          <w:rFonts w:asciiTheme="minorHAnsi" w:hAnsiTheme="minorHAnsi"/>
          <w:szCs w:val="24"/>
        </w:rPr>
        <w:t xml:space="preserve"> which will be reported to the Social Services Department</w:t>
      </w:r>
      <w:r w:rsidR="00C335AC">
        <w:rPr>
          <w:rFonts w:asciiTheme="minorHAnsi" w:hAnsiTheme="minorHAnsi"/>
          <w:szCs w:val="24"/>
        </w:rPr>
        <w:t>.</w:t>
      </w:r>
    </w:p>
    <w:p w14:paraId="070DA4F7" w14:textId="77777777" w:rsidR="00C335AC" w:rsidRDefault="00C335AC" w:rsidP="00901B45">
      <w:pPr>
        <w:autoSpaceDE w:val="0"/>
        <w:autoSpaceDN w:val="0"/>
        <w:ind w:left="12"/>
        <w:jc w:val="both"/>
        <w:rPr>
          <w:rFonts w:asciiTheme="minorHAnsi" w:hAnsiTheme="minorHAnsi"/>
          <w:szCs w:val="24"/>
        </w:rPr>
      </w:pPr>
    </w:p>
    <w:p w14:paraId="317E4297" w14:textId="6036FF72" w:rsidR="00C335AC" w:rsidRPr="005A58E2" w:rsidRDefault="00901B45" w:rsidP="00244B24">
      <w:pPr>
        <w:autoSpaceDE w:val="0"/>
        <w:autoSpaceDN w:val="0"/>
        <w:ind w:left="720" w:hanging="708"/>
        <w:jc w:val="both"/>
        <w:rPr>
          <w:rFonts w:asciiTheme="minorHAnsi" w:hAnsiTheme="minorHAnsi"/>
          <w:szCs w:val="24"/>
        </w:rPr>
      </w:pPr>
      <w:r w:rsidRPr="00C74CD4">
        <w:rPr>
          <w:rFonts w:asciiTheme="minorHAnsi" w:hAnsiTheme="minorHAnsi"/>
          <w:bCs/>
          <w:szCs w:val="24"/>
        </w:rPr>
        <w:t>6.3</w:t>
      </w:r>
      <w:r w:rsidR="006D14A0">
        <w:rPr>
          <w:rFonts w:asciiTheme="minorHAnsi" w:hAnsiTheme="minorHAnsi"/>
          <w:b/>
          <w:sz w:val="28"/>
          <w:szCs w:val="28"/>
        </w:rPr>
        <w:t xml:space="preserve"> </w:t>
      </w:r>
      <w:r w:rsidR="00244B24">
        <w:rPr>
          <w:rFonts w:asciiTheme="minorHAnsi" w:hAnsiTheme="minorHAnsi"/>
          <w:b/>
          <w:sz w:val="28"/>
          <w:szCs w:val="28"/>
        </w:rPr>
        <w:tab/>
      </w:r>
      <w:proofErr w:type="spellStart"/>
      <w:r w:rsidR="00BC6060" w:rsidRPr="00BC6060">
        <w:rPr>
          <w:rFonts w:asciiTheme="minorHAnsi" w:hAnsiTheme="minorHAnsi"/>
          <w:b/>
          <w:sz w:val="28"/>
          <w:szCs w:val="28"/>
        </w:rPr>
        <w:t>sedcat</w:t>
      </w:r>
      <w:proofErr w:type="spellEnd"/>
      <w:r w:rsidR="00C335AC">
        <w:rPr>
          <w:rFonts w:asciiTheme="minorHAnsi" w:hAnsiTheme="minorHAnsi"/>
          <w:szCs w:val="24"/>
        </w:rPr>
        <w:t xml:space="preserve"> has a responsibility to take action if we know, or suspect that a child or adult at risk is suffering or at risk of suffering. Information will be disclosed to the Bournemouth, Dorset &amp; Poole Safeguarding Team</w:t>
      </w:r>
      <w:r w:rsidR="00614834">
        <w:rPr>
          <w:rFonts w:asciiTheme="minorHAnsi" w:hAnsiTheme="minorHAnsi"/>
          <w:szCs w:val="24"/>
        </w:rPr>
        <w:t xml:space="preserve"> or the Police</w:t>
      </w:r>
      <w:r w:rsidR="00C335AC">
        <w:rPr>
          <w:rFonts w:asciiTheme="minorHAnsi" w:hAnsiTheme="minorHAnsi"/>
          <w:szCs w:val="24"/>
        </w:rPr>
        <w:t xml:space="preserve"> in accordance with Safeguarding policy.</w:t>
      </w:r>
      <w:r w:rsidR="00614834">
        <w:rPr>
          <w:rFonts w:asciiTheme="minorHAnsi" w:hAnsiTheme="minorHAnsi"/>
          <w:szCs w:val="24"/>
        </w:rPr>
        <w:t xml:space="preserve"> It is the responsibility of the Safeguarding Team/Police to determine their lawful basis for their own processing.</w:t>
      </w:r>
    </w:p>
    <w:p w14:paraId="53CD70CC" w14:textId="38F2A390" w:rsidR="00C05114" w:rsidRPr="005A58E2" w:rsidRDefault="006D14A0" w:rsidP="00901B45">
      <w:pPr>
        <w:autoSpaceDE w:val="0"/>
        <w:autoSpaceDN w:val="0"/>
        <w:ind w:left="36"/>
        <w:jc w:val="both"/>
        <w:rPr>
          <w:rFonts w:asciiTheme="minorHAnsi" w:hAnsiTheme="minorHAnsi"/>
          <w:szCs w:val="24"/>
        </w:rPr>
      </w:pPr>
      <w:r w:rsidRPr="00C74CD4">
        <w:rPr>
          <w:rFonts w:asciiTheme="minorHAnsi" w:hAnsiTheme="minorHAnsi"/>
          <w:bCs/>
          <w:szCs w:val="24"/>
        </w:rPr>
        <w:t>6.4</w:t>
      </w:r>
      <w:r w:rsidR="007C398D">
        <w:rPr>
          <w:rFonts w:asciiTheme="minorHAnsi" w:hAnsiTheme="minorHAnsi"/>
          <w:szCs w:val="24"/>
        </w:rPr>
        <w:t xml:space="preserve"> </w:t>
      </w:r>
      <w:r w:rsidR="00244B24">
        <w:rPr>
          <w:rFonts w:asciiTheme="minorHAnsi" w:hAnsiTheme="minorHAnsi"/>
          <w:szCs w:val="24"/>
        </w:rPr>
        <w:tab/>
      </w:r>
      <w:r w:rsidR="00C05114" w:rsidRPr="005A58E2">
        <w:rPr>
          <w:rFonts w:asciiTheme="minorHAnsi" w:hAnsiTheme="minorHAnsi"/>
          <w:szCs w:val="24"/>
        </w:rPr>
        <w:t>Drug trafficking, money laundering, acts of terrorism or treason will be disclosed to the police.</w:t>
      </w:r>
    </w:p>
    <w:p w14:paraId="0B6D2910" w14:textId="4F799B69" w:rsidR="00C05114" w:rsidRPr="005A58E2" w:rsidRDefault="006D14A0" w:rsidP="00244B24">
      <w:pPr>
        <w:autoSpaceDE w:val="0"/>
        <w:autoSpaceDN w:val="0"/>
        <w:ind w:left="720" w:hanging="696"/>
        <w:jc w:val="both"/>
        <w:rPr>
          <w:rFonts w:asciiTheme="minorHAnsi" w:hAnsiTheme="minorHAnsi"/>
          <w:szCs w:val="24"/>
        </w:rPr>
      </w:pPr>
      <w:r w:rsidRPr="00C74CD4">
        <w:rPr>
          <w:rFonts w:asciiTheme="minorHAnsi" w:hAnsiTheme="minorHAnsi"/>
          <w:bCs/>
          <w:szCs w:val="24"/>
        </w:rPr>
        <w:t>6.5</w:t>
      </w:r>
      <w:r w:rsidR="007C398D">
        <w:rPr>
          <w:rFonts w:asciiTheme="minorHAnsi" w:hAnsiTheme="minorHAnsi"/>
          <w:szCs w:val="24"/>
        </w:rPr>
        <w:t xml:space="preserve"> </w:t>
      </w:r>
      <w:r w:rsidR="00244B24">
        <w:rPr>
          <w:rFonts w:asciiTheme="minorHAnsi" w:hAnsiTheme="minorHAnsi"/>
          <w:szCs w:val="24"/>
        </w:rPr>
        <w:tab/>
      </w:r>
      <w:r w:rsidR="00634A32">
        <w:rPr>
          <w:rFonts w:asciiTheme="minorHAnsi" w:hAnsiTheme="minorHAnsi"/>
          <w:szCs w:val="24"/>
        </w:rPr>
        <w:t xml:space="preserve">In addition colleagues </w:t>
      </w:r>
      <w:r w:rsidR="00C05114" w:rsidRPr="005A58E2">
        <w:rPr>
          <w:rFonts w:asciiTheme="minorHAnsi" w:hAnsiTheme="minorHAnsi"/>
          <w:szCs w:val="24"/>
        </w:rPr>
        <w:t>believing</w:t>
      </w:r>
      <w:r w:rsidR="00BC6060">
        <w:rPr>
          <w:rFonts w:asciiTheme="minorHAnsi" w:hAnsiTheme="minorHAnsi"/>
          <w:szCs w:val="24"/>
        </w:rPr>
        <w:t xml:space="preserve"> </w:t>
      </w:r>
      <w:r w:rsidR="00C05114" w:rsidRPr="005A58E2">
        <w:rPr>
          <w:rFonts w:asciiTheme="minorHAnsi" w:hAnsiTheme="minorHAnsi"/>
          <w:szCs w:val="24"/>
        </w:rPr>
        <w:t>an illegal act has taken place, or that a user is at risk of harming themselves or others</w:t>
      </w:r>
      <w:r w:rsidR="005759D7">
        <w:rPr>
          <w:rFonts w:asciiTheme="minorHAnsi" w:hAnsiTheme="minorHAnsi"/>
          <w:szCs w:val="24"/>
        </w:rPr>
        <w:t xml:space="preserve">, must report this to the </w:t>
      </w:r>
      <w:r w:rsidR="00BC6060" w:rsidRPr="00BC6060">
        <w:rPr>
          <w:rFonts w:asciiTheme="minorHAnsi" w:hAnsiTheme="minorHAnsi"/>
          <w:szCs w:val="24"/>
        </w:rPr>
        <w:t>Chief Officer</w:t>
      </w:r>
      <w:r w:rsidR="00BC6060">
        <w:rPr>
          <w:rFonts w:asciiTheme="minorHAnsi" w:hAnsiTheme="minorHAnsi"/>
          <w:b/>
          <w:sz w:val="28"/>
          <w:szCs w:val="28"/>
        </w:rPr>
        <w:t xml:space="preserve"> </w:t>
      </w:r>
      <w:r w:rsidR="00C05114" w:rsidRPr="005A58E2">
        <w:rPr>
          <w:rFonts w:asciiTheme="minorHAnsi" w:hAnsiTheme="minorHAnsi"/>
          <w:szCs w:val="24"/>
        </w:rPr>
        <w:t xml:space="preserve">who will report it to the appropriate authorities.  </w:t>
      </w:r>
    </w:p>
    <w:p w14:paraId="75CD1450" w14:textId="77777777" w:rsidR="00C05114" w:rsidRPr="005A58E2" w:rsidRDefault="006D14A0" w:rsidP="00901B45">
      <w:pPr>
        <w:autoSpaceDE w:val="0"/>
        <w:autoSpaceDN w:val="0"/>
        <w:ind w:left="36"/>
        <w:jc w:val="both"/>
        <w:rPr>
          <w:rFonts w:asciiTheme="minorHAnsi" w:hAnsiTheme="minorHAnsi"/>
          <w:szCs w:val="24"/>
        </w:rPr>
      </w:pPr>
      <w:r w:rsidRPr="00C74CD4">
        <w:rPr>
          <w:rFonts w:asciiTheme="minorHAnsi" w:hAnsiTheme="minorHAnsi"/>
          <w:bCs/>
          <w:szCs w:val="24"/>
        </w:rPr>
        <w:t>6.6</w:t>
      </w:r>
      <w:r w:rsidR="006E3A88">
        <w:rPr>
          <w:rFonts w:asciiTheme="minorHAnsi" w:hAnsiTheme="minorHAnsi"/>
          <w:szCs w:val="24"/>
        </w:rPr>
        <w:t xml:space="preserve">    </w:t>
      </w:r>
      <w:r>
        <w:rPr>
          <w:rFonts w:asciiTheme="minorHAnsi" w:hAnsiTheme="minorHAnsi"/>
          <w:szCs w:val="24"/>
        </w:rPr>
        <w:t xml:space="preserve"> </w:t>
      </w:r>
      <w:r w:rsidR="00C05114" w:rsidRPr="005A58E2">
        <w:rPr>
          <w:rFonts w:asciiTheme="minorHAnsi" w:hAnsiTheme="minorHAnsi"/>
          <w:szCs w:val="24"/>
        </w:rPr>
        <w:t>Users should be informed of this disclosure.</w:t>
      </w:r>
    </w:p>
    <w:p w14:paraId="57914888" w14:textId="77777777" w:rsidR="00C05114" w:rsidRPr="005A58E2" w:rsidRDefault="00C05114" w:rsidP="00901B45">
      <w:pPr>
        <w:jc w:val="both"/>
        <w:rPr>
          <w:rFonts w:asciiTheme="minorHAnsi" w:hAnsiTheme="minorHAnsi"/>
          <w:szCs w:val="24"/>
        </w:rPr>
      </w:pPr>
    </w:p>
    <w:p w14:paraId="7B9872D4" w14:textId="77777777" w:rsidR="00C05114" w:rsidRPr="005A58E2" w:rsidRDefault="00D45B86" w:rsidP="00C05114">
      <w:pPr>
        <w:jc w:val="both"/>
        <w:rPr>
          <w:rFonts w:asciiTheme="minorHAnsi" w:hAnsiTheme="minorHAnsi"/>
          <w:b/>
          <w:bCs/>
          <w:szCs w:val="24"/>
        </w:rPr>
      </w:pPr>
      <w:r w:rsidRPr="00C74CD4">
        <w:rPr>
          <w:rFonts w:asciiTheme="minorHAnsi" w:hAnsiTheme="minorHAnsi"/>
          <w:szCs w:val="24"/>
        </w:rPr>
        <w:t>7.</w:t>
      </w:r>
      <w:r>
        <w:rPr>
          <w:rFonts w:asciiTheme="minorHAnsi" w:hAnsiTheme="minorHAnsi"/>
          <w:b/>
          <w:bCs/>
          <w:szCs w:val="24"/>
        </w:rPr>
        <w:t xml:space="preserve">        D</w:t>
      </w:r>
      <w:r w:rsidR="00C05114" w:rsidRPr="005A58E2">
        <w:rPr>
          <w:rFonts w:asciiTheme="minorHAnsi" w:hAnsiTheme="minorHAnsi"/>
          <w:b/>
          <w:bCs/>
          <w:szCs w:val="24"/>
        </w:rPr>
        <w:t>isclosures</w:t>
      </w:r>
    </w:p>
    <w:p w14:paraId="227A1EA9" w14:textId="074BEBA8" w:rsidR="00C05114" w:rsidRPr="005A58E2" w:rsidRDefault="00C05114" w:rsidP="00901B45">
      <w:pPr>
        <w:ind w:left="709" w:hanging="709"/>
        <w:jc w:val="both"/>
        <w:rPr>
          <w:rFonts w:asciiTheme="minorHAnsi" w:hAnsiTheme="minorHAnsi"/>
          <w:szCs w:val="24"/>
        </w:rPr>
      </w:pPr>
      <w:r w:rsidRPr="00C74CD4">
        <w:rPr>
          <w:rFonts w:asciiTheme="minorHAnsi" w:hAnsiTheme="minorHAnsi"/>
          <w:bCs/>
          <w:szCs w:val="24"/>
        </w:rPr>
        <w:t>7.1</w:t>
      </w:r>
      <w:r w:rsidR="007C398D">
        <w:rPr>
          <w:rFonts w:asciiTheme="minorHAnsi" w:hAnsiTheme="minorHAnsi"/>
          <w:szCs w:val="24"/>
        </w:rPr>
        <w:t xml:space="preserve"> </w:t>
      </w:r>
      <w:r w:rsidR="006E3A88">
        <w:rPr>
          <w:rFonts w:asciiTheme="minorHAnsi" w:hAnsiTheme="minorHAnsi"/>
          <w:szCs w:val="24"/>
        </w:rPr>
        <w:t xml:space="preserve">   </w:t>
      </w:r>
      <w:r w:rsidR="00244B24">
        <w:rPr>
          <w:rFonts w:asciiTheme="minorHAnsi" w:hAnsiTheme="minorHAnsi"/>
          <w:szCs w:val="24"/>
        </w:rPr>
        <w:tab/>
      </w:r>
      <w:proofErr w:type="spellStart"/>
      <w:r w:rsidRPr="00D45B86">
        <w:rPr>
          <w:rFonts w:asciiTheme="minorHAnsi" w:hAnsiTheme="minorHAnsi"/>
          <w:b/>
          <w:sz w:val="28"/>
          <w:szCs w:val="28"/>
        </w:rPr>
        <w:t>sedcat</w:t>
      </w:r>
      <w:proofErr w:type="spellEnd"/>
      <w:r w:rsidRPr="005A58E2">
        <w:rPr>
          <w:rFonts w:asciiTheme="minorHAnsi" w:hAnsiTheme="minorHAnsi"/>
          <w:szCs w:val="24"/>
        </w:rPr>
        <w:t xml:space="preserve"> complies fully with the CRB Code of practice (E File) regarding the correct handling, use, storage, retention and disposal of Disclosures and Disclosure information.</w:t>
      </w:r>
    </w:p>
    <w:p w14:paraId="41F705BF" w14:textId="069C3DB6" w:rsidR="00C05114" w:rsidRPr="006E3A88" w:rsidRDefault="00C05114" w:rsidP="00901B45">
      <w:pPr>
        <w:ind w:left="709" w:hanging="709"/>
        <w:jc w:val="both"/>
        <w:rPr>
          <w:rFonts w:asciiTheme="minorHAnsi" w:hAnsiTheme="minorHAnsi"/>
          <w:szCs w:val="24"/>
        </w:rPr>
      </w:pPr>
      <w:r w:rsidRPr="00C74CD4">
        <w:rPr>
          <w:rFonts w:asciiTheme="minorHAnsi" w:hAnsiTheme="minorHAnsi"/>
          <w:bCs/>
          <w:szCs w:val="24"/>
        </w:rPr>
        <w:t>7.2</w:t>
      </w:r>
      <w:r w:rsidR="00E03679">
        <w:rPr>
          <w:rFonts w:asciiTheme="minorHAnsi" w:hAnsiTheme="minorHAnsi"/>
          <w:szCs w:val="24"/>
        </w:rPr>
        <w:t xml:space="preserve">    </w:t>
      </w:r>
      <w:r w:rsidR="007C398D">
        <w:rPr>
          <w:rFonts w:asciiTheme="minorHAnsi" w:hAnsiTheme="minorHAnsi"/>
          <w:szCs w:val="24"/>
        </w:rPr>
        <w:t xml:space="preserve"> </w:t>
      </w:r>
      <w:r w:rsidR="00244B24">
        <w:rPr>
          <w:rFonts w:asciiTheme="minorHAnsi" w:hAnsiTheme="minorHAnsi"/>
          <w:szCs w:val="24"/>
        </w:rPr>
        <w:tab/>
      </w:r>
      <w:r w:rsidRPr="005A58E2">
        <w:rPr>
          <w:rFonts w:asciiTheme="minorHAnsi" w:hAnsiTheme="minorHAnsi"/>
          <w:szCs w:val="24"/>
        </w:rPr>
        <w:t xml:space="preserve">Disclosure information is always kept separately from an applicant’s personnel file in secure storage with access limited to those who are entitled to see it as part of their duties. It is a </w:t>
      </w:r>
      <w:r w:rsidRPr="005A58E2">
        <w:rPr>
          <w:rFonts w:asciiTheme="minorHAnsi" w:hAnsiTheme="minorHAnsi"/>
          <w:b/>
          <w:bCs/>
          <w:szCs w:val="24"/>
        </w:rPr>
        <w:t>criminal offence</w:t>
      </w:r>
      <w:r w:rsidRPr="005A58E2">
        <w:rPr>
          <w:rFonts w:asciiTheme="minorHAnsi" w:hAnsiTheme="minorHAnsi"/>
          <w:szCs w:val="24"/>
        </w:rPr>
        <w:t xml:space="preserve"> </w:t>
      </w:r>
      <w:r w:rsidRPr="006E3A88">
        <w:rPr>
          <w:rFonts w:asciiTheme="minorHAnsi" w:hAnsiTheme="minorHAnsi"/>
          <w:szCs w:val="24"/>
        </w:rPr>
        <w:t>to pass this information to anyone who is not entitled to receive it.</w:t>
      </w:r>
    </w:p>
    <w:p w14:paraId="3CA44DBF" w14:textId="32F83301" w:rsidR="00C05114" w:rsidRPr="005A58E2" w:rsidRDefault="00C05114" w:rsidP="007C398D">
      <w:pPr>
        <w:ind w:left="709" w:hanging="709"/>
        <w:jc w:val="both"/>
        <w:rPr>
          <w:rFonts w:asciiTheme="minorHAnsi" w:hAnsiTheme="minorHAnsi"/>
          <w:szCs w:val="24"/>
        </w:rPr>
      </w:pPr>
      <w:r w:rsidRPr="00C74CD4">
        <w:rPr>
          <w:rFonts w:asciiTheme="minorHAnsi" w:hAnsiTheme="minorHAnsi"/>
          <w:bCs/>
          <w:szCs w:val="24"/>
        </w:rPr>
        <w:t>7.3</w:t>
      </w:r>
      <w:r w:rsidR="00E03679">
        <w:rPr>
          <w:rFonts w:asciiTheme="minorHAnsi" w:hAnsiTheme="minorHAnsi"/>
          <w:szCs w:val="24"/>
        </w:rPr>
        <w:t xml:space="preserve">    </w:t>
      </w:r>
      <w:r w:rsidR="007C398D">
        <w:rPr>
          <w:rFonts w:asciiTheme="minorHAnsi" w:hAnsiTheme="minorHAnsi"/>
          <w:szCs w:val="24"/>
        </w:rPr>
        <w:t xml:space="preserve"> </w:t>
      </w:r>
      <w:r w:rsidR="00244B24">
        <w:rPr>
          <w:rFonts w:asciiTheme="minorHAnsi" w:hAnsiTheme="minorHAnsi"/>
          <w:szCs w:val="24"/>
        </w:rPr>
        <w:tab/>
      </w:r>
      <w:r w:rsidRPr="005A58E2">
        <w:rPr>
          <w:rFonts w:asciiTheme="minorHAnsi" w:hAnsiTheme="minorHAnsi"/>
          <w:szCs w:val="24"/>
        </w:rPr>
        <w:t xml:space="preserve">Documents will be kept until the employee has passed their </w:t>
      </w:r>
      <w:r w:rsidR="007C398D">
        <w:rPr>
          <w:rFonts w:asciiTheme="minorHAnsi" w:hAnsiTheme="minorHAnsi"/>
          <w:szCs w:val="24"/>
        </w:rPr>
        <w:t xml:space="preserve">probation and then destroyed by </w:t>
      </w:r>
      <w:r w:rsidRPr="005A58E2">
        <w:rPr>
          <w:rFonts w:asciiTheme="minorHAnsi" w:hAnsiTheme="minorHAnsi"/>
          <w:szCs w:val="24"/>
        </w:rPr>
        <w:t xml:space="preserve">secure means. Photocopies will not be kept. However, </w:t>
      </w:r>
      <w:proofErr w:type="spellStart"/>
      <w:r w:rsidRPr="005759D7">
        <w:rPr>
          <w:rFonts w:asciiTheme="minorHAnsi" w:hAnsiTheme="minorHAnsi"/>
          <w:b/>
          <w:sz w:val="28"/>
          <w:szCs w:val="28"/>
        </w:rPr>
        <w:t>sedcat</w:t>
      </w:r>
      <w:proofErr w:type="spellEnd"/>
      <w:r w:rsidRPr="005A58E2">
        <w:rPr>
          <w:rFonts w:asciiTheme="minorHAnsi" w:hAnsiTheme="minorHAnsi"/>
          <w:szCs w:val="24"/>
        </w:rPr>
        <w:t xml:space="preserve"> may keep a record of the date of issue of a Disclosure, the name of the subject, the type of Disclosure requested, the position for which the Disclosure was requested, the unique reference number of the Disclosure and the details of the recruitment decision taken.</w:t>
      </w:r>
    </w:p>
    <w:p w14:paraId="06477EAB" w14:textId="77777777" w:rsidR="00C05114" w:rsidRPr="005A58E2" w:rsidRDefault="00C05114" w:rsidP="00C05114">
      <w:pPr>
        <w:pStyle w:val="Heading4"/>
        <w:jc w:val="both"/>
        <w:rPr>
          <w:rFonts w:asciiTheme="minorHAnsi" w:hAnsiTheme="minorHAnsi" w:cs="Arial"/>
          <w:b w:val="0"/>
          <w:i w:val="0"/>
          <w:color w:val="auto"/>
          <w:szCs w:val="24"/>
        </w:rPr>
      </w:pPr>
      <w:r w:rsidRPr="00C74CD4">
        <w:rPr>
          <w:rFonts w:asciiTheme="minorHAnsi" w:hAnsiTheme="minorHAnsi" w:cs="Arial"/>
          <w:b w:val="0"/>
          <w:bCs w:val="0"/>
          <w:i w:val="0"/>
          <w:color w:val="auto"/>
          <w:szCs w:val="24"/>
        </w:rPr>
        <w:t>8.</w:t>
      </w:r>
      <w:r w:rsidRPr="005A58E2">
        <w:rPr>
          <w:rFonts w:asciiTheme="minorHAnsi" w:hAnsiTheme="minorHAnsi" w:cs="Arial"/>
          <w:szCs w:val="24"/>
        </w:rPr>
        <w:tab/>
      </w:r>
      <w:r w:rsidRPr="005A58E2">
        <w:rPr>
          <w:rFonts w:asciiTheme="minorHAnsi" w:hAnsiTheme="minorHAnsi" w:cs="Arial"/>
          <w:i w:val="0"/>
          <w:color w:val="auto"/>
          <w:szCs w:val="24"/>
        </w:rPr>
        <w:t>Data Protection Act</w:t>
      </w:r>
    </w:p>
    <w:p w14:paraId="7FD31745" w14:textId="3D505363" w:rsidR="00C05114" w:rsidRPr="005A58E2" w:rsidRDefault="00C05114" w:rsidP="00E03679">
      <w:pPr>
        <w:ind w:left="698" w:hanging="698"/>
        <w:jc w:val="both"/>
        <w:rPr>
          <w:rFonts w:asciiTheme="minorHAnsi" w:hAnsiTheme="minorHAnsi"/>
          <w:szCs w:val="24"/>
        </w:rPr>
      </w:pPr>
      <w:r w:rsidRPr="00C74CD4">
        <w:rPr>
          <w:rFonts w:asciiTheme="minorHAnsi" w:hAnsiTheme="minorHAnsi"/>
          <w:bCs/>
          <w:szCs w:val="24"/>
        </w:rPr>
        <w:t>8</w:t>
      </w:r>
      <w:r w:rsidR="00C74CD4">
        <w:rPr>
          <w:rFonts w:asciiTheme="minorHAnsi" w:hAnsiTheme="minorHAnsi"/>
          <w:bCs/>
          <w:szCs w:val="24"/>
        </w:rPr>
        <w:t>.</w:t>
      </w:r>
      <w:r w:rsidRPr="00C74CD4">
        <w:rPr>
          <w:rFonts w:asciiTheme="minorHAnsi" w:hAnsiTheme="minorHAnsi"/>
          <w:bCs/>
          <w:szCs w:val="24"/>
        </w:rPr>
        <w:t>1</w:t>
      </w:r>
      <w:r w:rsidRPr="005A58E2">
        <w:rPr>
          <w:rFonts w:asciiTheme="minorHAnsi" w:hAnsiTheme="minorHAnsi"/>
          <w:szCs w:val="24"/>
        </w:rPr>
        <w:tab/>
        <w:t>Information about individuals, whether on computer or on paper, falls within the scope of the Data Protection Act and must comply with the data protection principles. These are that personal data must be:</w:t>
      </w:r>
    </w:p>
    <w:p w14:paraId="6030B843" w14:textId="77777777" w:rsidR="00C05114" w:rsidRPr="005A58E2" w:rsidRDefault="00C05114" w:rsidP="00C05114">
      <w:pPr>
        <w:jc w:val="both"/>
        <w:rPr>
          <w:rFonts w:asciiTheme="minorHAnsi" w:hAnsiTheme="minorHAnsi"/>
          <w:szCs w:val="24"/>
        </w:rPr>
      </w:pPr>
    </w:p>
    <w:p w14:paraId="4819C878" w14:textId="77777777" w:rsidR="00C05114" w:rsidRPr="005A58E2" w:rsidRDefault="00C05114" w:rsidP="00985430">
      <w:pPr>
        <w:numPr>
          <w:ilvl w:val="0"/>
          <w:numId w:val="48"/>
        </w:numPr>
        <w:tabs>
          <w:tab w:val="clear" w:pos="360"/>
          <w:tab w:val="num" w:pos="1080"/>
        </w:tabs>
        <w:autoSpaceDE w:val="0"/>
        <w:autoSpaceDN w:val="0"/>
        <w:ind w:left="1080"/>
        <w:jc w:val="both"/>
        <w:rPr>
          <w:rFonts w:asciiTheme="minorHAnsi" w:hAnsiTheme="minorHAnsi"/>
          <w:szCs w:val="24"/>
        </w:rPr>
      </w:pPr>
      <w:r w:rsidRPr="005A58E2">
        <w:rPr>
          <w:rFonts w:asciiTheme="minorHAnsi" w:hAnsiTheme="minorHAnsi"/>
          <w:szCs w:val="24"/>
        </w:rPr>
        <w:t>Obtained and processed fairly and lawfully.</w:t>
      </w:r>
    </w:p>
    <w:p w14:paraId="202C6D2D" w14:textId="77777777" w:rsidR="00C05114" w:rsidRPr="005A58E2" w:rsidRDefault="00C05114" w:rsidP="00985430">
      <w:pPr>
        <w:numPr>
          <w:ilvl w:val="0"/>
          <w:numId w:val="48"/>
        </w:numPr>
        <w:tabs>
          <w:tab w:val="clear" w:pos="360"/>
          <w:tab w:val="num" w:pos="2520"/>
        </w:tabs>
        <w:autoSpaceDE w:val="0"/>
        <w:autoSpaceDN w:val="0"/>
        <w:ind w:left="1080"/>
        <w:jc w:val="both"/>
        <w:rPr>
          <w:rFonts w:asciiTheme="minorHAnsi" w:hAnsiTheme="minorHAnsi"/>
          <w:szCs w:val="24"/>
        </w:rPr>
      </w:pPr>
      <w:r w:rsidRPr="005A58E2">
        <w:rPr>
          <w:rFonts w:asciiTheme="minorHAnsi" w:hAnsiTheme="minorHAnsi"/>
          <w:szCs w:val="24"/>
        </w:rPr>
        <w:lastRenderedPageBreak/>
        <w:t>Held only for specified purposes.</w:t>
      </w:r>
    </w:p>
    <w:p w14:paraId="6365190F" w14:textId="77777777" w:rsidR="00C05114" w:rsidRPr="005A58E2" w:rsidRDefault="00C05114" w:rsidP="00985430">
      <w:pPr>
        <w:numPr>
          <w:ilvl w:val="0"/>
          <w:numId w:val="48"/>
        </w:numPr>
        <w:tabs>
          <w:tab w:val="clear" w:pos="360"/>
          <w:tab w:val="num" w:pos="2520"/>
        </w:tabs>
        <w:autoSpaceDE w:val="0"/>
        <w:autoSpaceDN w:val="0"/>
        <w:ind w:left="1080"/>
        <w:jc w:val="both"/>
        <w:rPr>
          <w:rFonts w:asciiTheme="minorHAnsi" w:hAnsiTheme="minorHAnsi"/>
          <w:szCs w:val="24"/>
        </w:rPr>
      </w:pPr>
      <w:r w:rsidRPr="005A58E2">
        <w:rPr>
          <w:rFonts w:asciiTheme="minorHAnsi" w:hAnsiTheme="minorHAnsi"/>
          <w:szCs w:val="24"/>
        </w:rPr>
        <w:t>Adequate, relevant and not excessive.</w:t>
      </w:r>
    </w:p>
    <w:p w14:paraId="387F39C1" w14:textId="77777777" w:rsidR="00C05114" w:rsidRPr="005A58E2" w:rsidRDefault="00C05114" w:rsidP="00985430">
      <w:pPr>
        <w:numPr>
          <w:ilvl w:val="0"/>
          <w:numId w:val="48"/>
        </w:numPr>
        <w:tabs>
          <w:tab w:val="clear" w:pos="360"/>
          <w:tab w:val="num" w:pos="2520"/>
        </w:tabs>
        <w:autoSpaceDE w:val="0"/>
        <w:autoSpaceDN w:val="0"/>
        <w:ind w:left="1080"/>
        <w:jc w:val="both"/>
        <w:rPr>
          <w:rFonts w:asciiTheme="minorHAnsi" w:hAnsiTheme="minorHAnsi"/>
          <w:szCs w:val="24"/>
        </w:rPr>
      </w:pPr>
      <w:r w:rsidRPr="005A58E2">
        <w:rPr>
          <w:rFonts w:asciiTheme="minorHAnsi" w:hAnsiTheme="minorHAnsi"/>
          <w:szCs w:val="24"/>
        </w:rPr>
        <w:t>Accurate and up to date.</w:t>
      </w:r>
    </w:p>
    <w:p w14:paraId="03D76AC6" w14:textId="77777777" w:rsidR="00C05114" w:rsidRPr="005A58E2" w:rsidRDefault="00C05114" w:rsidP="00985430">
      <w:pPr>
        <w:numPr>
          <w:ilvl w:val="0"/>
          <w:numId w:val="48"/>
        </w:numPr>
        <w:tabs>
          <w:tab w:val="clear" w:pos="360"/>
          <w:tab w:val="num" w:pos="2520"/>
        </w:tabs>
        <w:autoSpaceDE w:val="0"/>
        <w:autoSpaceDN w:val="0"/>
        <w:ind w:left="1080"/>
        <w:jc w:val="both"/>
        <w:rPr>
          <w:rFonts w:asciiTheme="minorHAnsi" w:hAnsiTheme="minorHAnsi"/>
          <w:szCs w:val="24"/>
        </w:rPr>
      </w:pPr>
      <w:r w:rsidRPr="005A58E2">
        <w:rPr>
          <w:rFonts w:asciiTheme="minorHAnsi" w:hAnsiTheme="minorHAnsi"/>
          <w:szCs w:val="24"/>
        </w:rPr>
        <w:t>Not kept longer than necessary.</w:t>
      </w:r>
    </w:p>
    <w:p w14:paraId="7A27D03E" w14:textId="77777777" w:rsidR="00C05114" w:rsidRPr="005A58E2" w:rsidRDefault="00C05114" w:rsidP="00985430">
      <w:pPr>
        <w:numPr>
          <w:ilvl w:val="0"/>
          <w:numId w:val="48"/>
        </w:numPr>
        <w:tabs>
          <w:tab w:val="clear" w:pos="360"/>
          <w:tab w:val="num" w:pos="2520"/>
        </w:tabs>
        <w:autoSpaceDE w:val="0"/>
        <w:autoSpaceDN w:val="0"/>
        <w:ind w:left="1080"/>
        <w:jc w:val="both"/>
        <w:rPr>
          <w:rFonts w:asciiTheme="minorHAnsi" w:hAnsiTheme="minorHAnsi"/>
          <w:szCs w:val="24"/>
        </w:rPr>
      </w:pPr>
      <w:r w:rsidRPr="005A58E2">
        <w:rPr>
          <w:rFonts w:asciiTheme="minorHAnsi" w:hAnsiTheme="minorHAnsi"/>
          <w:szCs w:val="24"/>
        </w:rPr>
        <w:t>Processed in accordance with the Act.</w:t>
      </w:r>
    </w:p>
    <w:p w14:paraId="646CE211" w14:textId="77777777" w:rsidR="00C05114" w:rsidRPr="005A58E2" w:rsidRDefault="00C05114" w:rsidP="00985430">
      <w:pPr>
        <w:numPr>
          <w:ilvl w:val="0"/>
          <w:numId w:val="48"/>
        </w:numPr>
        <w:tabs>
          <w:tab w:val="clear" w:pos="360"/>
          <w:tab w:val="num" w:pos="2520"/>
        </w:tabs>
        <w:autoSpaceDE w:val="0"/>
        <w:autoSpaceDN w:val="0"/>
        <w:ind w:left="1080"/>
        <w:jc w:val="both"/>
        <w:rPr>
          <w:rFonts w:asciiTheme="minorHAnsi" w:hAnsiTheme="minorHAnsi"/>
          <w:szCs w:val="24"/>
        </w:rPr>
      </w:pPr>
      <w:r w:rsidRPr="005A58E2">
        <w:rPr>
          <w:rFonts w:asciiTheme="minorHAnsi" w:hAnsiTheme="minorHAnsi"/>
          <w:szCs w:val="24"/>
        </w:rPr>
        <w:t>Kept secure and protected.</w:t>
      </w:r>
    </w:p>
    <w:p w14:paraId="402996A5" w14:textId="77777777" w:rsidR="00C05114" w:rsidRDefault="00C05114" w:rsidP="00985430">
      <w:pPr>
        <w:numPr>
          <w:ilvl w:val="0"/>
          <w:numId w:val="48"/>
        </w:numPr>
        <w:tabs>
          <w:tab w:val="clear" w:pos="360"/>
          <w:tab w:val="num" w:pos="2520"/>
        </w:tabs>
        <w:autoSpaceDE w:val="0"/>
        <w:autoSpaceDN w:val="0"/>
        <w:ind w:left="1080"/>
        <w:jc w:val="both"/>
        <w:rPr>
          <w:rFonts w:asciiTheme="minorHAnsi" w:hAnsiTheme="minorHAnsi"/>
          <w:szCs w:val="24"/>
        </w:rPr>
      </w:pPr>
      <w:r w:rsidRPr="005A58E2">
        <w:rPr>
          <w:rFonts w:asciiTheme="minorHAnsi" w:hAnsiTheme="minorHAnsi"/>
          <w:szCs w:val="24"/>
        </w:rPr>
        <w:t>Not transferred out of Europe.</w:t>
      </w:r>
    </w:p>
    <w:p w14:paraId="16850412" w14:textId="77777777" w:rsidR="00E03679" w:rsidRPr="005A58E2" w:rsidRDefault="00E03679" w:rsidP="00E03679">
      <w:pPr>
        <w:autoSpaceDE w:val="0"/>
        <w:autoSpaceDN w:val="0"/>
        <w:ind w:left="1080"/>
        <w:jc w:val="both"/>
        <w:rPr>
          <w:rFonts w:asciiTheme="minorHAnsi" w:hAnsiTheme="minorHAnsi"/>
          <w:szCs w:val="24"/>
        </w:rPr>
      </w:pPr>
    </w:p>
    <w:p w14:paraId="07F9EF00" w14:textId="77777777" w:rsidR="00C05114" w:rsidRDefault="005D7405" w:rsidP="00E03679">
      <w:pPr>
        <w:jc w:val="both"/>
        <w:rPr>
          <w:rFonts w:asciiTheme="minorHAnsi" w:hAnsiTheme="minorHAnsi"/>
          <w:b/>
          <w:szCs w:val="24"/>
        </w:rPr>
      </w:pPr>
      <w:r w:rsidRPr="00C74CD4">
        <w:rPr>
          <w:rFonts w:asciiTheme="minorHAnsi" w:hAnsiTheme="minorHAnsi"/>
          <w:bCs/>
          <w:szCs w:val="24"/>
        </w:rPr>
        <w:t>9</w:t>
      </w:r>
      <w:r w:rsidR="00C05114" w:rsidRPr="005A58E2">
        <w:rPr>
          <w:rFonts w:asciiTheme="minorHAnsi" w:hAnsiTheme="minorHAnsi"/>
          <w:b/>
          <w:szCs w:val="24"/>
        </w:rPr>
        <w:t xml:space="preserve"> </w:t>
      </w:r>
      <w:r w:rsidR="00C05114" w:rsidRPr="005A58E2">
        <w:rPr>
          <w:rFonts w:asciiTheme="minorHAnsi" w:hAnsiTheme="minorHAnsi"/>
          <w:b/>
          <w:szCs w:val="24"/>
        </w:rPr>
        <w:tab/>
        <w:t>Compliance</w:t>
      </w:r>
    </w:p>
    <w:p w14:paraId="1A5278EB" w14:textId="77777777" w:rsidR="00C05114" w:rsidRPr="005A58E2" w:rsidRDefault="00942C28" w:rsidP="005D7405">
      <w:pPr>
        <w:ind w:left="720"/>
        <w:jc w:val="both"/>
        <w:rPr>
          <w:rFonts w:asciiTheme="minorHAnsi" w:hAnsiTheme="minorHAnsi"/>
          <w:szCs w:val="24"/>
        </w:rPr>
      </w:pPr>
      <w:r>
        <w:rPr>
          <w:rFonts w:asciiTheme="minorHAnsi" w:hAnsiTheme="minorHAnsi"/>
          <w:b/>
          <w:szCs w:val="24"/>
        </w:rPr>
        <w:t xml:space="preserve">9.1 </w:t>
      </w:r>
      <w:r w:rsidRPr="005A58E2">
        <w:rPr>
          <w:rFonts w:asciiTheme="minorHAnsi" w:hAnsiTheme="minorHAnsi"/>
          <w:szCs w:val="24"/>
        </w:rPr>
        <w:t>All</w:t>
      </w:r>
      <w:r w:rsidR="00C05114" w:rsidRPr="005A58E2">
        <w:rPr>
          <w:rFonts w:asciiTheme="minorHAnsi" w:hAnsiTheme="minorHAnsi"/>
          <w:szCs w:val="24"/>
        </w:rPr>
        <w:t xml:space="preserve"> staff, volunteers, students, placements and Trustees</w:t>
      </w:r>
      <w:r w:rsidR="00E57F87">
        <w:rPr>
          <w:rFonts w:asciiTheme="minorHAnsi" w:hAnsiTheme="minorHAnsi"/>
          <w:szCs w:val="24"/>
        </w:rPr>
        <w:t xml:space="preserve"> will be given a copy </w:t>
      </w:r>
      <w:r w:rsidR="00C05114" w:rsidRPr="005A58E2">
        <w:rPr>
          <w:rFonts w:asciiTheme="minorHAnsi" w:hAnsiTheme="minorHAnsi"/>
          <w:szCs w:val="24"/>
        </w:rPr>
        <w:t xml:space="preserve">of the policy and will sign the confidentiality statement that they will abide by this </w:t>
      </w:r>
      <w:r w:rsidR="00E57F87">
        <w:rPr>
          <w:rFonts w:asciiTheme="minorHAnsi" w:hAnsiTheme="minorHAnsi"/>
          <w:szCs w:val="24"/>
        </w:rPr>
        <w:t xml:space="preserve">policy. </w:t>
      </w:r>
      <w:proofErr w:type="spellStart"/>
      <w:r w:rsidR="00C05114" w:rsidRPr="005759D7">
        <w:rPr>
          <w:rFonts w:asciiTheme="minorHAnsi" w:hAnsiTheme="minorHAnsi"/>
          <w:b/>
          <w:sz w:val="28"/>
          <w:szCs w:val="28"/>
        </w:rPr>
        <w:t>sedcat</w:t>
      </w:r>
      <w:proofErr w:type="spellEnd"/>
      <w:r w:rsidR="00C05114" w:rsidRPr="005A58E2">
        <w:rPr>
          <w:rFonts w:asciiTheme="minorHAnsi" w:hAnsiTheme="minorHAnsi"/>
          <w:b/>
          <w:szCs w:val="24"/>
        </w:rPr>
        <w:t xml:space="preserve"> </w:t>
      </w:r>
      <w:r w:rsidR="00C05114" w:rsidRPr="005A58E2">
        <w:rPr>
          <w:rFonts w:asciiTheme="minorHAnsi" w:hAnsiTheme="minorHAnsi"/>
          <w:szCs w:val="24"/>
        </w:rPr>
        <w:t>will ensure that all staff and volunteers are fully aware of and will apply this policy.</w:t>
      </w:r>
    </w:p>
    <w:p w14:paraId="68F57F66" w14:textId="77777777" w:rsidR="00C05114" w:rsidRPr="005A58E2" w:rsidRDefault="00901B45" w:rsidP="00C05114">
      <w:pPr>
        <w:pStyle w:val="Heading4"/>
        <w:jc w:val="both"/>
        <w:rPr>
          <w:rFonts w:asciiTheme="minorHAnsi" w:hAnsiTheme="minorHAnsi" w:cs="Arial"/>
          <w:i w:val="0"/>
          <w:color w:val="auto"/>
          <w:szCs w:val="24"/>
        </w:rPr>
      </w:pPr>
      <w:r w:rsidRPr="00C74CD4">
        <w:rPr>
          <w:rFonts w:asciiTheme="minorHAnsi" w:hAnsiTheme="minorHAnsi" w:cs="Arial"/>
          <w:b w:val="0"/>
          <w:bCs w:val="0"/>
          <w:i w:val="0"/>
          <w:color w:val="auto"/>
          <w:szCs w:val="24"/>
        </w:rPr>
        <w:t>10</w:t>
      </w:r>
      <w:r w:rsidR="00C05114" w:rsidRPr="005A58E2">
        <w:rPr>
          <w:rFonts w:asciiTheme="minorHAnsi" w:hAnsiTheme="minorHAnsi" w:cs="Arial"/>
          <w:i w:val="0"/>
          <w:color w:val="auto"/>
          <w:szCs w:val="24"/>
        </w:rPr>
        <w:tab/>
        <w:t>Breach of confidentiality</w:t>
      </w:r>
    </w:p>
    <w:p w14:paraId="2D255674" w14:textId="77777777" w:rsidR="00C05114" w:rsidRPr="005A58E2" w:rsidRDefault="00901B45" w:rsidP="005D7405">
      <w:pPr>
        <w:pStyle w:val="BodyTextIndent2"/>
        <w:spacing w:after="0" w:line="240" w:lineRule="auto"/>
        <w:ind w:left="720"/>
        <w:jc w:val="both"/>
        <w:rPr>
          <w:rFonts w:asciiTheme="minorHAnsi" w:hAnsiTheme="minorHAnsi"/>
          <w:szCs w:val="24"/>
        </w:rPr>
      </w:pPr>
      <w:r w:rsidRPr="00901B45">
        <w:rPr>
          <w:rFonts w:asciiTheme="minorHAnsi" w:hAnsiTheme="minorHAnsi"/>
          <w:b/>
          <w:szCs w:val="24"/>
        </w:rPr>
        <w:t>10.1</w:t>
      </w:r>
      <w:r w:rsidR="00D121A4" w:rsidRPr="005A58E2">
        <w:rPr>
          <w:rFonts w:asciiTheme="minorHAnsi" w:hAnsiTheme="minorHAnsi"/>
          <w:szCs w:val="24"/>
        </w:rPr>
        <w:t xml:space="preserve"> </w:t>
      </w:r>
      <w:r w:rsidR="00C05114" w:rsidRPr="005A58E2">
        <w:rPr>
          <w:rFonts w:asciiTheme="minorHAnsi" w:hAnsiTheme="minorHAnsi"/>
          <w:szCs w:val="24"/>
        </w:rPr>
        <w:t xml:space="preserve">Employees who are dissatisfied with the conduct or actions of other colleagues or </w:t>
      </w:r>
      <w:proofErr w:type="spellStart"/>
      <w:r w:rsidR="00C05114" w:rsidRPr="005759D7">
        <w:rPr>
          <w:rFonts w:asciiTheme="minorHAnsi" w:hAnsiTheme="minorHAnsi"/>
          <w:b/>
          <w:sz w:val="28"/>
          <w:szCs w:val="28"/>
        </w:rPr>
        <w:t>sedcat</w:t>
      </w:r>
      <w:proofErr w:type="spellEnd"/>
      <w:r w:rsidR="00C05114" w:rsidRPr="005A58E2">
        <w:rPr>
          <w:rFonts w:asciiTheme="minorHAnsi" w:hAnsiTheme="minorHAnsi"/>
          <w:szCs w:val="24"/>
        </w:rPr>
        <w:t xml:space="preserve"> should raise this with their line manager using the grievance procedure, if necessary, and not discuss their dissatisfaction outside</w:t>
      </w:r>
      <w:r w:rsidR="00C05114" w:rsidRPr="005759D7">
        <w:rPr>
          <w:rFonts w:asciiTheme="minorHAnsi" w:hAnsiTheme="minorHAnsi"/>
          <w:sz w:val="28"/>
          <w:szCs w:val="28"/>
        </w:rPr>
        <w:t xml:space="preserve"> </w:t>
      </w:r>
      <w:proofErr w:type="spellStart"/>
      <w:r w:rsidR="00C05114" w:rsidRPr="005759D7">
        <w:rPr>
          <w:rFonts w:asciiTheme="minorHAnsi" w:hAnsiTheme="minorHAnsi"/>
          <w:b/>
          <w:sz w:val="28"/>
          <w:szCs w:val="28"/>
        </w:rPr>
        <w:t>sedcat</w:t>
      </w:r>
      <w:proofErr w:type="spellEnd"/>
      <w:r w:rsidR="00C05114" w:rsidRPr="005A58E2">
        <w:rPr>
          <w:rFonts w:asciiTheme="minorHAnsi" w:hAnsiTheme="minorHAnsi"/>
          <w:szCs w:val="24"/>
        </w:rPr>
        <w:t>.  However this does not prevent an employee taking appropriate action in accordance with the Whistleblowing policy and provided that a breach of confidentiality is reasonable and in accordance with that policy no disciplinary sanction will result from it.</w:t>
      </w:r>
    </w:p>
    <w:p w14:paraId="0C727749" w14:textId="77777777" w:rsidR="00C05114" w:rsidRPr="005A58E2" w:rsidRDefault="00901B45" w:rsidP="005D7405">
      <w:pPr>
        <w:pStyle w:val="BodyTextIndent2"/>
        <w:autoSpaceDE w:val="0"/>
        <w:autoSpaceDN w:val="0"/>
        <w:spacing w:after="0" w:line="240" w:lineRule="auto"/>
        <w:ind w:left="720"/>
        <w:jc w:val="both"/>
        <w:rPr>
          <w:rFonts w:asciiTheme="minorHAnsi" w:hAnsiTheme="minorHAnsi"/>
          <w:szCs w:val="24"/>
        </w:rPr>
      </w:pPr>
      <w:r w:rsidRPr="00901B45">
        <w:rPr>
          <w:rFonts w:asciiTheme="minorHAnsi" w:hAnsiTheme="minorHAnsi"/>
          <w:b/>
          <w:szCs w:val="24"/>
        </w:rPr>
        <w:t>10.2</w:t>
      </w:r>
      <w:r>
        <w:rPr>
          <w:rFonts w:asciiTheme="minorHAnsi" w:hAnsiTheme="minorHAnsi"/>
          <w:szCs w:val="24"/>
        </w:rPr>
        <w:t xml:space="preserve"> </w:t>
      </w:r>
      <w:r w:rsidR="00C05114" w:rsidRPr="005A58E2">
        <w:rPr>
          <w:rFonts w:asciiTheme="minorHAnsi" w:hAnsiTheme="minorHAnsi"/>
          <w:szCs w:val="24"/>
        </w:rPr>
        <w:t>Colleagues accessing unauthorised files or breaching confidentially may face disciplinary action. Ex-employees breaching confidentiality may face legal action.</w:t>
      </w:r>
    </w:p>
    <w:p w14:paraId="0722BDE3" w14:textId="77777777" w:rsidR="00B21DB7" w:rsidRPr="00901B45" w:rsidRDefault="00BC4E1A" w:rsidP="00112B14">
      <w:pPr>
        <w:pStyle w:val="Heading1"/>
      </w:pPr>
      <w:bookmarkStart w:id="36" w:name="_Toc115864770"/>
      <w:r>
        <w:t>DATA PROTECTION</w:t>
      </w:r>
      <w:bookmarkEnd w:id="36"/>
    </w:p>
    <w:p w14:paraId="5ADB6E34" w14:textId="77777777" w:rsidR="00B21DB7" w:rsidRDefault="00B21DB7" w:rsidP="00F54D85">
      <w:pPr>
        <w:rPr>
          <w:rFonts w:asciiTheme="minorHAnsi" w:hAnsiTheme="minorHAnsi"/>
          <w:szCs w:val="24"/>
        </w:rPr>
      </w:pPr>
      <w:r w:rsidRPr="00B21DB7">
        <w:rPr>
          <w:rFonts w:asciiTheme="minorHAnsi" w:hAnsiTheme="minorHAnsi"/>
          <w:szCs w:val="24"/>
        </w:rPr>
        <w:t>The Data Protection Act 1998 gives individuals the right to know what information</w:t>
      </w:r>
      <w:r>
        <w:rPr>
          <w:rFonts w:asciiTheme="minorHAnsi" w:hAnsiTheme="minorHAnsi"/>
          <w:szCs w:val="24"/>
        </w:rPr>
        <w:t xml:space="preserve"> is held about them. It provides a framework to ensure that personal information is handled properly.</w:t>
      </w:r>
    </w:p>
    <w:p w14:paraId="2F1F9855" w14:textId="77777777" w:rsidR="00B21DB7" w:rsidRDefault="00B21DB7" w:rsidP="00F54D85">
      <w:pPr>
        <w:rPr>
          <w:rFonts w:asciiTheme="minorHAnsi" w:hAnsiTheme="minorHAnsi"/>
          <w:szCs w:val="24"/>
        </w:rPr>
      </w:pPr>
    </w:p>
    <w:p w14:paraId="6A23CDBE" w14:textId="77777777" w:rsidR="00B21DB7" w:rsidRDefault="00B21DB7" w:rsidP="00F54D85">
      <w:pPr>
        <w:rPr>
          <w:rFonts w:asciiTheme="minorHAnsi" w:hAnsiTheme="minorHAnsi"/>
          <w:szCs w:val="24"/>
        </w:rPr>
      </w:pPr>
      <w:r>
        <w:rPr>
          <w:rFonts w:asciiTheme="minorHAnsi" w:hAnsiTheme="minorHAnsi"/>
          <w:szCs w:val="24"/>
        </w:rPr>
        <w:t>Anyone who processes personal information must comply with 8 principles which make sure that personal information is:</w:t>
      </w:r>
    </w:p>
    <w:p w14:paraId="7A98DC32" w14:textId="77777777" w:rsidR="00B21DB7" w:rsidRPr="00B21DB7" w:rsidRDefault="00B21DB7" w:rsidP="00985430">
      <w:pPr>
        <w:pStyle w:val="ListParagraph"/>
        <w:numPr>
          <w:ilvl w:val="0"/>
          <w:numId w:val="23"/>
        </w:numPr>
        <w:ind w:left="360"/>
        <w:rPr>
          <w:rFonts w:asciiTheme="minorHAnsi" w:hAnsiTheme="minorHAnsi"/>
          <w:sz w:val="24"/>
          <w:szCs w:val="24"/>
        </w:rPr>
      </w:pPr>
      <w:r w:rsidRPr="00B21DB7">
        <w:rPr>
          <w:rFonts w:asciiTheme="minorHAnsi" w:hAnsiTheme="minorHAnsi"/>
          <w:sz w:val="24"/>
          <w:szCs w:val="24"/>
        </w:rPr>
        <w:t>Fairly and lawfully processed</w:t>
      </w:r>
    </w:p>
    <w:p w14:paraId="554452C3" w14:textId="77777777" w:rsidR="00B21DB7" w:rsidRPr="00B21DB7" w:rsidRDefault="00B21DB7" w:rsidP="00985430">
      <w:pPr>
        <w:pStyle w:val="ListParagraph"/>
        <w:numPr>
          <w:ilvl w:val="0"/>
          <w:numId w:val="23"/>
        </w:numPr>
        <w:ind w:left="360"/>
        <w:rPr>
          <w:rFonts w:asciiTheme="minorHAnsi" w:hAnsiTheme="minorHAnsi"/>
          <w:sz w:val="24"/>
          <w:szCs w:val="24"/>
        </w:rPr>
      </w:pPr>
      <w:r w:rsidRPr="00B21DB7">
        <w:rPr>
          <w:rFonts w:asciiTheme="minorHAnsi" w:hAnsiTheme="minorHAnsi"/>
          <w:sz w:val="24"/>
          <w:szCs w:val="24"/>
        </w:rPr>
        <w:t>Processed for limited purposes</w:t>
      </w:r>
    </w:p>
    <w:p w14:paraId="3927F28F" w14:textId="77777777" w:rsidR="00B21DB7" w:rsidRPr="00B21DB7" w:rsidRDefault="00B21DB7" w:rsidP="00985430">
      <w:pPr>
        <w:pStyle w:val="ListParagraph"/>
        <w:numPr>
          <w:ilvl w:val="0"/>
          <w:numId w:val="23"/>
        </w:numPr>
        <w:ind w:left="360"/>
        <w:rPr>
          <w:rFonts w:asciiTheme="minorHAnsi" w:hAnsiTheme="minorHAnsi"/>
          <w:sz w:val="24"/>
          <w:szCs w:val="24"/>
        </w:rPr>
      </w:pPr>
      <w:r w:rsidRPr="00B21DB7">
        <w:rPr>
          <w:rFonts w:asciiTheme="minorHAnsi" w:hAnsiTheme="minorHAnsi"/>
          <w:sz w:val="24"/>
          <w:szCs w:val="24"/>
        </w:rPr>
        <w:t>Adequate, relevant and not excessive</w:t>
      </w:r>
    </w:p>
    <w:p w14:paraId="4C912B1F" w14:textId="77777777" w:rsidR="00B21DB7" w:rsidRPr="00B21DB7" w:rsidRDefault="00B21DB7" w:rsidP="00985430">
      <w:pPr>
        <w:pStyle w:val="ListParagraph"/>
        <w:numPr>
          <w:ilvl w:val="0"/>
          <w:numId w:val="23"/>
        </w:numPr>
        <w:ind w:left="360"/>
        <w:rPr>
          <w:rFonts w:asciiTheme="minorHAnsi" w:hAnsiTheme="minorHAnsi"/>
          <w:sz w:val="24"/>
          <w:szCs w:val="24"/>
        </w:rPr>
      </w:pPr>
      <w:r w:rsidRPr="00B21DB7">
        <w:rPr>
          <w:rFonts w:asciiTheme="minorHAnsi" w:hAnsiTheme="minorHAnsi"/>
          <w:sz w:val="24"/>
          <w:szCs w:val="24"/>
        </w:rPr>
        <w:t>Accurate and up to date</w:t>
      </w:r>
    </w:p>
    <w:p w14:paraId="78300F90" w14:textId="77777777" w:rsidR="00B21DB7" w:rsidRPr="00B21DB7" w:rsidRDefault="00B21DB7" w:rsidP="00985430">
      <w:pPr>
        <w:pStyle w:val="ListParagraph"/>
        <w:numPr>
          <w:ilvl w:val="0"/>
          <w:numId w:val="23"/>
        </w:numPr>
        <w:ind w:left="360"/>
        <w:rPr>
          <w:rFonts w:asciiTheme="minorHAnsi" w:hAnsiTheme="minorHAnsi"/>
          <w:sz w:val="24"/>
          <w:szCs w:val="24"/>
        </w:rPr>
      </w:pPr>
      <w:r w:rsidRPr="00B21DB7">
        <w:rPr>
          <w:rFonts w:asciiTheme="minorHAnsi" w:hAnsiTheme="minorHAnsi"/>
          <w:sz w:val="24"/>
          <w:szCs w:val="24"/>
        </w:rPr>
        <w:t>Not kept for longer than is necessary</w:t>
      </w:r>
    </w:p>
    <w:p w14:paraId="66D1F634" w14:textId="77777777" w:rsidR="00B21DB7" w:rsidRPr="00B21DB7" w:rsidRDefault="00B21DB7" w:rsidP="00985430">
      <w:pPr>
        <w:pStyle w:val="ListParagraph"/>
        <w:numPr>
          <w:ilvl w:val="0"/>
          <w:numId w:val="23"/>
        </w:numPr>
        <w:ind w:left="360"/>
        <w:rPr>
          <w:rFonts w:asciiTheme="minorHAnsi" w:hAnsiTheme="minorHAnsi"/>
          <w:sz w:val="24"/>
          <w:szCs w:val="24"/>
        </w:rPr>
      </w:pPr>
      <w:r w:rsidRPr="00B21DB7">
        <w:rPr>
          <w:rFonts w:asciiTheme="minorHAnsi" w:hAnsiTheme="minorHAnsi"/>
          <w:sz w:val="24"/>
          <w:szCs w:val="24"/>
        </w:rPr>
        <w:t>Processed in line with the rights of Data subjects</w:t>
      </w:r>
    </w:p>
    <w:p w14:paraId="1FDF2280" w14:textId="77777777" w:rsidR="00B21DB7" w:rsidRPr="00B21DB7" w:rsidRDefault="00B21DB7" w:rsidP="00985430">
      <w:pPr>
        <w:pStyle w:val="ListParagraph"/>
        <w:numPr>
          <w:ilvl w:val="0"/>
          <w:numId w:val="23"/>
        </w:numPr>
        <w:ind w:left="360"/>
        <w:rPr>
          <w:rFonts w:asciiTheme="minorHAnsi" w:hAnsiTheme="minorHAnsi"/>
          <w:sz w:val="24"/>
          <w:szCs w:val="24"/>
        </w:rPr>
      </w:pPr>
      <w:r w:rsidRPr="00B21DB7">
        <w:rPr>
          <w:rFonts w:asciiTheme="minorHAnsi" w:hAnsiTheme="minorHAnsi"/>
          <w:sz w:val="24"/>
          <w:szCs w:val="24"/>
        </w:rPr>
        <w:t>Secure</w:t>
      </w:r>
    </w:p>
    <w:p w14:paraId="4E3B5AC5" w14:textId="77777777" w:rsidR="00B21DB7" w:rsidRDefault="00B21DB7" w:rsidP="00985430">
      <w:pPr>
        <w:pStyle w:val="ListParagraph"/>
        <w:numPr>
          <w:ilvl w:val="0"/>
          <w:numId w:val="23"/>
        </w:numPr>
        <w:ind w:left="360"/>
        <w:rPr>
          <w:rFonts w:asciiTheme="minorHAnsi" w:hAnsiTheme="minorHAnsi"/>
          <w:sz w:val="24"/>
          <w:szCs w:val="24"/>
        </w:rPr>
      </w:pPr>
      <w:r w:rsidRPr="00B21DB7">
        <w:rPr>
          <w:rFonts w:asciiTheme="minorHAnsi" w:hAnsiTheme="minorHAnsi"/>
          <w:sz w:val="24"/>
          <w:szCs w:val="24"/>
        </w:rPr>
        <w:t>Not transferred to other countries without adequate protection.</w:t>
      </w:r>
    </w:p>
    <w:p w14:paraId="56162257" w14:textId="77777777" w:rsidR="00B21DB7" w:rsidRDefault="00B21DB7" w:rsidP="00E03679">
      <w:pPr>
        <w:pStyle w:val="ListParagraph"/>
        <w:ind w:left="360"/>
        <w:rPr>
          <w:rFonts w:asciiTheme="minorHAnsi" w:hAnsiTheme="minorHAnsi"/>
          <w:sz w:val="24"/>
          <w:szCs w:val="24"/>
        </w:rPr>
      </w:pPr>
    </w:p>
    <w:p w14:paraId="2A30373A" w14:textId="77777777" w:rsidR="00B21DB7" w:rsidRDefault="00B21DB7" w:rsidP="00E03679">
      <w:pPr>
        <w:pStyle w:val="ListParagraph"/>
        <w:ind w:left="0"/>
        <w:rPr>
          <w:rFonts w:asciiTheme="minorHAnsi" w:hAnsiTheme="minorHAnsi"/>
          <w:sz w:val="24"/>
          <w:szCs w:val="24"/>
        </w:rPr>
      </w:pPr>
      <w:r>
        <w:rPr>
          <w:rFonts w:asciiTheme="minorHAnsi" w:hAnsiTheme="minorHAnsi"/>
          <w:sz w:val="24"/>
          <w:szCs w:val="24"/>
        </w:rPr>
        <w:t>The second area covered by the act provides individuals with important rights, including the right to find out what personal information is held on computer and most paper records.</w:t>
      </w:r>
    </w:p>
    <w:p w14:paraId="16C37AD3" w14:textId="77777777" w:rsidR="00547D03" w:rsidRDefault="00547D03" w:rsidP="00E03679">
      <w:pPr>
        <w:pStyle w:val="ListParagraph"/>
        <w:ind w:left="0"/>
        <w:rPr>
          <w:rFonts w:asciiTheme="minorHAnsi" w:hAnsiTheme="minorHAnsi"/>
          <w:sz w:val="24"/>
          <w:szCs w:val="24"/>
        </w:rPr>
      </w:pPr>
      <w:r>
        <w:rPr>
          <w:rFonts w:asciiTheme="minorHAnsi" w:hAnsiTheme="minorHAnsi"/>
          <w:sz w:val="24"/>
          <w:szCs w:val="24"/>
        </w:rPr>
        <w:t>The Information Commissioner’s Office (ICO) is the Regulator of the Act and:-</w:t>
      </w:r>
    </w:p>
    <w:p w14:paraId="644BA074" w14:textId="77777777" w:rsidR="00547D03" w:rsidRDefault="00547D03" w:rsidP="00985430">
      <w:pPr>
        <w:pStyle w:val="ListParagraph"/>
        <w:numPr>
          <w:ilvl w:val="0"/>
          <w:numId w:val="23"/>
        </w:numPr>
        <w:ind w:left="360"/>
        <w:rPr>
          <w:rFonts w:asciiTheme="minorHAnsi" w:hAnsiTheme="minorHAnsi"/>
          <w:sz w:val="24"/>
          <w:szCs w:val="24"/>
        </w:rPr>
      </w:pPr>
      <w:r>
        <w:rPr>
          <w:rFonts w:asciiTheme="minorHAnsi" w:hAnsiTheme="minorHAnsi"/>
          <w:sz w:val="24"/>
          <w:szCs w:val="24"/>
        </w:rPr>
        <w:t>registers and holds information on, data controllers.</w:t>
      </w:r>
    </w:p>
    <w:p w14:paraId="44577DFF" w14:textId="77777777" w:rsidR="00547D03" w:rsidRDefault="00547D03" w:rsidP="00985430">
      <w:pPr>
        <w:pStyle w:val="ListParagraph"/>
        <w:numPr>
          <w:ilvl w:val="0"/>
          <w:numId w:val="23"/>
        </w:numPr>
        <w:ind w:left="360"/>
        <w:rPr>
          <w:rFonts w:asciiTheme="minorHAnsi" w:hAnsiTheme="minorHAnsi"/>
          <w:sz w:val="24"/>
          <w:szCs w:val="24"/>
        </w:rPr>
      </w:pPr>
      <w:r>
        <w:rPr>
          <w:rFonts w:asciiTheme="minorHAnsi" w:hAnsiTheme="minorHAnsi"/>
          <w:sz w:val="24"/>
          <w:szCs w:val="24"/>
        </w:rPr>
        <w:t>Handles concerns and complaints</w:t>
      </w:r>
    </w:p>
    <w:p w14:paraId="6B898324" w14:textId="77777777" w:rsidR="00547D03" w:rsidRDefault="00547D03" w:rsidP="00985430">
      <w:pPr>
        <w:pStyle w:val="ListParagraph"/>
        <w:numPr>
          <w:ilvl w:val="0"/>
          <w:numId w:val="23"/>
        </w:numPr>
        <w:ind w:left="360"/>
        <w:rPr>
          <w:rFonts w:asciiTheme="minorHAnsi" w:hAnsiTheme="minorHAnsi"/>
          <w:sz w:val="24"/>
          <w:szCs w:val="24"/>
        </w:rPr>
      </w:pPr>
      <w:r>
        <w:rPr>
          <w:rFonts w:asciiTheme="minorHAnsi" w:hAnsiTheme="minorHAnsi"/>
          <w:sz w:val="24"/>
          <w:szCs w:val="24"/>
        </w:rPr>
        <w:t>Takes enforcement action and can issue fines and criminal prosecution against organisations and individuals</w:t>
      </w:r>
    </w:p>
    <w:p w14:paraId="1578DE50" w14:textId="77777777" w:rsidR="00F528B5" w:rsidRDefault="00F528B5" w:rsidP="00F528B5">
      <w:pPr>
        <w:pStyle w:val="ListParagraph"/>
        <w:rPr>
          <w:rFonts w:asciiTheme="minorHAnsi" w:hAnsiTheme="minorHAnsi"/>
          <w:sz w:val="24"/>
          <w:szCs w:val="24"/>
        </w:rPr>
      </w:pPr>
    </w:p>
    <w:p w14:paraId="58F55BA2" w14:textId="77777777" w:rsidR="00547D03" w:rsidRDefault="00F528B5" w:rsidP="00547D03">
      <w:pPr>
        <w:rPr>
          <w:rFonts w:asciiTheme="minorHAnsi" w:hAnsiTheme="minorHAnsi"/>
          <w:szCs w:val="24"/>
        </w:rPr>
      </w:pPr>
      <w:proofErr w:type="spellStart"/>
      <w:r w:rsidRPr="005759D7">
        <w:rPr>
          <w:rFonts w:asciiTheme="minorHAnsi" w:hAnsiTheme="minorHAnsi"/>
          <w:b/>
          <w:sz w:val="28"/>
          <w:szCs w:val="28"/>
        </w:rPr>
        <w:t>s</w:t>
      </w:r>
      <w:r w:rsidR="00547D03" w:rsidRPr="005759D7">
        <w:rPr>
          <w:rFonts w:asciiTheme="minorHAnsi" w:hAnsiTheme="minorHAnsi"/>
          <w:b/>
          <w:sz w:val="28"/>
          <w:szCs w:val="28"/>
        </w:rPr>
        <w:t>edcat</w:t>
      </w:r>
      <w:proofErr w:type="spellEnd"/>
      <w:r w:rsidR="00547D03">
        <w:rPr>
          <w:rFonts w:asciiTheme="minorHAnsi" w:hAnsiTheme="minorHAnsi"/>
          <w:szCs w:val="24"/>
        </w:rPr>
        <w:t xml:space="preserve"> is the Data Controller and is registered under the Data protection Act 1998. All processing of personal data will be undertaken in accordance with the data protection principles.</w:t>
      </w:r>
    </w:p>
    <w:p w14:paraId="57C93502" w14:textId="77777777" w:rsidR="00F528B5" w:rsidRDefault="00F528B5" w:rsidP="00547D03">
      <w:pPr>
        <w:rPr>
          <w:rFonts w:asciiTheme="minorHAnsi" w:hAnsiTheme="minorHAnsi"/>
          <w:szCs w:val="24"/>
        </w:rPr>
      </w:pPr>
    </w:p>
    <w:p w14:paraId="5D0381CA" w14:textId="77777777" w:rsidR="00F528B5" w:rsidRDefault="00F528B5" w:rsidP="00547D03">
      <w:pPr>
        <w:rPr>
          <w:rFonts w:asciiTheme="minorHAnsi" w:hAnsiTheme="minorHAnsi"/>
          <w:szCs w:val="24"/>
        </w:rPr>
      </w:pPr>
      <w:r>
        <w:rPr>
          <w:rFonts w:asciiTheme="minorHAnsi" w:hAnsiTheme="minorHAnsi"/>
          <w:szCs w:val="24"/>
        </w:rPr>
        <w:t xml:space="preserve">The Board of Trustees recognises its overall responsibility for ensuring that </w:t>
      </w:r>
      <w:proofErr w:type="spellStart"/>
      <w:r w:rsidRPr="007C398D">
        <w:rPr>
          <w:rFonts w:asciiTheme="minorHAnsi" w:hAnsiTheme="minorHAnsi"/>
          <w:b/>
          <w:sz w:val="28"/>
          <w:szCs w:val="28"/>
        </w:rPr>
        <w:t>sedcat</w:t>
      </w:r>
      <w:proofErr w:type="spellEnd"/>
      <w:r>
        <w:rPr>
          <w:rFonts w:asciiTheme="minorHAnsi" w:hAnsiTheme="minorHAnsi"/>
          <w:b/>
          <w:szCs w:val="24"/>
        </w:rPr>
        <w:t xml:space="preserve"> </w:t>
      </w:r>
      <w:r w:rsidRPr="00F528B5">
        <w:rPr>
          <w:rFonts w:asciiTheme="minorHAnsi" w:hAnsiTheme="minorHAnsi"/>
          <w:szCs w:val="24"/>
        </w:rPr>
        <w:t>complies with its legal obligations.</w:t>
      </w:r>
    </w:p>
    <w:p w14:paraId="6A970A15" w14:textId="77777777" w:rsidR="00F528B5" w:rsidRDefault="00F528B5" w:rsidP="00547D03">
      <w:pPr>
        <w:rPr>
          <w:rFonts w:asciiTheme="minorHAnsi" w:hAnsiTheme="minorHAnsi"/>
          <w:szCs w:val="24"/>
        </w:rPr>
      </w:pPr>
    </w:p>
    <w:p w14:paraId="3F6AB074" w14:textId="77777777" w:rsidR="00F528B5" w:rsidRPr="00F528B5" w:rsidRDefault="00F528B5" w:rsidP="00547D03">
      <w:pPr>
        <w:rPr>
          <w:rFonts w:asciiTheme="minorHAnsi" w:hAnsiTheme="minorHAnsi"/>
          <w:szCs w:val="24"/>
        </w:rPr>
      </w:pPr>
      <w:r>
        <w:rPr>
          <w:rFonts w:asciiTheme="minorHAnsi" w:hAnsiTheme="minorHAnsi"/>
          <w:szCs w:val="24"/>
        </w:rPr>
        <w:t xml:space="preserve">The Data Protection Officer at </w:t>
      </w:r>
      <w:proofErr w:type="spellStart"/>
      <w:r w:rsidRPr="005759D7">
        <w:rPr>
          <w:rFonts w:asciiTheme="minorHAnsi" w:hAnsiTheme="minorHAnsi"/>
          <w:b/>
          <w:sz w:val="28"/>
          <w:szCs w:val="28"/>
        </w:rPr>
        <w:t>sedcat</w:t>
      </w:r>
      <w:proofErr w:type="spellEnd"/>
      <w:r>
        <w:rPr>
          <w:rFonts w:asciiTheme="minorHAnsi" w:hAnsiTheme="minorHAnsi"/>
          <w:b/>
          <w:szCs w:val="24"/>
        </w:rPr>
        <w:t xml:space="preserve"> </w:t>
      </w:r>
      <w:r w:rsidRPr="00F528B5">
        <w:rPr>
          <w:rFonts w:asciiTheme="minorHAnsi" w:hAnsiTheme="minorHAnsi"/>
          <w:szCs w:val="24"/>
        </w:rPr>
        <w:t>is the</w:t>
      </w:r>
      <w:r w:rsidR="00BC6060">
        <w:rPr>
          <w:rFonts w:asciiTheme="minorHAnsi" w:hAnsiTheme="minorHAnsi"/>
          <w:b/>
          <w:szCs w:val="24"/>
        </w:rPr>
        <w:t xml:space="preserve"> Chief Officer</w:t>
      </w:r>
      <w:r>
        <w:rPr>
          <w:rFonts w:asciiTheme="minorHAnsi" w:hAnsiTheme="minorHAnsi"/>
          <w:b/>
          <w:szCs w:val="24"/>
        </w:rPr>
        <w:t xml:space="preserve"> </w:t>
      </w:r>
      <w:r w:rsidRPr="00F528B5">
        <w:rPr>
          <w:rFonts w:asciiTheme="minorHAnsi" w:hAnsiTheme="minorHAnsi"/>
          <w:szCs w:val="24"/>
        </w:rPr>
        <w:t>and is the central point of contact for all data compliance issues</w:t>
      </w:r>
      <w:r>
        <w:rPr>
          <w:rFonts w:asciiTheme="minorHAnsi" w:hAnsiTheme="minorHAnsi"/>
          <w:szCs w:val="24"/>
        </w:rPr>
        <w:t>.</w:t>
      </w:r>
    </w:p>
    <w:p w14:paraId="7B003066" w14:textId="77777777" w:rsidR="00547D03" w:rsidRPr="00547D03" w:rsidRDefault="00547D03" w:rsidP="00547D03">
      <w:pPr>
        <w:rPr>
          <w:rFonts w:asciiTheme="minorHAnsi" w:hAnsiTheme="minorHAnsi"/>
          <w:szCs w:val="24"/>
        </w:rPr>
      </w:pPr>
    </w:p>
    <w:p w14:paraId="514DA639" w14:textId="77777777" w:rsidR="00B21DB7" w:rsidRDefault="00547D03" w:rsidP="00F54D85">
      <w:pPr>
        <w:rPr>
          <w:rFonts w:asciiTheme="minorHAnsi" w:hAnsiTheme="minorHAnsi"/>
          <w:b/>
          <w:sz w:val="28"/>
          <w:szCs w:val="28"/>
        </w:rPr>
      </w:pPr>
      <w:proofErr w:type="spellStart"/>
      <w:r>
        <w:rPr>
          <w:rFonts w:asciiTheme="minorHAnsi" w:hAnsiTheme="minorHAnsi"/>
          <w:b/>
          <w:sz w:val="28"/>
          <w:szCs w:val="28"/>
        </w:rPr>
        <w:t>s</w:t>
      </w:r>
      <w:r w:rsidRPr="00547D03">
        <w:rPr>
          <w:rFonts w:asciiTheme="minorHAnsi" w:hAnsiTheme="minorHAnsi"/>
          <w:b/>
          <w:sz w:val="28"/>
          <w:szCs w:val="28"/>
        </w:rPr>
        <w:t>edcat</w:t>
      </w:r>
      <w:proofErr w:type="spellEnd"/>
      <w:r w:rsidRPr="00547D03">
        <w:rPr>
          <w:rFonts w:asciiTheme="minorHAnsi" w:hAnsiTheme="minorHAnsi"/>
          <w:b/>
          <w:sz w:val="28"/>
          <w:szCs w:val="28"/>
        </w:rPr>
        <w:t xml:space="preserve"> </w:t>
      </w:r>
      <w:r w:rsidRPr="005759D7">
        <w:rPr>
          <w:rFonts w:asciiTheme="minorHAnsi" w:hAnsiTheme="minorHAnsi"/>
          <w:szCs w:val="24"/>
        </w:rPr>
        <w:t>Policy statement</w:t>
      </w:r>
      <w:r w:rsidR="00E03679">
        <w:rPr>
          <w:rFonts w:asciiTheme="minorHAnsi" w:hAnsiTheme="minorHAnsi"/>
          <w:szCs w:val="24"/>
        </w:rPr>
        <w:t>:-</w:t>
      </w:r>
    </w:p>
    <w:p w14:paraId="2AEECB93" w14:textId="77777777" w:rsidR="005A00DA" w:rsidRDefault="00547D03" w:rsidP="00F54D85">
      <w:pPr>
        <w:rPr>
          <w:rFonts w:asciiTheme="minorHAnsi" w:hAnsiTheme="minorHAnsi"/>
          <w:szCs w:val="24"/>
        </w:rPr>
      </w:pPr>
      <w:proofErr w:type="spellStart"/>
      <w:r w:rsidRPr="005759D7">
        <w:rPr>
          <w:rFonts w:asciiTheme="minorHAnsi" w:hAnsiTheme="minorHAnsi"/>
          <w:b/>
          <w:sz w:val="28"/>
          <w:szCs w:val="28"/>
        </w:rPr>
        <w:t>sedcat</w:t>
      </w:r>
      <w:proofErr w:type="spellEnd"/>
      <w:r>
        <w:rPr>
          <w:rFonts w:asciiTheme="minorHAnsi" w:hAnsiTheme="minorHAnsi"/>
          <w:szCs w:val="24"/>
        </w:rPr>
        <w:t xml:space="preserve"> will:</w:t>
      </w:r>
    </w:p>
    <w:p w14:paraId="26048B57" w14:textId="77777777" w:rsidR="00547D03" w:rsidRPr="00547D03" w:rsidRDefault="00547D03" w:rsidP="00985430">
      <w:pPr>
        <w:pStyle w:val="ListParagraph"/>
        <w:numPr>
          <w:ilvl w:val="0"/>
          <w:numId w:val="24"/>
        </w:numPr>
        <w:rPr>
          <w:rFonts w:asciiTheme="minorHAnsi" w:hAnsiTheme="minorHAnsi"/>
          <w:sz w:val="24"/>
          <w:szCs w:val="24"/>
        </w:rPr>
      </w:pPr>
      <w:r w:rsidRPr="00547D03">
        <w:rPr>
          <w:rFonts w:asciiTheme="minorHAnsi" w:hAnsiTheme="minorHAnsi"/>
          <w:sz w:val="24"/>
          <w:szCs w:val="24"/>
        </w:rPr>
        <w:t>Comply with both the law and good practice</w:t>
      </w:r>
    </w:p>
    <w:p w14:paraId="17624048" w14:textId="77777777" w:rsidR="00547D03" w:rsidRPr="00547D03" w:rsidRDefault="00547D03" w:rsidP="00985430">
      <w:pPr>
        <w:pStyle w:val="ListParagraph"/>
        <w:numPr>
          <w:ilvl w:val="0"/>
          <w:numId w:val="24"/>
        </w:numPr>
        <w:rPr>
          <w:rFonts w:asciiTheme="minorHAnsi" w:hAnsiTheme="minorHAnsi"/>
          <w:sz w:val="24"/>
          <w:szCs w:val="24"/>
        </w:rPr>
      </w:pPr>
      <w:r w:rsidRPr="00547D03">
        <w:rPr>
          <w:rFonts w:asciiTheme="minorHAnsi" w:hAnsiTheme="minorHAnsi"/>
          <w:sz w:val="24"/>
          <w:szCs w:val="24"/>
        </w:rPr>
        <w:t>Respect individuals rights</w:t>
      </w:r>
    </w:p>
    <w:p w14:paraId="2F48BC0F" w14:textId="77777777" w:rsidR="00547D03" w:rsidRPr="00547D03" w:rsidRDefault="00547D03" w:rsidP="00985430">
      <w:pPr>
        <w:pStyle w:val="ListParagraph"/>
        <w:numPr>
          <w:ilvl w:val="0"/>
          <w:numId w:val="24"/>
        </w:numPr>
        <w:rPr>
          <w:rFonts w:asciiTheme="minorHAnsi" w:hAnsiTheme="minorHAnsi"/>
          <w:sz w:val="24"/>
          <w:szCs w:val="24"/>
        </w:rPr>
      </w:pPr>
      <w:r w:rsidRPr="00547D03">
        <w:rPr>
          <w:rFonts w:asciiTheme="minorHAnsi" w:hAnsiTheme="minorHAnsi"/>
          <w:sz w:val="24"/>
          <w:szCs w:val="24"/>
        </w:rPr>
        <w:t>Be open and honest with individuals whose data is held</w:t>
      </w:r>
    </w:p>
    <w:p w14:paraId="1463643E" w14:textId="77777777" w:rsidR="00547D03" w:rsidRDefault="00547D03" w:rsidP="00985430">
      <w:pPr>
        <w:pStyle w:val="ListParagraph"/>
        <w:numPr>
          <w:ilvl w:val="0"/>
          <w:numId w:val="24"/>
        </w:numPr>
        <w:rPr>
          <w:rFonts w:asciiTheme="minorHAnsi" w:hAnsiTheme="minorHAnsi"/>
          <w:sz w:val="24"/>
          <w:szCs w:val="24"/>
        </w:rPr>
      </w:pPr>
      <w:r w:rsidRPr="00547D03">
        <w:rPr>
          <w:rFonts w:asciiTheme="minorHAnsi" w:hAnsiTheme="minorHAnsi"/>
          <w:sz w:val="24"/>
          <w:szCs w:val="24"/>
        </w:rPr>
        <w:t>Provide training and support for staff and volunteers who handle personal data, so they can act confidently and consistently.</w:t>
      </w:r>
    </w:p>
    <w:p w14:paraId="44095B5E" w14:textId="77777777" w:rsidR="00F528B5" w:rsidRPr="00F528B5" w:rsidRDefault="00F528B5" w:rsidP="00F528B5">
      <w:pPr>
        <w:pStyle w:val="ListParagraph"/>
        <w:rPr>
          <w:rFonts w:asciiTheme="minorHAnsi" w:hAnsiTheme="minorHAnsi"/>
          <w:b/>
          <w:sz w:val="24"/>
          <w:szCs w:val="24"/>
        </w:rPr>
      </w:pPr>
    </w:p>
    <w:p w14:paraId="3602EB82" w14:textId="77777777" w:rsidR="00F528B5" w:rsidRDefault="00F528B5" w:rsidP="00F528B5">
      <w:pPr>
        <w:pStyle w:val="ListParagraph"/>
        <w:ind w:left="0"/>
        <w:rPr>
          <w:rFonts w:asciiTheme="minorHAnsi" w:hAnsiTheme="minorHAnsi"/>
          <w:sz w:val="24"/>
          <w:szCs w:val="24"/>
        </w:rPr>
      </w:pPr>
      <w:proofErr w:type="spellStart"/>
      <w:r w:rsidRPr="005759D7">
        <w:rPr>
          <w:rFonts w:asciiTheme="minorHAnsi" w:hAnsiTheme="minorHAnsi"/>
          <w:b/>
          <w:sz w:val="28"/>
          <w:szCs w:val="28"/>
        </w:rPr>
        <w:t>sedcat</w:t>
      </w:r>
      <w:proofErr w:type="spellEnd"/>
      <w:r>
        <w:rPr>
          <w:rFonts w:asciiTheme="minorHAnsi" w:hAnsiTheme="minorHAnsi"/>
          <w:b/>
          <w:sz w:val="24"/>
          <w:szCs w:val="24"/>
        </w:rPr>
        <w:t xml:space="preserve"> </w:t>
      </w:r>
      <w:r w:rsidRPr="00F528B5">
        <w:rPr>
          <w:rFonts w:asciiTheme="minorHAnsi" w:hAnsiTheme="minorHAnsi"/>
          <w:sz w:val="24"/>
          <w:szCs w:val="24"/>
        </w:rPr>
        <w:t xml:space="preserve">recognises that </w:t>
      </w:r>
      <w:r w:rsidR="006F68CE" w:rsidRPr="00F528B5">
        <w:rPr>
          <w:rFonts w:asciiTheme="minorHAnsi" w:hAnsiTheme="minorHAnsi"/>
          <w:sz w:val="24"/>
          <w:szCs w:val="24"/>
        </w:rPr>
        <w:t>its</w:t>
      </w:r>
      <w:r w:rsidRPr="00F528B5">
        <w:rPr>
          <w:rFonts w:asciiTheme="minorHAnsi" w:hAnsiTheme="minorHAnsi"/>
          <w:sz w:val="24"/>
          <w:szCs w:val="24"/>
        </w:rPr>
        <w:t xml:space="preserve"> first priority under the Data Protection Act is to a</w:t>
      </w:r>
      <w:r>
        <w:rPr>
          <w:rFonts w:asciiTheme="minorHAnsi" w:hAnsiTheme="minorHAnsi"/>
          <w:sz w:val="24"/>
          <w:szCs w:val="24"/>
        </w:rPr>
        <w:t>void causing harm to individual. Information about staff, volunteers and users will be used fairly, securely and not disclosed to any person unlawfully.</w:t>
      </w:r>
    </w:p>
    <w:p w14:paraId="2911A335" w14:textId="77777777" w:rsidR="00F528B5" w:rsidRDefault="00F528B5" w:rsidP="00F528B5">
      <w:pPr>
        <w:pStyle w:val="ListParagraph"/>
        <w:ind w:left="0"/>
        <w:rPr>
          <w:rFonts w:asciiTheme="minorHAnsi" w:hAnsiTheme="minorHAnsi"/>
          <w:sz w:val="24"/>
          <w:szCs w:val="24"/>
        </w:rPr>
      </w:pPr>
    </w:p>
    <w:p w14:paraId="24AEFEF3" w14:textId="77777777" w:rsidR="00F528B5" w:rsidRDefault="00F528B5" w:rsidP="00F528B5">
      <w:pPr>
        <w:pStyle w:val="ListParagraph"/>
        <w:ind w:left="0"/>
        <w:rPr>
          <w:rFonts w:asciiTheme="minorHAnsi" w:hAnsiTheme="minorHAnsi"/>
          <w:sz w:val="24"/>
          <w:szCs w:val="24"/>
        </w:rPr>
      </w:pPr>
      <w:r>
        <w:rPr>
          <w:rFonts w:asciiTheme="minorHAnsi" w:hAnsiTheme="minorHAnsi"/>
          <w:sz w:val="24"/>
          <w:szCs w:val="24"/>
        </w:rPr>
        <w:t xml:space="preserve">The Act aims to ensure that the legitimate concerns of individuals about the ways in which their data may be used are </w:t>
      </w:r>
      <w:r w:rsidR="006F68CE">
        <w:rPr>
          <w:rFonts w:asciiTheme="minorHAnsi" w:hAnsiTheme="minorHAnsi"/>
          <w:sz w:val="24"/>
          <w:szCs w:val="24"/>
        </w:rPr>
        <w:t>taken</w:t>
      </w:r>
      <w:r>
        <w:rPr>
          <w:rFonts w:asciiTheme="minorHAnsi" w:hAnsiTheme="minorHAnsi"/>
          <w:sz w:val="24"/>
          <w:szCs w:val="24"/>
        </w:rPr>
        <w:t xml:space="preserve"> into account. In addition to being open and transparent, </w:t>
      </w:r>
      <w:proofErr w:type="spellStart"/>
      <w:r w:rsidRPr="005759D7">
        <w:rPr>
          <w:rFonts w:asciiTheme="minorHAnsi" w:hAnsiTheme="minorHAnsi"/>
          <w:b/>
          <w:sz w:val="28"/>
          <w:szCs w:val="28"/>
        </w:rPr>
        <w:t>sedcat</w:t>
      </w:r>
      <w:proofErr w:type="spellEnd"/>
      <w:r>
        <w:rPr>
          <w:rFonts w:asciiTheme="minorHAnsi" w:hAnsiTheme="minorHAnsi"/>
          <w:b/>
          <w:sz w:val="24"/>
          <w:szCs w:val="24"/>
        </w:rPr>
        <w:t xml:space="preserve"> </w:t>
      </w:r>
      <w:r w:rsidRPr="00F528B5">
        <w:rPr>
          <w:rFonts w:asciiTheme="minorHAnsi" w:hAnsiTheme="minorHAnsi"/>
          <w:sz w:val="24"/>
          <w:szCs w:val="24"/>
        </w:rPr>
        <w:t>will seek to give individuals</w:t>
      </w:r>
      <w:r>
        <w:rPr>
          <w:rFonts w:asciiTheme="minorHAnsi" w:hAnsiTheme="minorHAnsi"/>
          <w:sz w:val="24"/>
          <w:szCs w:val="24"/>
        </w:rPr>
        <w:t xml:space="preserve"> as much choice as is possible and reasonable over what data is held and how it is used.</w:t>
      </w:r>
    </w:p>
    <w:p w14:paraId="687769D2" w14:textId="77777777" w:rsidR="00F528B5" w:rsidRDefault="00F528B5" w:rsidP="00F528B5">
      <w:pPr>
        <w:pStyle w:val="ListParagraph"/>
        <w:ind w:left="0"/>
        <w:rPr>
          <w:rFonts w:asciiTheme="minorHAnsi" w:hAnsiTheme="minorHAnsi"/>
          <w:sz w:val="24"/>
          <w:szCs w:val="24"/>
        </w:rPr>
      </w:pPr>
    </w:p>
    <w:p w14:paraId="48238A4F" w14:textId="77777777" w:rsidR="00F528B5" w:rsidRPr="00F528B5" w:rsidRDefault="00F528B5" w:rsidP="00F528B5">
      <w:pPr>
        <w:pStyle w:val="ListParagraph"/>
        <w:ind w:left="0"/>
        <w:rPr>
          <w:rFonts w:asciiTheme="minorHAnsi" w:hAnsiTheme="minorHAnsi"/>
          <w:sz w:val="24"/>
          <w:szCs w:val="24"/>
        </w:rPr>
      </w:pPr>
      <w:r>
        <w:rPr>
          <w:rFonts w:asciiTheme="minorHAnsi" w:hAnsiTheme="minorHAnsi"/>
          <w:sz w:val="24"/>
          <w:szCs w:val="24"/>
        </w:rPr>
        <w:t xml:space="preserve">Each member of staff and volunteer at </w:t>
      </w:r>
      <w:proofErr w:type="spellStart"/>
      <w:r w:rsidRPr="00BC6060">
        <w:rPr>
          <w:rFonts w:asciiTheme="minorHAnsi" w:hAnsiTheme="minorHAnsi"/>
          <w:b/>
          <w:sz w:val="28"/>
          <w:szCs w:val="28"/>
        </w:rPr>
        <w:t>sedcat</w:t>
      </w:r>
      <w:proofErr w:type="spellEnd"/>
      <w:r>
        <w:rPr>
          <w:rFonts w:asciiTheme="minorHAnsi" w:hAnsiTheme="minorHAnsi"/>
          <w:sz w:val="24"/>
          <w:szCs w:val="24"/>
        </w:rPr>
        <w:t xml:space="preserve"> who handles personal data will comply with </w:t>
      </w:r>
      <w:proofErr w:type="spellStart"/>
      <w:r w:rsidRPr="005759D7">
        <w:rPr>
          <w:rFonts w:asciiTheme="minorHAnsi" w:hAnsiTheme="minorHAnsi"/>
          <w:b/>
          <w:sz w:val="28"/>
          <w:szCs w:val="28"/>
        </w:rPr>
        <w:t>sedcat</w:t>
      </w:r>
      <w:proofErr w:type="spellEnd"/>
      <w:r>
        <w:rPr>
          <w:rFonts w:asciiTheme="minorHAnsi" w:hAnsiTheme="minorHAnsi"/>
          <w:b/>
          <w:sz w:val="24"/>
          <w:szCs w:val="24"/>
        </w:rPr>
        <w:t xml:space="preserve"> </w:t>
      </w:r>
      <w:r w:rsidRPr="006F68CE">
        <w:rPr>
          <w:rFonts w:asciiTheme="minorHAnsi" w:hAnsiTheme="minorHAnsi"/>
          <w:sz w:val="24"/>
          <w:szCs w:val="24"/>
        </w:rPr>
        <w:t>operational procedures for handling personal da</w:t>
      </w:r>
      <w:r w:rsidR="006F68CE" w:rsidRPr="006F68CE">
        <w:rPr>
          <w:rFonts w:asciiTheme="minorHAnsi" w:hAnsiTheme="minorHAnsi"/>
          <w:sz w:val="24"/>
          <w:szCs w:val="24"/>
        </w:rPr>
        <w:t>t</w:t>
      </w:r>
      <w:r w:rsidRPr="006F68CE">
        <w:rPr>
          <w:rFonts w:asciiTheme="minorHAnsi" w:hAnsiTheme="minorHAnsi"/>
          <w:sz w:val="24"/>
          <w:szCs w:val="24"/>
        </w:rPr>
        <w:t xml:space="preserve">a </w:t>
      </w:r>
      <w:r w:rsidR="006F68CE" w:rsidRPr="006F68CE">
        <w:rPr>
          <w:rFonts w:asciiTheme="minorHAnsi" w:hAnsiTheme="minorHAnsi"/>
          <w:sz w:val="24"/>
          <w:szCs w:val="24"/>
        </w:rPr>
        <w:t>to ensure that good Data Protection practice is established and followed.</w:t>
      </w:r>
    </w:p>
    <w:p w14:paraId="167DDD8E" w14:textId="77777777" w:rsidR="005A00DA" w:rsidRDefault="005A00DA" w:rsidP="00F54D85">
      <w:pPr>
        <w:rPr>
          <w:rFonts w:asciiTheme="minorHAnsi" w:hAnsiTheme="minorHAnsi"/>
          <w:szCs w:val="24"/>
        </w:rPr>
      </w:pPr>
    </w:p>
    <w:p w14:paraId="75A956CA" w14:textId="77777777" w:rsidR="007518AE" w:rsidRDefault="006F68CE" w:rsidP="00F54D85">
      <w:pPr>
        <w:rPr>
          <w:rFonts w:asciiTheme="minorHAnsi" w:hAnsiTheme="minorHAnsi"/>
          <w:szCs w:val="24"/>
        </w:rPr>
      </w:pPr>
      <w:r>
        <w:rPr>
          <w:rFonts w:asciiTheme="minorHAnsi" w:hAnsiTheme="minorHAnsi"/>
          <w:szCs w:val="24"/>
        </w:rPr>
        <w:t>All staff and volunteers are required to read, understand and accept any policies and procedures that relate to the personal data they may handle in the course of their work.</w:t>
      </w:r>
    </w:p>
    <w:p w14:paraId="7C738B26" w14:textId="77777777" w:rsidR="006F68CE" w:rsidRDefault="006F68CE" w:rsidP="00F54D85">
      <w:pPr>
        <w:rPr>
          <w:rFonts w:asciiTheme="minorHAnsi" w:hAnsiTheme="minorHAnsi"/>
          <w:szCs w:val="24"/>
        </w:rPr>
      </w:pPr>
    </w:p>
    <w:p w14:paraId="77AE3619" w14:textId="77777777" w:rsidR="006F68CE" w:rsidRDefault="006F68CE" w:rsidP="00F54D85">
      <w:pPr>
        <w:rPr>
          <w:rFonts w:asciiTheme="minorHAnsi" w:hAnsiTheme="minorHAnsi"/>
          <w:szCs w:val="24"/>
        </w:rPr>
      </w:pPr>
      <w:r>
        <w:rPr>
          <w:rFonts w:asciiTheme="minorHAnsi" w:hAnsiTheme="minorHAnsi"/>
          <w:szCs w:val="24"/>
        </w:rPr>
        <w:t>Significant breaches of this policy will be handled under</w:t>
      </w:r>
      <w:r w:rsidRPr="005759D7">
        <w:rPr>
          <w:rFonts w:asciiTheme="minorHAnsi" w:hAnsiTheme="minorHAnsi"/>
          <w:sz w:val="28"/>
          <w:szCs w:val="28"/>
        </w:rPr>
        <w:t xml:space="preserve"> </w:t>
      </w:r>
      <w:proofErr w:type="spellStart"/>
      <w:r w:rsidRPr="005759D7">
        <w:rPr>
          <w:rFonts w:asciiTheme="minorHAnsi" w:hAnsiTheme="minorHAnsi"/>
          <w:b/>
          <w:sz w:val="28"/>
          <w:szCs w:val="28"/>
        </w:rPr>
        <w:t>sedcat</w:t>
      </w:r>
      <w:proofErr w:type="spellEnd"/>
      <w:r>
        <w:rPr>
          <w:rFonts w:asciiTheme="minorHAnsi" w:hAnsiTheme="minorHAnsi"/>
          <w:szCs w:val="24"/>
        </w:rPr>
        <w:t xml:space="preserve"> disciplinary procedures.</w:t>
      </w:r>
    </w:p>
    <w:p w14:paraId="715E62AD" w14:textId="77777777" w:rsidR="006F68CE" w:rsidRDefault="006F68CE" w:rsidP="00F54D85">
      <w:pPr>
        <w:rPr>
          <w:rFonts w:asciiTheme="minorHAnsi" w:hAnsiTheme="minorHAnsi"/>
          <w:szCs w:val="24"/>
        </w:rPr>
      </w:pPr>
    </w:p>
    <w:p w14:paraId="4CFC81F4" w14:textId="77777777" w:rsidR="006F68CE" w:rsidRDefault="006F68CE" w:rsidP="00F54D85">
      <w:pPr>
        <w:rPr>
          <w:rFonts w:asciiTheme="minorHAnsi" w:hAnsiTheme="minorHAnsi"/>
          <w:szCs w:val="24"/>
        </w:rPr>
      </w:pPr>
      <w:r>
        <w:rPr>
          <w:rFonts w:asciiTheme="minorHAnsi" w:hAnsiTheme="minorHAnsi"/>
          <w:szCs w:val="24"/>
        </w:rPr>
        <w:t xml:space="preserve">Because confidentiality applies to a much wider range of information than Data protection, </w:t>
      </w:r>
      <w:proofErr w:type="spellStart"/>
      <w:r w:rsidRPr="005759D7">
        <w:rPr>
          <w:rFonts w:asciiTheme="minorHAnsi" w:hAnsiTheme="minorHAnsi"/>
          <w:b/>
          <w:sz w:val="28"/>
          <w:szCs w:val="28"/>
        </w:rPr>
        <w:t>sedcat</w:t>
      </w:r>
      <w:proofErr w:type="spellEnd"/>
      <w:r>
        <w:rPr>
          <w:rFonts w:asciiTheme="minorHAnsi" w:hAnsiTheme="minorHAnsi"/>
          <w:b/>
          <w:szCs w:val="24"/>
        </w:rPr>
        <w:t xml:space="preserve"> </w:t>
      </w:r>
      <w:r w:rsidRPr="006F68CE">
        <w:rPr>
          <w:rFonts w:asciiTheme="minorHAnsi" w:hAnsiTheme="minorHAnsi"/>
          <w:szCs w:val="24"/>
        </w:rPr>
        <w:t>has a separate Confidentiality Policy.  This Data Protection policy</w:t>
      </w:r>
      <w:r>
        <w:rPr>
          <w:rFonts w:asciiTheme="minorHAnsi" w:hAnsiTheme="minorHAnsi"/>
          <w:szCs w:val="24"/>
        </w:rPr>
        <w:t xml:space="preserve"> should be read in conjunction with </w:t>
      </w:r>
      <w:r w:rsidR="00BC6060">
        <w:rPr>
          <w:rFonts w:asciiTheme="minorHAnsi" w:hAnsiTheme="minorHAnsi"/>
          <w:szCs w:val="24"/>
        </w:rPr>
        <w:t xml:space="preserve">the </w:t>
      </w:r>
      <w:r>
        <w:rPr>
          <w:rFonts w:asciiTheme="minorHAnsi" w:hAnsiTheme="minorHAnsi"/>
          <w:szCs w:val="24"/>
        </w:rPr>
        <w:t>Confidentiality Policy,</w:t>
      </w:r>
    </w:p>
    <w:p w14:paraId="0E125844" w14:textId="77777777" w:rsidR="006F68CE" w:rsidRDefault="006F68CE" w:rsidP="00F54D85">
      <w:pPr>
        <w:rPr>
          <w:rFonts w:asciiTheme="minorHAnsi" w:hAnsiTheme="minorHAnsi"/>
          <w:szCs w:val="24"/>
        </w:rPr>
      </w:pPr>
    </w:p>
    <w:p w14:paraId="70D0EE62" w14:textId="77777777" w:rsidR="006F68CE" w:rsidRDefault="006F68CE" w:rsidP="00F54D85">
      <w:pPr>
        <w:rPr>
          <w:rFonts w:asciiTheme="minorHAnsi" w:hAnsiTheme="minorHAnsi"/>
          <w:szCs w:val="24"/>
        </w:rPr>
      </w:pPr>
      <w:r>
        <w:rPr>
          <w:rFonts w:asciiTheme="minorHAnsi" w:hAnsiTheme="minorHAnsi"/>
          <w:szCs w:val="24"/>
        </w:rPr>
        <w:t>In order to provide some services,</w:t>
      </w:r>
      <w:r w:rsidRPr="00BC6060">
        <w:rPr>
          <w:rFonts w:asciiTheme="minorHAnsi" w:hAnsiTheme="minorHAnsi"/>
          <w:b/>
          <w:sz w:val="28"/>
          <w:szCs w:val="28"/>
        </w:rPr>
        <w:t xml:space="preserve"> </w:t>
      </w:r>
      <w:proofErr w:type="spellStart"/>
      <w:r w:rsidRPr="00BC6060">
        <w:rPr>
          <w:rFonts w:asciiTheme="minorHAnsi" w:hAnsiTheme="minorHAnsi"/>
          <w:b/>
          <w:sz w:val="28"/>
          <w:szCs w:val="28"/>
        </w:rPr>
        <w:t>sedcat</w:t>
      </w:r>
      <w:proofErr w:type="spellEnd"/>
      <w:r>
        <w:rPr>
          <w:rFonts w:asciiTheme="minorHAnsi" w:hAnsiTheme="minorHAnsi"/>
          <w:szCs w:val="24"/>
        </w:rPr>
        <w:t xml:space="preserve"> may need to share client’s personal data with other agencies (Third parties). Verbal or written agreement will always be sought from the client before data is shared.</w:t>
      </w:r>
    </w:p>
    <w:p w14:paraId="1A5622F6" w14:textId="77777777" w:rsidR="00A82B46" w:rsidRDefault="00A82B46" w:rsidP="00F54D85">
      <w:pPr>
        <w:rPr>
          <w:rFonts w:asciiTheme="minorHAnsi" w:hAnsiTheme="minorHAnsi"/>
          <w:szCs w:val="24"/>
        </w:rPr>
      </w:pPr>
    </w:p>
    <w:p w14:paraId="7587E67F" w14:textId="77777777" w:rsidR="00A82B46" w:rsidRDefault="00A82B46" w:rsidP="00F54D85">
      <w:pPr>
        <w:rPr>
          <w:rFonts w:asciiTheme="minorHAnsi" w:hAnsiTheme="minorHAnsi"/>
          <w:szCs w:val="24"/>
        </w:rPr>
      </w:pPr>
      <w:r>
        <w:rPr>
          <w:rFonts w:asciiTheme="minorHAnsi" w:hAnsiTheme="minorHAnsi"/>
          <w:szCs w:val="24"/>
        </w:rPr>
        <w:t xml:space="preserve">Where anyone within </w:t>
      </w:r>
      <w:proofErr w:type="spellStart"/>
      <w:r w:rsidRPr="005759D7">
        <w:rPr>
          <w:rFonts w:asciiTheme="minorHAnsi" w:hAnsiTheme="minorHAnsi"/>
          <w:b/>
          <w:sz w:val="28"/>
          <w:szCs w:val="28"/>
        </w:rPr>
        <w:t>sedcat</w:t>
      </w:r>
      <w:proofErr w:type="spellEnd"/>
      <w:r>
        <w:rPr>
          <w:rFonts w:asciiTheme="minorHAnsi" w:hAnsiTheme="minorHAnsi"/>
          <w:b/>
          <w:szCs w:val="24"/>
        </w:rPr>
        <w:t xml:space="preserve"> </w:t>
      </w:r>
      <w:r w:rsidRPr="00A82B46">
        <w:rPr>
          <w:rFonts w:asciiTheme="minorHAnsi" w:hAnsiTheme="minorHAnsi"/>
          <w:szCs w:val="24"/>
        </w:rPr>
        <w:t>feels that it would be appropriate</w:t>
      </w:r>
      <w:r>
        <w:rPr>
          <w:rFonts w:asciiTheme="minorHAnsi" w:hAnsiTheme="minorHAnsi"/>
          <w:szCs w:val="24"/>
        </w:rPr>
        <w:t xml:space="preserve"> to disclose information in a way contrary to the confidentiality policy, or where an official disclosure request is received, this will only be done after discussions with the Data Protection officer. All such disclosures will be documented.</w:t>
      </w:r>
    </w:p>
    <w:p w14:paraId="79A279A3" w14:textId="77777777" w:rsidR="00C05114" w:rsidRDefault="00C05114" w:rsidP="00F54D85">
      <w:pPr>
        <w:rPr>
          <w:rFonts w:asciiTheme="minorHAnsi" w:hAnsiTheme="minorHAnsi"/>
          <w:szCs w:val="24"/>
        </w:rPr>
      </w:pPr>
    </w:p>
    <w:p w14:paraId="69216ACF" w14:textId="77777777" w:rsidR="00A82B46" w:rsidRPr="00BC4E1A" w:rsidRDefault="00BC4E1A" w:rsidP="00F54D85">
      <w:pPr>
        <w:rPr>
          <w:rFonts w:asciiTheme="minorHAnsi" w:hAnsiTheme="minorHAnsi"/>
          <w:b/>
          <w:szCs w:val="24"/>
        </w:rPr>
      </w:pPr>
      <w:r>
        <w:rPr>
          <w:rFonts w:asciiTheme="minorHAnsi" w:hAnsiTheme="minorHAnsi"/>
          <w:b/>
          <w:szCs w:val="24"/>
        </w:rPr>
        <w:t>SECURITY OF INFORMATION</w:t>
      </w:r>
    </w:p>
    <w:p w14:paraId="420B6622" w14:textId="77777777" w:rsidR="00A82B46" w:rsidRDefault="00A82B46" w:rsidP="00F54D85">
      <w:pPr>
        <w:rPr>
          <w:rFonts w:asciiTheme="minorHAnsi" w:hAnsiTheme="minorHAnsi"/>
          <w:szCs w:val="24"/>
        </w:rPr>
      </w:pPr>
      <w:r>
        <w:rPr>
          <w:rFonts w:asciiTheme="minorHAnsi" w:hAnsiTheme="minorHAnsi"/>
          <w:szCs w:val="24"/>
        </w:rPr>
        <w:t xml:space="preserve">Any recorded information on users, volunteers and staff will </w:t>
      </w:r>
      <w:r w:rsidR="00942C28">
        <w:rPr>
          <w:rFonts w:asciiTheme="minorHAnsi" w:hAnsiTheme="minorHAnsi"/>
          <w:szCs w:val="24"/>
        </w:rPr>
        <w:t>be;</w:t>
      </w:r>
    </w:p>
    <w:p w14:paraId="4A5A0583" w14:textId="77777777" w:rsidR="00A82B46" w:rsidRPr="00A82B46" w:rsidRDefault="00A82B46" w:rsidP="00985430">
      <w:pPr>
        <w:pStyle w:val="ListParagraph"/>
        <w:numPr>
          <w:ilvl w:val="0"/>
          <w:numId w:val="25"/>
        </w:numPr>
        <w:rPr>
          <w:rFonts w:asciiTheme="minorHAnsi" w:hAnsiTheme="minorHAnsi"/>
          <w:sz w:val="24"/>
          <w:szCs w:val="24"/>
        </w:rPr>
      </w:pPr>
      <w:r w:rsidRPr="00A82B46">
        <w:rPr>
          <w:rFonts w:asciiTheme="minorHAnsi" w:hAnsiTheme="minorHAnsi"/>
          <w:sz w:val="24"/>
          <w:szCs w:val="24"/>
        </w:rPr>
        <w:t>Kept in locked cabinets</w:t>
      </w:r>
    </w:p>
    <w:p w14:paraId="7A92404A" w14:textId="77777777" w:rsidR="00A82B46" w:rsidRPr="00A82B46" w:rsidRDefault="00A82B46" w:rsidP="00985430">
      <w:pPr>
        <w:pStyle w:val="ListParagraph"/>
        <w:numPr>
          <w:ilvl w:val="0"/>
          <w:numId w:val="25"/>
        </w:numPr>
        <w:rPr>
          <w:rFonts w:asciiTheme="minorHAnsi" w:hAnsiTheme="minorHAnsi"/>
          <w:sz w:val="24"/>
          <w:szCs w:val="24"/>
        </w:rPr>
      </w:pPr>
      <w:r w:rsidRPr="00A82B46">
        <w:rPr>
          <w:rFonts w:asciiTheme="minorHAnsi" w:hAnsiTheme="minorHAnsi"/>
          <w:sz w:val="24"/>
          <w:szCs w:val="24"/>
        </w:rPr>
        <w:t>Protected by the use of passwords if kept on computer</w:t>
      </w:r>
    </w:p>
    <w:p w14:paraId="57B93E95" w14:textId="77777777" w:rsidR="00A82B46" w:rsidRPr="00A82B46" w:rsidRDefault="00A82B46" w:rsidP="00985430">
      <w:pPr>
        <w:pStyle w:val="ListParagraph"/>
        <w:numPr>
          <w:ilvl w:val="0"/>
          <w:numId w:val="25"/>
        </w:numPr>
        <w:rPr>
          <w:rFonts w:asciiTheme="minorHAnsi" w:hAnsiTheme="minorHAnsi"/>
          <w:sz w:val="24"/>
          <w:szCs w:val="24"/>
        </w:rPr>
      </w:pPr>
      <w:r w:rsidRPr="00A82B46">
        <w:rPr>
          <w:rFonts w:asciiTheme="minorHAnsi" w:hAnsiTheme="minorHAnsi"/>
          <w:sz w:val="24"/>
          <w:szCs w:val="24"/>
        </w:rPr>
        <w:lastRenderedPageBreak/>
        <w:t>Destroyed confidentially if it is no longer needed.</w:t>
      </w:r>
    </w:p>
    <w:p w14:paraId="261F05BF" w14:textId="77777777" w:rsidR="002316A8" w:rsidRDefault="002316A8" w:rsidP="00F54D85">
      <w:pPr>
        <w:rPr>
          <w:rFonts w:asciiTheme="minorHAnsi" w:hAnsiTheme="minorHAnsi"/>
          <w:szCs w:val="24"/>
        </w:rPr>
      </w:pPr>
    </w:p>
    <w:p w14:paraId="78A2C2F3" w14:textId="28036AA5" w:rsidR="007518AE" w:rsidRDefault="00A82B46" w:rsidP="00F54D85">
      <w:pPr>
        <w:rPr>
          <w:rFonts w:asciiTheme="minorHAnsi" w:hAnsiTheme="minorHAnsi"/>
          <w:szCs w:val="24"/>
        </w:rPr>
      </w:pPr>
      <w:r>
        <w:rPr>
          <w:rFonts w:asciiTheme="minorHAnsi" w:hAnsiTheme="minorHAnsi"/>
          <w:szCs w:val="24"/>
        </w:rPr>
        <w:t>Staff should be careful about information that is displayed on their computer screen and make efforts to ensure that no unauthorised person can view the data when it is displayed.</w:t>
      </w:r>
    </w:p>
    <w:p w14:paraId="171DE8E7" w14:textId="77777777" w:rsidR="00A82B46" w:rsidRDefault="00A82B46" w:rsidP="00F54D85">
      <w:pPr>
        <w:rPr>
          <w:rFonts w:asciiTheme="minorHAnsi" w:hAnsiTheme="minorHAnsi"/>
          <w:szCs w:val="24"/>
        </w:rPr>
      </w:pPr>
    </w:p>
    <w:p w14:paraId="717CACDF" w14:textId="77777777" w:rsidR="00A82B46" w:rsidRDefault="00A82B46" w:rsidP="00F54D85">
      <w:pPr>
        <w:rPr>
          <w:rFonts w:asciiTheme="minorHAnsi" w:hAnsiTheme="minorHAnsi"/>
          <w:szCs w:val="24"/>
        </w:rPr>
      </w:pPr>
      <w:r>
        <w:rPr>
          <w:rFonts w:asciiTheme="minorHAnsi" w:hAnsiTheme="minorHAnsi"/>
          <w:szCs w:val="24"/>
        </w:rPr>
        <w:t xml:space="preserve">Where service users </w:t>
      </w:r>
      <w:r w:rsidR="00A46270">
        <w:rPr>
          <w:rFonts w:asciiTheme="minorHAnsi" w:hAnsiTheme="minorHAnsi"/>
          <w:szCs w:val="24"/>
        </w:rPr>
        <w:t>have access to the offic</w:t>
      </w:r>
      <w:r w:rsidR="00901B45">
        <w:rPr>
          <w:rFonts w:asciiTheme="minorHAnsi" w:hAnsiTheme="minorHAnsi"/>
          <w:szCs w:val="24"/>
        </w:rPr>
        <w:t>e whilst employees are working</w:t>
      </w:r>
      <w:r w:rsidR="00942C28">
        <w:rPr>
          <w:rFonts w:asciiTheme="minorHAnsi" w:hAnsiTheme="minorHAnsi"/>
          <w:szCs w:val="24"/>
        </w:rPr>
        <w:t>; privacy</w:t>
      </w:r>
      <w:r w:rsidR="00A46270">
        <w:rPr>
          <w:rFonts w:asciiTheme="minorHAnsi" w:hAnsiTheme="minorHAnsi"/>
          <w:szCs w:val="24"/>
        </w:rPr>
        <w:t xml:space="preserve"> screens should be used to shield information or service users should be restricted to certain parts of the office space where employees are not working.</w:t>
      </w:r>
    </w:p>
    <w:p w14:paraId="5700E7BD" w14:textId="77777777" w:rsidR="00A46270" w:rsidRDefault="00A46270" w:rsidP="00F54D85">
      <w:pPr>
        <w:rPr>
          <w:rFonts w:asciiTheme="minorHAnsi" w:hAnsiTheme="minorHAnsi"/>
          <w:szCs w:val="24"/>
        </w:rPr>
      </w:pPr>
    </w:p>
    <w:p w14:paraId="58C719E5" w14:textId="77777777" w:rsidR="00A46270" w:rsidRDefault="00A46270" w:rsidP="00F54D85">
      <w:pPr>
        <w:rPr>
          <w:rFonts w:asciiTheme="minorHAnsi" w:hAnsiTheme="minorHAnsi"/>
          <w:szCs w:val="24"/>
        </w:rPr>
      </w:pPr>
      <w:r>
        <w:rPr>
          <w:rFonts w:asciiTheme="minorHAnsi" w:hAnsiTheme="minorHAnsi"/>
          <w:szCs w:val="24"/>
        </w:rPr>
        <w:t xml:space="preserve">Service users should be kept as far away from office working space as possible to avoid overhearing telephone conversations. </w:t>
      </w:r>
    </w:p>
    <w:p w14:paraId="69395708" w14:textId="77777777" w:rsidR="00A46270" w:rsidRDefault="00A46270" w:rsidP="00F54D85">
      <w:pPr>
        <w:rPr>
          <w:rFonts w:asciiTheme="minorHAnsi" w:hAnsiTheme="minorHAnsi"/>
          <w:szCs w:val="24"/>
        </w:rPr>
      </w:pPr>
    </w:p>
    <w:p w14:paraId="57CCBCE0" w14:textId="77777777" w:rsidR="00A46270" w:rsidRPr="00A46270" w:rsidRDefault="00A46270" w:rsidP="00985430">
      <w:pPr>
        <w:pStyle w:val="ListParagraph"/>
        <w:numPr>
          <w:ilvl w:val="0"/>
          <w:numId w:val="26"/>
        </w:numPr>
        <w:rPr>
          <w:rFonts w:asciiTheme="minorHAnsi" w:hAnsiTheme="minorHAnsi"/>
          <w:sz w:val="24"/>
          <w:szCs w:val="24"/>
        </w:rPr>
      </w:pPr>
      <w:r w:rsidRPr="00A46270">
        <w:rPr>
          <w:rFonts w:asciiTheme="minorHAnsi" w:hAnsiTheme="minorHAnsi"/>
          <w:sz w:val="24"/>
          <w:szCs w:val="24"/>
        </w:rPr>
        <w:t>Notes regarding personal data of users should be shredded or destroyed</w:t>
      </w:r>
    </w:p>
    <w:p w14:paraId="6476B796" w14:textId="77777777" w:rsidR="005E71DE" w:rsidRDefault="00A46270" w:rsidP="00985430">
      <w:pPr>
        <w:pStyle w:val="ListParagraph"/>
        <w:numPr>
          <w:ilvl w:val="0"/>
          <w:numId w:val="26"/>
        </w:numPr>
        <w:rPr>
          <w:rFonts w:asciiTheme="minorHAnsi" w:hAnsiTheme="minorHAnsi"/>
          <w:sz w:val="24"/>
          <w:szCs w:val="24"/>
        </w:rPr>
      </w:pPr>
      <w:r w:rsidRPr="00A46270">
        <w:rPr>
          <w:rFonts w:asciiTheme="minorHAnsi" w:hAnsiTheme="minorHAnsi"/>
          <w:sz w:val="24"/>
          <w:szCs w:val="24"/>
        </w:rPr>
        <w:t>Driver schedules must be handled with care</w:t>
      </w:r>
      <w:r w:rsidR="005E71DE">
        <w:rPr>
          <w:rFonts w:asciiTheme="minorHAnsi" w:hAnsiTheme="minorHAnsi"/>
          <w:sz w:val="24"/>
          <w:szCs w:val="24"/>
        </w:rPr>
        <w:t xml:space="preserve"> and kept away from passengers during travelling</w:t>
      </w:r>
      <w:r w:rsidRPr="00A46270">
        <w:rPr>
          <w:rFonts w:asciiTheme="minorHAnsi" w:hAnsiTheme="minorHAnsi"/>
          <w:sz w:val="24"/>
          <w:szCs w:val="24"/>
        </w:rPr>
        <w:t xml:space="preserve"> and shredded upon return to the office.</w:t>
      </w:r>
    </w:p>
    <w:p w14:paraId="396DEA02" w14:textId="77777777" w:rsidR="005A58E2" w:rsidRDefault="005A58E2" w:rsidP="00985430">
      <w:pPr>
        <w:pStyle w:val="ListParagraph"/>
        <w:numPr>
          <w:ilvl w:val="0"/>
          <w:numId w:val="26"/>
        </w:numPr>
        <w:rPr>
          <w:rFonts w:asciiTheme="minorHAnsi" w:hAnsiTheme="minorHAnsi"/>
          <w:sz w:val="24"/>
          <w:szCs w:val="24"/>
        </w:rPr>
      </w:pPr>
      <w:r>
        <w:rPr>
          <w:rFonts w:asciiTheme="minorHAnsi" w:hAnsiTheme="minorHAnsi"/>
          <w:sz w:val="24"/>
          <w:szCs w:val="24"/>
        </w:rPr>
        <w:t>Loss of a daily schedule detailing user names and addresses should be reported to the Manager as soon as the driver becomes aware of the missing details.</w:t>
      </w:r>
    </w:p>
    <w:p w14:paraId="48B71383" w14:textId="77777777" w:rsidR="005A58E2" w:rsidRDefault="00901B45" w:rsidP="00985430">
      <w:pPr>
        <w:pStyle w:val="ListParagraph"/>
        <w:numPr>
          <w:ilvl w:val="0"/>
          <w:numId w:val="26"/>
        </w:numPr>
        <w:rPr>
          <w:rFonts w:asciiTheme="minorHAnsi" w:hAnsiTheme="minorHAnsi"/>
          <w:sz w:val="24"/>
          <w:szCs w:val="24"/>
        </w:rPr>
      </w:pPr>
      <w:r>
        <w:rPr>
          <w:rFonts w:asciiTheme="minorHAnsi" w:hAnsiTheme="minorHAnsi"/>
          <w:sz w:val="24"/>
          <w:szCs w:val="24"/>
        </w:rPr>
        <w:t>The Chief Officer</w:t>
      </w:r>
      <w:r w:rsidR="005A58E2">
        <w:rPr>
          <w:rFonts w:asciiTheme="minorHAnsi" w:hAnsiTheme="minorHAnsi"/>
          <w:sz w:val="24"/>
          <w:szCs w:val="24"/>
        </w:rPr>
        <w:t xml:space="preserve"> will take the necessary action to inform service users and will comply with legal obligations.</w:t>
      </w:r>
    </w:p>
    <w:p w14:paraId="327458B0" w14:textId="77777777" w:rsidR="005A58E2" w:rsidRDefault="005A58E2" w:rsidP="005A58E2">
      <w:pPr>
        <w:rPr>
          <w:rFonts w:asciiTheme="minorHAnsi" w:hAnsiTheme="minorHAnsi"/>
          <w:szCs w:val="24"/>
        </w:rPr>
      </w:pPr>
    </w:p>
    <w:p w14:paraId="347B3872" w14:textId="77777777" w:rsidR="005A58E2" w:rsidRDefault="00C35514" w:rsidP="005A58E2">
      <w:pPr>
        <w:rPr>
          <w:rFonts w:asciiTheme="minorHAnsi" w:hAnsiTheme="minorHAnsi"/>
          <w:szCs w:val="24"/>
        </w:rPr>
      </w:pPr>
      <w:r w:rsidRPr="00B37101">
        <w:rPr>
          <w:rFonts w:asciiTheme="minorHAnsi" w:hAnsiTheme="minorHAnsi"/>
          <w:b/>
          <w:szCs w:val="24"/>
        </w:rPr>
        <w:t>GDPR</w:t>
      </w:r>
      <w:r>
        <w:rPr>
          <w:rFonts w:asciiTheme="minorHAnsi" w:hAnsiTheme="minorHAnsi"/>
          <w:szCs w:val="24"/>
        </w:rPr>
        <w:t xml:space="preserve"> came into force on 25</w:t>
      </w:r>
      <w:r w:rsidRPr="00C35514">
        <w:rPr>
          <w:rFonts w:asciiTheme="minorHAnsi" w:hAnsiTheme="minorHAnsi"/>
          <w:szCs w:val="24"/>
          <w:vertAlign w:val="superscript"/>
        </w:rPr>
        <w:t>th</w:t>
      </w:r>
      <w:r>
        <w:rPr>
          <w:rFonts w:asciiTheme="minorHAnsi" w:hAnsiTheme="minorHAnsi"/>
          <w:szCs w:val="24"/>
        </w:rPr>
        <w:t xml:space="preserve"> May 2018 and placed further obligatio</w:t>
      </w:r>
      <w:r w:rsidR="00F62CEB">
        <w:rPr>
          <w:rFonts w:asciiTheme="minorHAnsi" w:hAnsiTheme="minorHAnsi"/>
          <w:szCs w:val="24"/>
        </w:rPr>
        <w:t xml:space="preserve">ns on Organisations and Companies to tighten security around holding and processing data and </w:t>
      </w:r>
      <w:r w:rsidR="00E067A7">
        <w:rPr>
          <w:rFonts w:asciiTheme="minorHAnsi" w:hAnsiTheme="minorHAnsi"/>
          <w:szCs w:val="24"/>
        </w:rPr>
        <w:t>provided individuals with more rights over how their data is used.</w:t>
      </w:r>
    </w:p>
    <w:p w14:paraId="76314574" w14:textId="77777777" w:rsidR="00E72825" w:rsidRDefault="00E72825" w:rsidP="005A58E2">
      <w:pPr>
        <w:rPr>
          <w:rFonts w:asciiTheme="minorHAnsi" w:hAnsiTheme="minorHAnsi"/>
          <w:szCs w:val="24"/>
        </w:rPr>
      </w:pPr>
    </w:p>
    <w:p w14:paraId="5B425D63" w14:textId="77777777" w:rsidR="00B07092" w:rsidRDefault="00E067A7" w:rsidP="005A58E2">
      <w:pPr>
        <w:rPr>
          <w:rFonts w:asciiTheme="minorHAnsi" w:hAnsiTheme="minorHAnsi"/>
        </w:rPr>
      </w:pPr>
      <w:r>
        <w:rPr>
          <w:rFonts w:asciiTheme="minorHAnsi" w:hAnsiTheme="minorHAnsi"/>
          <w:szCs w:val="24"/>
        </w:rPr>
        <w:t>The</w:t>
      </w:r>
      <w:r w:rsidR="005759D7">
        <w:rPr>
          <w:rFonts w:asciiTheme="minorHAnsi" w:hAnsiTheme="minorHAnsi"/>
          <w:szCs w:val="24"/>
        </w:rPr>
        <w:t xml:space="preserve"> lawful basis under which </w:t>
      </w:r>
      <w:proofErr w:type="spellStart"/>
      <w:r w:rsidR="005759D7" w:rsidRPr="005759D7">
        <w:rPr>
          <w:rFonts w:asciiTheme="minorHAnsi" w:hAnsiTheme="minorHAnsi"/>
          <w:b/>
          <w:sz w:val="28"/>
          <w:szCs w:val="28"/>
        </w:rPr>
        <w:t>sedcat</w:t>
      </w:r>
      <w:proofErr w:type="spellEnd"/>
      <w:r>
        <w:rPr>
          <w:rFonts w:asciiTheme="minorHAnsi" w:hAnsiTheme="minorHAnsi"/>
          <w:szCs w:val="24"/>
        </w:rPr>
        <w:t xml:space="preserve"> handles and processes</w:t>
      </w:r>
      <w:r w:rsidR="00A3504F">
        <w:rPr>
          <w:rFonts w:asciiTheme="minorHAnsi" w:hAnsiTheme="minorHAnsi"/>
          <w:szCs w:val="24"/>
        </w:rPr>
        <w:t xml:space="preserve"> the</w:t>
      </w:r>
      <w:r>
        <w:rPr>
          <w:rFonts w:asciiTheme="minorHAnsi" w:hAnsiTheme="minorHAnsi"/>
          <w:szCs w:val="24"/>
        </w:rPr>
        <w:t xml:space="preserve"> personal data</w:t>
      </w:r>
      <w:r w:rsidR="00A3504F">
        <w:rPr>
          <w:rFonts w:asciiTheme="minorHAnsi" w:hAnsiTheme="minorHAnsi"/>
          <w:szCs w:val="24"/>
        </w:rPr>
        <w:t xml:space="preserve"> of clients and staff (including voluntary workers) is a </w:t>
      </w:r>
      <w:r w:rsidR="00A3504F" w:rsidRPr="00A3504F">
        <w:rPr>
          <w:rFonts w:asciiTheme="minorHAnsi" w:hAnsiTheme="minorHAnsi"/>
          <w:b/>
          <w:szCs w:val="24"/>
        </w:rPr>
        <w:t>legitimate inte</w:t>
      </w:r>
      <w:r w:rsidR="00B37101">
        <w:rPr>
          <w:rFonts w:asciiTheme="minorHAnsi" w:hAnsiTheme="minorHAnsi"/>
          <w:b/>
          <w:szCs w:val="24"/>
        </w:rPr>
        <w:t xml:space="preserve">rest; </w:t>
      </w:r>
      <w:r w:rsidR="00A3504F" w:rsidRPr="00B07092">
        <w:rPr>
          <w:rFonts w:asciiTheme="minorHAnsi" w:hAnsiTheme="minorHAnsi"/>
          <w:szCs w:val="24"/>
        </w:rPr>
        <w:t xml:space="preserve">the information is necessary </w:t>
      </w:r>
      <w:r w:rsidR="00B07092">
        <w:rPr>
          <w:rFonts w:asciiTheme="minorHAnsi" w:hAnsiTheme="minorHAnsi"/>
          <w:szCs w:val="24"/>
        </w:rPr>
        <w:t>to provide</w:t>
      </w:r>
      <w:r w:rsidR="00A3504F" w:rsidRPr="00B07092">
        <w:rPr>
          <w:rFonts w:asciiTheme="minorHAnsi" w:hAnsiTheme="minorHAnsi"/>
          <w:szCs w:val="24"/>
        </w:rPr>
        <w:t xml:space="preserve"> service</w:t>
      </w:r>
      <w:r w:rsidR="00B07092">
        <w:rPr>
          <w:rFonts w:asciiTheme="minorHAnsi" w:hAnsiTheme="minorHAnsi"/>
          <w:szCs w:val="24"/>
        </w:rPr>
        <w:t>s</w:t>
      </w:r>
      <w:r w:rsidR="00A3504F" w:rsidRPr="00B07092">
        <w:rPr>
          <w:rFonts w:asciiTheme="minorHAnsi" w:hAnsiTheme="minorHAnsi"/>
          <w:szCs w:val="24"/>
        </w:rPr>
        <w:t xml:space="preserve"> to the client</w:t>
      </w:r>
      <w:r w:rsidR="00A3504F">
        <w:rPr>
          <w:rFonts w:asciiTheme="minorHAnsi" w:hAnsiTheme="minorHAnsi"/>
          <w:b/>
          <w:szCs w:val="24"/>
        </w:rPr>
        <w:t xml:space="preserve"> </w:t>
      </w:r>
      <w:r w:rsidR="00B07092">
        <w:rPr>
          <w:rFonts w:asciiTheme="minorHAnsi" w:hAnsiTheme="minorHAnsi"/>
          <w:szCs w:val="24"/>
        </w:rPr>
        <w:t>and to</w:t>
      </w:r>
      <w:r w:rsidR="00B07092">
        <w:t xml:space="preserve"> </w:t>
      </w:r>
      <w:r w:rsidR="00B07092" w:rsidRPr="00B07092">
        <w:rPr>
          <w:rFonts w:asciiTheme="minorHAnsi" w:hAnsiTheme="minorHAnsi"/>
        </w:rPr>
        <w:t>comply with the employment contract</w:t>
      </w:r>
      <w:r w:rsidR="00B07092">
        <w:rPr>
          <w:rFonts w:asciiTheme="minorHAnsi" w:hAnsiTheme="minorHAnsi"/>
        </w:rPr>
        <w:t>.</w:t>
      </w:r>
    </w:p>
    <w:p w14:paraId="1C058EAF" w14:textId="77777777" w:rsidR="00B37101" w:rsidRDefault="00B37101" w:rsidP="005A58E2">
      <w:pPr>
        <w:rPr>
          <w:rFonts w:asciiTheme="minorHAnsi" w:hAnsiTheme="minorHAnsi"/>
        </w:rPr>
      </w:pPr>
    </w:p>
    <w:p w14:paraId="1C3FA2BF" w14:textId="30A85AFD" w:rsidR="00B37101" w:rsidRDefault="00B37101" w:rsidP="005A58E2">
      <w:pPr>
        <w:rPr>
          <w:rFonts w:asciiTheme="minorHAnsi" w:hAnsiTheme="minorHAnsi"/>
          <w:b/>
        </w:rPr>
      </w:pPr>
      <w:r w:rsidRPr="00B37101">
        <w:rPr>
          <w:rFonts w:asciiTheme="minorHAnsi" w:hAnsiTheme="minorHAnsi"/>
          <w:b/>
        </w:rPr>
        <w:t>Your rights</w:t>
      </w:r>
    </w:p>
    <w:p w14:paraId="505344B0" w14:textId="77777777" w:rsidR="00B37101" w:rsidRPr="00B37101" w:rsidRDefault="00B37101" w:rsidP="00B37101">
      <w:pPr>
        <w:rPr>
          <w:rFonts w:asciiTheme="minorHAnsi" w:hAnsiTheme="minorHAnsi"/>
        </w:rPr>
      </w:pPr>
      <w:r w:rsidRPr="00B37101">
        <w:rPr>
          <w:rFonts w:asciiTheme="minorHAnsi" w:hAnsiTheme="minorHAnsi"/>
        </w:rPr>
        <w:t xml:space="preserve">Under the General Data Protection Regulation (GDPR) and The Data Protection Act 2018 (DPA) you have a number of rights with regard to your personal data. You have the right to request from us access to and rectification or erasure of your personal data, the right to restrict processing, objects to processing as well as in certain circumstances the right to data portability. </w:t>
      </w:r>
    </w:p>
    <w:p w14:paraId="257F02D5" w14:textId="77777777" w:rsidR="00B07092" w:rsidRDefault="00B07092" w:rsidP="005A58E2">
      <w:pPr>
        <w:rPr>
          <w:rFonts w:asciiTheme="minorHAnsi" w:hAnsiTheme="minorHAnsi"/>
        </w:rPr>
      </w:pPr>
    </w:p>
    <w:p w14:paraId="149C78A1" w14:textId="77777777" w:rsidR="00F62CEB" w:rsidRDefault="00A3504F" w:rsidP="005A58E2">
      <w:pPr>
        <w:rPr>
          <w:rFonts w:asciiTheme="minorHAnsi" w:hAnsiTheme="minorHAnsi"/>
          <w:szCs w:val="24"/>
        </w:rPr>
      </w:pPr>
      <w:r w:rsidRPr="00B07092">
        <w:rPr>
          <w:rFonts w:asciiTheme="minorHAnsi" w:hAnsiTheme="minorHAnsi"/>
          <w:szCs w:val="24"/>
        </w:rPr>
        <w:t>The</w:t>
      </w:r>
      <w:r w:rsidRPr="005759D7">
        <w:rPr>
          <w:rFonts w:asciiTheme="minorHAnsi" w:hAnsiTheme="minorHAnsi"/>
          <w:b/>
          <w:sz w:val="28"/>
          <w:szCs w:val="28"/>
        </w:rPr>
        <w:t xml:space="preserve"> </w:t>
      </w:r>
      <w:proofErr w:type="spellStart"/>
      <w:r w:rsidR="005759D7" w:rsidRPr="005759D7">
        <w:rPr>
          <w:rFonts w:asciiTheme="minorHAnsi" w:hAnsiTheme="minorHAnsi"/>
          <w:b/>
          <w:sz w:val="28"/>
          <w:szCs w:val="28"/>
        </w:rPr>
        <w:t>sedcat</w:t>
      </w:r>
      <w:proofErr w:type="spellEnd"/>
      <w:r w:rsidR="00F62CEB">
        <w:rPr>
          <w:rFonts w:asciiTheme="minorHAnsi" w:hAnsiTheme="minorHAnsi"/>
          <w:szCs w:val="24"/>
        </w:rPr>
        <w:t xml:space="preserve"> Privacy Notice </w:t>
      </w:r>
      <w:r w:rsidR="00B37101">
        <w:rPr>
          <w:rFonts w:asciiTheme="minorHAnsi" w:hAnsiTheme="minorHAnsi"/>
          <w:szCs w:val="24"/>
        </w:rPr>
        <w:t>is detailed</w:t>
      </w:r>
      <w:r>
        <w:rPr>
          <w:rFonts w:asciiTheme="minorHAnsi" w:hAnsiTheme="minorHAnsi"/>
          <w:szCs w:val="24"/>
        </w:rPr>
        <w:t xml:space="preserve"> on the website</w:t>
      </w:r>
      <w:r w:rsidR="00B37101">
        <w:rPr>
          <w:rFonts w:asciiTheme="minorHAnsi" w:hAnsiTheme="minorHAnsi"/>
          <w:szCs w:val="24"/>
        </w:rPr>
        <w:t xml:space="preserve"> www.sedcat.org.uk</w:t>
      </w:r>
      <w:r>
        <w:rPr>
          <w:rFonts w:asciiTheme="minorHAnsi" w:hAnsiTheme="minorHAnsi"/>
          <w:szCs w:val="24"/>
        </w:rPr>
        <w:t xml:space="preserve"> and at Castlepoint Shopmobility unit. Employees Privacy Notice is provided to all employees and voluntary staff </w:t>
      </w:r>
      <w:r w:rsidR="00B07092">
        <w:rPr>
          <w:rFonts w:asciiTheme="minorHAnsi" w:hAnsiTheme="minorHAnsi"/>
          <w:szCs w:val="24"/>
        </w:rPr>
        <w:t>when they commence employment.</w:t>
      </w:r>
    </w:p>
    <w:p w14:paraId="29346177" w14:textId="77777777" w:rsidR="00DD70BE" w:rsidRDefault="00097CD8" w:rsidP="00112B14">
      <w:pPr>
        <w:pStyle w:val="Heading1"/>
      </w:pPr>
      <w:bookmarkStart w:id="37" w:name="_Toc115864771"/>
      <w:r w:rsidRPr="009A5BD2">
        <w:t>H</w:t>
      </w:r>
      <w:r w:rsidR="00BC4E1A">
        <w:t>EALTH &amp; SAFETY AT WORK</w:t>
      </w:r>
      <w:bookmarkEnd w:id="37"/>
    </w:p>
    <w:p w14:paraId="4906632D" w14:textId="77777777" w:rsidR="00112B14" w:rsidRDefault="00112B14" w:rsidP="00F54D85">
      <w:pPr>
        <w:rPr>
          <w:rFonts w:asciiTheme="minorHAnsi" w:hAnsiTheme="minorHAnsi"/>
          <w:b/>
          <w:szCs w:val="24"/>
        </w:rPr>
      </w:pPr>
    </w:p>
    <w:p w14:paraId="03CAC2EA" w14:textId="77777777" w:rsidR="00863991" w:rsidRPr="00F41B3F" w:rsidRDefault="00863991" w:rsidP="00863991">
      <w:pPr>
        <w:rPr>
          <w:rFonts w:asciiTheme="minorHAnsi" w:hAnsiTheme="minorHAnsi"/>
          <w:b/>
          <w:szCs w:val="24"/>
        </w:rPr>
      </w:pPr>
      <w:r w:rsidRPr="00F41B3F">
        <w:rPr>
          <w:rFonts w:asciiTheme="minorHAnsi" w:hAnsiTheme="minorHAnsi"/>
          <w:b/>
          <w:szCs w:val="24"/>
        </w:rPr>
        <w:t>Health and Safety Policy Statement</w:t>
      </w:r>
    </w:p>
    <w:p w14:paraId="14A44DEC" w14:textId="77777777" w:rsidR="00863991" w:rsidRPr="00F41B3F" w:rsidRDefault="00863991" w:rsidP="00863991">
      <w:pPr>
        <w:rPr>
          <w:rFonts w:asciiTheme="minorHAnsi" w:hAnsiTheme="minorHAnsi"/>
          <w:b/>
          <w:szCs w:val="24"/>
        </w:rPr>
      </w:pPr>
      <w:r w:rsidRPr="00F41B3F">
        <w:rPr>
          <w:rFonts w:asciiTheme="minorHAnsi" w:hAnsiTheme="minorHAnsi"/>
          <w:b/>
          <w:szCs w:val="24"/>
        </w:rPr>
        <w:t>Our statement of general policy is:</w:t>
      </w:r>
    </w:p>
    <w:p w14:paraId="7E4E1213" w14:textId="77777777" w:rsidR="00863991" w:rsidRPr="0062504C" w:rsidRDefault="00863991" w:rsidP="00985430">
      <w:pPr>
        <w:pStyle w:val="ListParagraph"/>
        <w:numPr>
          <w:ilvl w:val="0"/>
          <w:numId w:val="57"/>
        </w:numPr>
        <w:rPr>
          <w:rFonts w:asciiTheme="minorHAnsi" w:hAnsiTheme="minorHAnsi"/>
          <w:bCs/>
          <w:sz w:val="22"/>
          <w:szCs w:val="28"/>
        </w:rPr>
      </w:pPr>
      <w:r w:rsidRPr="0062504C">
        <w:rPr>
          <w:rFonts w:asciiTheme="minorHAnsi" w:hAnsiTheme="minorHAnsi"/>
          <w:bCs/>
          <w:sz w:val="22"/>
          <w:szCs w:val="28"/>
        </w:rPr>
        <w:t>To provide adequate control of the health and safety risks arising from our work activities</w:t>
      </w:r>
    </w:p>
    <w:p w14:paraId="14185DB6" w14:textId="77777777" w:rsidR="00863991" w:rsidRPr="0062504C" w:rsidRDefault="00863991" w:rsidP="00985430">
      <w:pPr>
        <w:pStyle w:val="ListParagraph"/>
        <w:numPr>
          <w:ilvl w:val="0"/>
          <w:numId w:val="57"/>
        </w:numPr>
        <w:rPr>
          <w:rFonts w:asciiTheme="minorHAnsi" w:hAnsiTheme="minorHAnsi"/>
          <w:bCs/>
          <w:sz w:val="22"/>
          <w:szCs w:val="28"/>
        </w:rPr>
      </w:pPr>
      <w:r w:rsidRPr="0062504C">
        <w:rPr>
          <w:rFonts w:asciiTheme="minorHAnsi" w:hAnsiTheme="minorHAnsi"/>
          <w:bCs/>
          <w:sz w:val="22"/>
          <w:szCs w:val="28"/>
        </w:rPr>
        <w:t>To consult with our employees and volunteers on matters affecting their health and safety</w:t>
      </w:r>
    </w:p>
    <w:p w14:paraId="05CFDDDF" w14:textId="77777777" w:rsidR="00863991" w:rsidRPr="0062504C" w:rsidRDefault="00863991" w:rsidP="00985430">
      <w:pPr>
        <w:pStyle w:val="ListParagraph"/>
        <w:numPr>
          <w:ilvl w:val="0"/>
          <w:numId w:val="57"/>
        </w:numPr>
        <w:rPr>
          <w:rFonts w:asciiTheme="minorHAnsi" w:hAnsiTheme="minorHAnsi"/>
          <w:bCs/>
          <w:sz w:val="22"/>
          <w:szCs w:val="28"/>
        </w:rPr>
      </w:pPr>
      <w:r w:rsidRPr="0062504C">
        <w:rPr>
          <w:rFonts w:asciiTheme="minorHAnsi" w:hAnsiTheme="minorHAnsi"/>
          <w:bCs/>
          <w:sz w:val="22"/>
          <w:szCs w:val="28"/>
        </w:rPr>
        <w:t>To provide and maintain safe plant and equipment</w:t>
      </w:r>
    </w:p>
    <w:p w14:paraId="127F63D2" w14:textId="77777777" w:rsidR="00863991" w:rsidRPr="0062504C" w:rsidRDefault="00863991" w:rsidP="00985430">
      <w:pPr>
        <w:pStyle w:val="ListParagraph"/>
        <w:numPr>
          <w:ilvl w:val="0"/>
          <w:numId w:val="57"/>
        </w:numPr>
        <w:rPr>
          <w:rFonts w:asciiTheme="minorHAnsi" w:hAnsiTheme="minorHAnsi"/>
          <w:bCs/>
          <w:sz w:val="22"/>
          <w:szCs w:val="28"/>
        </w:rPr>
      </w:pPr>
      <w:r w:rsidRPr="0062504C">
        <w:rPr>
          <w:rFonts w:asciiTheme="minorHAnsi" w:hAnsiTheme="minorHAnsi"/>
          <w:bCs/>
          <w:sz w:val="22"/>
          <w:szCs w:val="28"/>
        </w:rPr>
        <w:t>To ensure safe handling and use of substances and compliance with COSHH regulations</w:t>
      </w:r>
    </w:p>
    <w:p w14:paraId="3C251E6B" w14:textId="77777777" w:rsidR="00863991" w:rsidRPr="0062504C" w:rsidRDefault="00863991" w:rsidP="00985430">
      <w:pPr>
        <w:pStyle w:val="ListParagraph"/>
        <w:numPr>
          <w:ilvl w:val="0"/>
          <w:numId w:val="57"/>
        </w:numPr>
        <w:rPr>
          <w:rFonts w:asciiTheme="minorHAnsi" w:hAnsiTheme="minorHAnsi"/>
          <w:bCs/>
          <w:sz w:val="22"/>
          <w:szCs w:val="28"/>
        </w:rPr>
      </w:pPr>
      <w:r w:rsidRPr="0062504C">
        <w:rPr>
          <w:rFonts w:asciiTheme="minorHAnsi" w:hAnsiTheme="minorHAnsi"/>
          <w:bCs/>
          <w:sz w:val="22"/>
          <w:szCs w:val="28"/>
        </w:rPr>
        <w:t>To provide information, instruction and supervision for employees and volunteers</w:t>
      </w:r>
    </w:p>
    <w:p w14:paraId="770CD25F" w14:textId="77777777" w:rsidR="00863991" w:rsidRPr="0062504C" w:rsidRDefault="00863991" w:rsidP="00985430">
      <w:pPr>
        <w:pStyle w:val="ListParagraph"/>
        <w:numPr>
          <w:ilvl w:val="0"/>
          <w:numId w:val="57"/>
        </w:numPr>
        <w:rPr>
          <w:rFonts w:asciiTheme="minorHAnsi" w:hAnsiTheme="minorHAnsi"/>
          <w:bCs/>
          <w:sz w:val="22"/>
          <w:szCs w:val="28"/>
        </w:rPr>
      </w:pPr>
      <w:r w:rsidRPr="0062504C">
        <w:rPr>
          <w:rFonts w:asciiTheme="minorHAnsi" w:hAnsiTheme="minorHAnsi"/>
          <w:bCs/>
          <w:sz w:val="22"/>
          <w:szCs w:val="28"/>
        </w:rPr>
        <w:t>To ensure all employees are competent to do their tasks and to give them adequate training</w:t>
      </w:r>
    </w:p>
    <w:p w14:paraId="41EF8F1B" w14:textId="77777777" w:rsidR="00863991" w:rsidRPr="0062504C" w:rsidRDefault="00863991" w:rsidP="00985430">
      <w:pPr>
        <w:pStyle w:val="ListParagraph"/>
        <w:numPr>
          <w:ilvl w:val="0"/>
          <w:numId w:val="57"/>
        </w:numPr>
        <w:rPr>
          <w:rFonts w:asciiTheme="minorHAnsi" w:hAnsiTheme="minorHAnsi"/>
          <w:bCs/>
          <w:sz w:val="22"/>
          <w:szCs w:val="28"/>
        </w:rPr>
      </w:pPr>
      <w:r w:rsidRPr="0062504C">
        <w:rPr>
          <w:rFonts w:asciiTheme="minorHAnsi" w:hAnsiTheme="minorHAnsi"/>
          <w:bCs/>
          <w:sz w:val="22"/>
          <w:szCs w:val="28"/>
        </w:rPr>
        <w:lastRenderedPageBreak/>
        <w:t>To prevent accidents and cases of work-related ill health</w:t>
      </w:r>
    </w:p>
    <w:p w14:paraId="1E51DDBF" w14:textId="77777777" w:rsidR="00863991" w:rsidRPr="0062504C" w:rsidRDefault="00863991" w:rsidP="00985430">
      <w:pPr>
        <w:pStyle w:val="ListParagraph"/>
        <w:numPr>
          <w:ilvl w:val="0"/>
          <w:numId w:val="57"/>
        </w:numPr>
        <w:rPr>
          <w:rFonts w:asciiTheme="minorHAnsi" w:hAnsiTheme="minorHAnsi"/>
          <w:bCs/>
          <w:sz w:val="22"/>
          <w:szCs w:val="28"/>
        </w:rPr>
      </w:pPr>
      <w:r w:rsidRPr="0062504C">
        <w:rPr>
          <w:rFonts w:asciiTheme="minorHAnsi" w:hAnsiTheme="minorHAnsi"/>
          <w:bCs/>
          <w:sz w:val="22"/>
          <w:szCs w:val="28"/>
        </w:rPr>
        <w:t>To maintain safe and healthy working conditions</w:t>
      </w:r>
    </w:p>
    <w:p w14:paraId="45B4A12F" w14:textId="77777777" w:rsidR="00863991" w:rsidRPr="0062504C" w:rsidRDefault="00863991" w:rsidP="00985430">
      <w:pPr>
        <w:pStyle w:val="ListParagraph"/>
        <w:numPr>
          <w:ilvl w:val="0"/>
          <w:numId w:val="57"/>
        </w:numPr>
        <w:rPr>
          <w:rFonts w:asciiTheme="minorHAnsi" w:hAnsiTheme="minorHAnsi"/>
          <w:bCs/>
          <w:sz w:val="22"/>
          <w:szCs w:val="28"/>
        </w:rPr>
      </w:pPr>
      <w:r w:rsidRPr="0062504C">
        <w:rPr>
          <w:rFonts w:asciiTheme="minorHAnsi" w:hAnsiTheme="minorHAnsi"/>
          <w:bCs/>
          <w:sz w:val="22"/>
          <w:szCs w:val="28"/>
        </w:rPr>
        <w:t>To review and revise this policy as necessary at regular intervals</w:t>
      </w:r>
    </w:p>
    <w:p w14:paraId="3D9855C6" w14:textId="77777777" w:rsidR="00863991" w:rsidRDefault="00863991" w:rsidP="00863991">
      <w:pPr>
        <w:rPr>
          <w:rFonts w:asciiTheme="minorHAnsi" w:hAnsiTheme="minorHAnsi"/>
          <w:b/>
          <w:szCs w:val="24"/>
        </w:rPr>
      </w:pPr>
    </w:p>
    <w:p w14:paraId="6DFFC267" w14:textId="77777777" w:rsidR="00B30E8A" w:rsidRPr="00F41B3F" w:rsidRDefault="00B30E8A" w:rsidP="00863991">
      <w:pPr>
        <w:rPr>
          <w:rFonts w:asciiTheme="minorHAnsi" w:hAnsiTheme="minorHAnsi"/>
          <w:b/>
          <w:szCs w:val="24"/>
        </w:rPr>
      </w:pPr>
    </w:p>
    <w:p w14:paraId="181F74A2" w14:textId="77777777" w:rsidR="00863991" w:rsidRPr="00F41B3F" w:rsidRDefault="00863991" w:rsidP="00863991">
      <w:pPr>
        <w:jc w:val="both"/>
        <w:rPr>
          <w:rFonts w:asciiTheme="minorHAnsi" w:hAnsiTheme="minorHAnsi"/>
          <w:b/>
          <w:szCs w:val="24"/>
        </w:rPr>
      </w:pPr>
      <w:r w:rsidRPr="00F41B3F">
        <w:rPr>
          <w:rFonts w:asciiTheme="minorHAnsi" w:hAnsiTheme="minorHAnsi"/>
          <w:b/>
          <w:szCs w:val="24"/>
        </w:rPr>
        <w:t>Responsibilities:-</w:t>
      </w:r>
    </w:p>
    <w:p w14:paraId="09CA2D51" w14:textId="77777777" w:rsidR="00863991" w:rsidRPr="00F41B3F" w:rsidRDefault="00863991" w:rsidP="00863991">
      <w:pPr>
        <w:jc w:val="both"/>
        <w:rPr>
          <w:rFonts w:asciiTheme="minorHAnsi" w:hAnsiTheme="minorHAnsi"/>
          <w:szCs w:val="24"/>
        </w:rPr>
      </w:pPr>
    </w:p>
    <w:p w14:paraId="2C393453" w14:textId="77777777" w:rsidR="00863991" w:rsidRPr="00F41B3F" w:rsidRDefault="00863991" w:rsidP="00863991">
      <w:pPr>
        <w:jc w:val="both"/>
        <w:rPr>
          <w:rFonts w:asciiTheme="minorHAnsi" w:hAnsiTheme="minorHAnsi"/>
          <w:szCs w:val="24"/>
        </w:rPr>
      </w:pPr>
      <w:r w:rsidRPr="00F41B3F">
        <w:rPr>
          <w:rFonts w:asciiTheme="minorHAnsi" w:hAnsiTheme="minorHAnsi"/>
          <w:szCs w:val="24"/>
        </w:rPr>
        <w:t xml:space="preserve">Overall and final responsibility for Health and </w:t>
      </w:r>
      <w:r>
        <w:rPr>
          <w:rFonts w:asciiTheme="minorHAnsi" w:hAnsiTheme="minorHAnsi"/>
          <w:szCs w:val="24"/>
        </w:rPr>
        <w:t>S</w:t>
      </w:r>
      <w:r w:rsidRPr="00F41B3F">
        <w:rPr>
          <w:rFonts w:asciiTheme="minorHAnsi" w:hAnsiTheme="minorHAnsi"/>
          <w:szCs w:val="24"/>
        </w:rPr>
        <w:t>afety is that of the Board of Trustees of</w:t>
      </w:r>
      <w:r w:rsidRPr="00F41B3F">
        <w:rPr>
          <w:rFonts w:asciiTheme="minorHAnsi" w:hAnsiTheme="minorHAnsi"/>
          <w:sz w:val="28"/>
          <w:szCs w:val="28"/>
        </w:rPr>
        <w:t xml:space="preserve"> </w:t>
      </w:r>
      <w:proofErr w:type="spellStart"/>
      <w:r w:rsidRPr="00F41B3F">
        <w:rPr>
          <w:rFonts w:asciiTheme="minorHAnsi" w:hAnsiTheme="minorHAnsi"/>
          <w:b/>
          <w:sz w:val="28"/>
          <w:szCs w:val="28"/>
        </w:rPr>
        <w:t>sedcat</w:t>
      </w:r>
      <w:proofErr w:type="spellEnd"/>
      <w:r w:rsidRPr="00F41B3F">
        <w:rPr>
          <w:rFonts w:asciiTheme="minorHAnsi" w:hAnsiTheme="minorHAnsi"/>
          <w:b/>
          <w:szCs w:val="24"/>
        </w:rPr>
        <w:t xml:space="preserve">, </w:t>
      </w:r>
      <w:r w:rsidRPr="00F41B3F">
        <w:rPr>
          <w:rFonts w:asciiTheme="minorHAnsi" w:hAnsiTheme="minorHAnsi"/>
          <w:szCs w:val="24"/>
        </w:rPr>
        <w:t>day to day</w:t>
      </w:r>
      <w:r w:rsidRPr="00F41B3F">
        <w:rPr>
          <w:rFonts w:asciiTheme="minorHAnsi" w:hAnsiTheme="minorHAnsi"/>
          <w:b/>
          <w:szCs w:val="24"/>
        </w:rPr>
        <w:t xml:space="preserve"> </w:t>
      </w:r>
      <w:r w:rsidRPr="00F41B3F">
        <w:rPr>
          <w:rFonts w:asciiTheme="minorHAnsi" w:hAnsiTheme="minorHAnsi"/>
          <w:szCs w:val="24"/>
        </w:rPr>
        <w:t>responsibility for ensuring that this policy is implemented is delegated to the Chief Officer</w:t>
      </w:r>
      <w:r w:rsidRPr="00F41B3F">
        <w:rPr>
          <w:rFonts w:asciiTheme="minorHAnsi" w:hAnsiTheme="minorHAnsi"/>
          <w:b/>
          <w:sz w:val="28"/>
          <w:szCs w:val="28"/>
        </w:rPr>
        <w:t>.</w:t>
      </w:r>
    </w:p>
    <w:p w14:paraId="29991AF6" w14:textId="77777777" w:rsidR="00863991" w:rsidRPr="00F41B3F" w:rsidRDefault="00863991" w:rsidP="00863991">
      <w:pPr>
        <w:jc w:val="both"/>
        <w:rPr>
          <w:rFonts w:asciiTheme="minorHAnsi" w:hAnsiTheme="minorHAnsi"/>
          <w:szCs w:val="24"/>
        </w:rPr>
      </w:pPr>
      <w:r w:rsidRPr="00F41B3F">
        <w:rPr>
          <w:rFonts w:asciiTheme="minorHAnsi" w:hAnsiTheme="minorHAnsi"/>
          <w:szCs w:val="24"/>
        </w:rPr>
        <w:t>To ensure that Health and Safety standards are maintained and improved. The following people have responsibility in the following areas:-</w:t>
      </w:r>
    </w:p>
    <w:p w14:paraId="71AC1BCB" w14:textId="77777777" w:rsidR="00863991" w:rsidRPr="00F41B3F" w:rsidRDefault="00863991" w:rsidP="00863991">
      <w:pPr>
        <w:jc w:val="both"/>
        <w:rPr>
          <w:rFonts w:asciiTheme="minorHAnsi" w:hAnsiTheme="minorHAnsi"/>
          <w:b/>
          <w:szCs w:val="24"/>
        </w:rPr>
      </w:pPr>
    </w:p>
    <w:p w14:paraId="04BAA114" w14:textId="77777777" w:rsidR="00837B0B" w:rsidRDefault="00837B0B" w:rsidP="00863991">
      <w:pPr>
        <w:jc w:val="both"/>
        <w:rPr>
          <w:rFonts w:asciiTheme="minorHAnsi" w:hAnsiTheme="minorHAnsi"/>
          <w:b/>
          <w:szCs w:val="24"/>
        </w:rPr>
      </w:pPr>
    </w:p>
    <w:p w14:paraId="72B31F13" w14:textId="29C1A3EE" w:rsidR="00863991" w:rsidRPr="00F41B3F" w:rsidRDefault="00863991" w:rsidP="00863991">
      <w:pPr>
        <w:jc w:val="both"/>
        <w:rPr>
          <w:rFonts w:asciiTheme="minorHAnsi" w:hAnsiTheme="minorHAnsi"/>
          <w:b/>
          <w:szCs w:val="24"/>
        </w:rPr>
      </w:pPr>
      <w:r w:rsidRPr="00F41B3F">
        <w:rPr>
          <w:rFonts w:asciiTheme="minorHAnsi" w:hAnsiTheme="minorHAnsi"/>
          <w:b/>
          <w:szCs w:val="24"/>
        </w:rPr>
        <w:t>Chief Officer and other staff with supervisory responsibilities</w:t>
      </w:r>
    </w:p>
    <w:p w14:paraId="5CBBFE22" w14:textId="77777777" w:rsidR="00863991" w:rsidRPr="00F41B3F" w:rsidRDefault="00863991" w:rsidP="00863991">
      <w:pPr>
        <w:pStyle w:val="ListParagraph"/>
        <w:numPr>
          <w:ilvl w:val="0"/>
          <w:numId w:val="15"/>
        </w:numPr>
        <w:jc w:val="both"/>
        <w:rPr>
          <w:rFonts w:asciiTheme="minorHAnsi" w:hAnsiTheme="minorHAnsi"/>
          <w:sz w:val="24"/>
          <w:szCs w:val="24"/>
        </w:rPr>
      </w:pPr>
      <w:r w:rsidRPr="00F41B3F">
        <w:rPr>
          <w:rFonts w:asciiTheme="minorHAnsi" w:hAnsiTheme="minorHAnsi"/>
          <w:sz w:val="24"/>
          <w:szCs w:val="24"/>
        </w:rPr>
        <w:t>Induction of new staff in respect of fire procedure and security procedures.</w:t>
      </w:r>
    </w:p>
    <w:p w14:paraId="33113D49" w14:textId="77777777" w:rsidR="00863991" w:rsidRPr="00F41B3F" w:rsidRDefault="00863991" w:rsidP="00863991">
      <w:pPr>
        <w:pStyle w:val="ListParagraph"/>
        <w:numPr>
          <w:ilvl w:val="0"/>
          <w:numId w:val="15"/>
        </w:numPr>
        <w:jc w:val="both"/>
        <w:rPr>
          <w:rFonts w:asciiTheme="minorHAnsi" w:hAnsiTheme="minorHAnsi"/>
          <w:sz w:val="24"/>
          <w:szCs w:val="24"/>
        </w:rPr>
      </w:pPr>
      <w:r w:rsidRPr="00F41B3F">
        <w:rPr>
          <w:rFonts w:asciiTheme="minorHAnsi" w:hAnsiTheme="minorHAnsi"/>
          <w:sz w:val="24"/>
          <w:szCs w:val="24"/>
        </w:rPr>
        <w:t xml:space="preserve">Updating and reviewing of all policies relating to Health &amp; Safety. </w:t>
      </w:r>
    </w:p>
    <w:p w14:paraId="3768F8AE" w14:textId="77777777" w:rsidR="00863991" w:rsidRPr="00F41B3F" w:rsidRDefault="00863991" w:rsidP="00863991">
      <w:pPr>
        <w:pStyle w:val="ListParagraph"/>
        <w:numPr>
          <w:ilvl w:val="0"/>
          <w:numId w:val="15"/>
        </w:numPr>
        <w:jc w:val="both"/>
        <w:rPr>
          <w:rFonts w:asciiTheme="minorHAnsi" w:hAnsiTheme="minorHAnsi"/>
          <w:sz w:val="24"/>
          <w:szCs w:val="24"/>
        </w:rPr>
      </w:pPr>
      <w:r w:rsidRPr="00F41B3F">
        <w:rPr>
          <w:rFonts w:asciiTheme="minorHAnsi" w:hAnsiTheme="minorHAnsi"/>
          <w:sz w:val="24"/>
          <w:szCs w:val="24"/>
        </w:rPr>
        <w:t xml:space="preserve">Ensuring that all team members are provided with adequate information, instruction and training in all matters relating to Health &amp; Safety at work and for adequate supervision to ensure they adhere to H&amp;S at work policies and rules. </w:t>
      </w:r>
    </w:p>
    <w:p w14:paraId="5118F8E9" w14:textId="77777777" w:rsidR="00863991" w:rsidRPr="00F41B3F" w:rsidRDefault="00863991" w:rsidP="00863991">
      <w:pPr>
        <w:pStyle w:val="ListParagraph"/>
        <w:numPr>
          <w:ilvl w:val="0"/>
          <w:numId w:val="15"/>
        </w:numPr>
        <w:jc w:val="both"/>
        <w:rPr>
          <w:rFonts w:asciiTheme="minorHAnsi" w:hAnsiTheme="minorHAnsi"/>
          <w:szCs w:val="24"/>
        </w:rPr>
      </w:pPr>
      <w:r w:rsidRPr="00F41B3F">
        <w:rPr>
          <w:rFonts w:asciiTheme="minorHAnsi" w:hAnsiTheme="minorHAnsi"/>
          <w:sz w:val="24"/>
          <w:szCs w:val="24"/>
        </w:rPr>
        <w:t>Ensuring that their team members are advised of the risks involved in working away from the office and that they are adequately trained to carry out such work</w:t>
      </w:r>
      <w:r w:rsidRPr="00F41B3F">
        <w:rPr>
          <w:rFonts w:asciiTheme="minorHAnsi" w:hAnsiTheme="minorHAnsi"/>
          <w:szCs w:val="24"/>
        </w:rPr>
        <w:t xml:space="preserve">. </w:t>
      </w:r>
    </w:p>
    <w:p w14:paraId="4611EA58" w14:textId="77777777" w:rsidR="00863991" w:rsidRPr="00F41B3F" w:rsidRDefault="00863991" w:rsidP="00863991">
      <w:pPr>
        <w:pStyle w:val="ListParagraph"/>
        <w:numPr>
          <w:ilvl w:val="0"/>
          <w:numId w:val="15"/>
        </w:numPr>
        <w:jc w:val="both"/>
        <w:rPr>
          <w:rFonts w:asciiTheme="minorHAnsi" w:hAnsiTheme="minorHAnsi"/>
          <w:sz w:val="24"/>
          <w:szCs w:val="24"/>
        </w:rPr>
      </w:pPr>
      <w:r w:rsidRPr="00F41B3F">
        <w:rPr>
          <w:rFonts w:asciiTheme="minorHAnsi" w:hAnsiTheme="minorHAnsi"/>
          <w:sz w:val="24"/>
          <w:szCs w:val="24"/>
        </w:rPr>
        <w:t>Ensuring that all staff and volunteers in their own team are able to carry out risk assessments of their own working environments. Ensuring that team members are provided with all the equipment that they need in order to work safely.</w:t>
      </w:r>
    </w:p>
    <w:p w14:paraId="38581ACB" w14:textId="77777777" w:rsidR="00863991" w:rsidRPr="00F41B3F" w:rsidRDefault="00863991" w:rsidP="00863991">
      <w:pPr>
        <w:pStyle w:val="ListParagraph"/>
        <w:numPr>
          <w:ilvl w:val="0"/>
          <w:numId w:val="15"/>
        </w:numPr>
        <w:jc w:val="both"/>
        <w:rPr>
          <w:rFonts w:asciiTheme="minorHAnsi" w:hAnsiTheme="minorHAnsi"/>
          <w:sz w:val="24"/>
          <w:szCs w:val="24"/>
        </w:rPr>
      </w:pPr>
      <w:r w:rsidRPr="00F41B3F">
        <w:rPr>
          <w:rFonts w:asciiTheme="minorHAnsi" w:hAnsiTheme="minorHAnsi"/>
          <w:sz w:val="24"/>
          <w:szCs w:val="24"/>
        </w:rPr>
        <w:t>Ensuring that all accidents in their area of responsibility are reported and investigated as appropriate.</w:t>
      </w:r>
    </w:p>
    <w:p w14:paraId="2708BC02" w14:textId="77777777" w:rsidR="00863991" w:rsidRPr="00F41B3F" w:rsidRDefault="00863991" w:rsidP="00863991">
      <w:pPr>
        <w:jc w:val="both"/>
        <w:rPr>
          <w:rFonts w:asciiTheme="minorHAnsi" w:hAnsiTheme="minorHAnsi"/>
          <w:szCs w:val="24"/>
        </w:rPr>
      </w:pPr>
    </w:p>
    <w:p w14:paraId="15215F89" w14:textId="77777777" w:rsidR="00863991" w:rsidRPr="00F41B3F" w:rsidRDefault="00863991" w:rsidP="00863991">
      <w:pPr>
        <w:spacing w:before="120" w:after="120"/>
        <w:jc w:val="both"/>
        <w:rPr>
          <w:rFonts w:asciiTheme="minorHAnsi" w:hAnsiTheme="minorHAnsi"/>
          <w:szCs w:val="24"/>
        </w:rPr>
      </w:pPr>
      <w:r w:rsidRPr="00F41B3F">
        <w:rPr>
          <w:rFonts w:asciiTheme="minorHAnsi" w:hAnsiTheme="minorHAnsi"/>
          <w:szCs w:val="24"/>
        </w:rPr>
        <w:t>All employees have to co-operate with supervisors and managers on H&amp;S maters; not interfere with anything provided to safeguard their Health and Safety; take reasonable care of their own H&amp;S; report all H&amp;S concerns to the Chief Officer.</w:t>
      </w:r>
    </w:p>
    <w:p w14:paraId="3C5AD732" w14:textId="77777777" w:rsidR="00863991" w:rsidRPr="00F41B3F" w:rsidRDefault="00863991" w:rsidP="00863991">
      <w:pPr>
        <w:spacing w:before="120" w:after="120"/>
        <w:jc w:val="both"/>
        <w:rPr>
          <w:rFonts w:asciiTheme="minorHAnsi" w:hAnsiTheme="minorHAnsi"/>
          <w:b/>
          <w:szCs w:val="24"/>
        </w:rPr>
      </w:pPr>
      <w:r w:rsidRPr="00F41B3F">
        <w:rPr>
          <w:rFonts w:asciiTheme="minorHAnsi" w:hAnsiTheme="minorHAnsi"/>
          <w:b/>
          <w:szCs w:val="24"/>
        </w:rPr>
        <w:t>Competency for Tasks and Training</w:t>
      </w:r>
    </w:p>
    <w:p w14:paraId="03FE7D7F" w14:textId="77777777" w:rsidR="00863991" w:rsidRPr="00F41B3F" w:rsidRDefault="00863991" w:rsidP="00863991">
      <w:pPr>
        <w:spacing w:before="120" w:after="120"/>
        <w:jc w:val="both"/>
        <w:rPr>
          <w:rFonts w:asciiTheme="minorHAnsi" w:hAnsiTheme="minorHAnsi"/>
          <w:szCs w:val="24"/>
        </w:rPr>
      </w:pPr>
      <w:r w:rsidRPr="00F41B3F">
        <w:rPr>
          <w:rFonts w:asciiTheme="minorHAnsi" w:hAnsiTheme="minorHAnsi"/>
          <w:szCs w:val="24"/>
        </w:rPr>
        <w:t>Induction training into general office routines and H&amp;S will be provided for all employees by the relevant manager. Job specific training will be provided by the relevant line manager. Specific jobs requiring special training are -:</w:t>
      </w:r>
    </w:p>
    <w:p w14:paraId="55212CEE" w14:textId="77777777" w:rsidR="00863991" w:rsidRPr="0062504C" w:rsidRDefault="00863991" w:rsidP="00985430">
      <w:pPr>
        <w:pStyle w:val="ListParagraph"/>
        <w:numPr>
          <w:ilvl w:val="0"/>
          <w:numId w:val="61"/>
        </w:numPr>
        <w:spacing w:before="120" w:after="120"/>
        <w:jc w:val="both"/>
        <w:rPr>
          <w:rFonts w:asciiTheme="minorHAnsi" w:hAnsiTheme="minorHAnsi"/>
          <w:sz w:val="22"/>
          <w:szCs w:val="28"/>
        </w:rPr>
      </w:pPr>
      <w:r w:rsidRPr="0062504C">
        <w:rPr>
          <w:rFonts w:asciiTheme="minorHAnsi" w:hAnsiTheme="minorHAnsi"/>
          <w:sz w:val="22"/>
          <w:szCs w:val="28"/>
        </w:rPr>
        <w:t>Lone working</w:t>
      </w:r>
    </w:p>
    <w:p w14:paraId="74C57E59" w14:textId="77777777" w:rsidR="00863991" w:rsidRPr="0062504C" w:rsidRDefault="00863991" w:rsidP="00985430">
      <w:pPr>
        <w:pStyle w:val="ListParagraph"/>
        <w:numPr>
          <w:ilvl w:val="0"/>
          <w:numId w:val="61"/>
        </w:numPr>
        <w:spacing w:before="120" w:after="120"/>
        <w:jc w:val="both"/>
        <w:rPr>
          <w:rFonts w:asciiTheme="minorHAnsi" w:hAnsiTheme="minorHAnsi"/>
          <w:sz w:val="22"/>
          <w:szCs w:val="28"/>
        </w:rPr>
      </w:pPr>
      <w:r w:rsidRPr="0062504C">
        <w:rPr>
          <w:rFonts w:asciiTheme="minorHAnsi" w:hAnsiTheme="minorHAnsi"/>
          <w:sz w:val="22"/>
          <w:szCs w:val="28"/>
        </w:rPr>
        <w:t>Providing Transport to clients</w:t>
      </w:r>
    </w:p>
    <w:p w14:paraId="578D1F01" w14:textId="77777777" w:rsidR="00863991" w:rsidRPr="0062504C" w:rsidRDefault="00863991" w:rsidP="00985430">
      <w:pPr>
        <w:pStyle w:val="ListParagraph"/>
        <w:numPr>
          <w:ilvl w:val="0"/>
          <w:numId w:val="61"/>
        </w:numPr>
        <w:spacing w:before="120" w:after="120"/>
        <w:jc w:val="both"/>
        <w:rPr>
          <w:rFonts w:asciiTheme="minorHAnsi" w:hAnsiTheme="minorHAnsi"/>
          <w:sz w:val="22"/>
          <w:szCs w:val="28"/>
        </w:rPr>
      </w:pPr>
      <w:r w:rsidRPr="0062504C">
        <w:rPr>
          <w:rFonts w:asciiTheme="minorHAnsi" w:hAnsiTheme="minorHAnsi"/>
          <w:sz w:val="22"/>
          <w:szCs w:val="28"/>
        </w:rPr>
        <w:t>Working away from the office</w:t>
      </w:r>
    </w:p>
    <w:p w14:paraId="5BEB612C" w14:textId="77777777" w:rsidR="00863991" w:rsidRPr="0062504C" w:rsidRDefault="00863991" w:rsidP="00985430">
      <w:pPr>
        <w:pStyle w:val="ListParagraph"/>
        <w:numPr>
          <w:ilvl w:val="0"/>
          <w:numId w:val="61"/>
        </w:numPr>
        <w:spacing w:before="120" w:after="120"/>
        <w:jc w:val="both"/>
        <w:rPr>
          <w:rFonts w:asciiTheme="minorHAnsi" w:hAnsiTheme="minorHAnsi"/>
          <w:sz w:val="22"/>
          <w:szCs w:val="28"/>
        </w:rPr>
      </w:pPr>
      <w:r w:rsidRPr="0062504C">
        <w:rPr>
          <w:rFonts w:asciiTheme="minorHAnsi" w:hAnsiTheme="minorHAnsi"/>
          <w:sz w:val="22"/>
          <w:szCs w:val="28"/>
        </w:rPr>
        <w:t>Home working</w:t>
      </w:r>
    </w:p>
    <w:p w14:paraId="6FFBBFD4" w14:textId="77777777" w:rsidR="00863991" w:rsidRPr="0062504C" w:rsidRDefault="00863991" w:rsidP="00985430">
      <w:pPr>
        <w:pStyle w:val="ListParagraph"/>
        <w:numPr>
          <w:ilvl w:val="0"/>
          <w:numId w:val="61"/>
        </w:numPr>
        <w:spacing w:before="120" w:after="120"/>
        <w:jc w:val="both"/>
        <w:rPr>
          <w:rFonts w:asciiTheme="minorHAnsi" w:hAnsiTheme="minorHAnsi"/>
          <w:sz w:val="22"/>
          <w:szCs w:val="28"/>
        </w:rPr>
      </w:pPr>
      <w:r w:rsidRPr="0062504C">
        <w:rPr>
          <w:rFonts w:asciiTheme="minorHAnsi" w:hAnsiTheme="minorHAnsi"/>
          <w:sz w:val="22"/>
          <w:szCs w:val="28"/>
        </w:rPr>
        <w:t>Driving minibuses</w:t>
      </w:r>
    </w:p>
    <w:p w14:paraId="27FB28F8" w14:textId="77777777" w:rsidR="00863991" w:rsidRPr="0062504C" w:rsidRDefault="00863991" w:rsidP="00985430">
      <w:pPr>
        <w:pStyle w:val="ListParagraph"/>
        <w:numPr>
          <w:ilvl w:val="0"/>
          <w:numId w:val="61"/>
        </w:numPr>
        <w:spacing w:before="120" w:after="120"/>
        <w:jc w:val="both"/>
        <w:rPr>
          <w:rFonts w:asciiTheme="minorHAnsi" w:hAnsiTheme="minorHAnsi"/>
          <w:sz w:val="22"/>
          <w:szCs w:val="28"/>
        </w:rPr>
      </w:pPr>
      <w:r w:rsidRPr="0062504C">
        <w:rPr>
          <w:rFonts w:asciiTheme="minorHAnsi" w:hAnsiTheme="minorHAnsi"/>
          <w:sz w:val="22"/>
          <w:szCs w:val="28"/>
        </w:rPr>
        <w:t>Hire of mobility equipment to service users.</w:t>
      </w:r>
    </w:p>
    <w:p w14:paraId="695F7CCC" w14:textId="77777777" w:rsidR="00863991" w:rsidRPr="00F41B3F" w:rsidRDefault="00863991" w:rsidP="00863991">
      <w:pPr>
        <w:spacing w:before="120" w:after="120"/>
        <w:jc w:val="both"/>
        <w:rPr>
          <w:rFonts w:asciiTheme="minorHAnsi" w:hAnsiTheme="minorHAnsi"/>
          <w:szCs w:val="24"/>
        </w:rPr>
      </w:pPr>
      <w:r w:rsidRPr="00F41B3F">
        <w:rPr>
          <w:rFonts w:asciiTheme="minorHAnsi" w:hAnsiTheme="minorHAnsi"/>
          <w:szCs w:val="24"/>
        </w:rPr>
        <w:t>Training records are to be kept by Managers. Training will be identified by Line Managers and arranged by them where appropriate. Training will be monitored by line managers.</w:t>
      </w:r>
    </w:p>
    <w:p w14:paraId="0F437BA0" w14:textId="77777777" w:rsidR="00863991" w:rsidRPr="00F41B3F" w:rsidRDefault="00863991" w:rsidP="00863991">
      <w:pPr>
        <w:spacing w:before="120" w:after="120"/>
        <w:jc w:val="both"/>
        <w:rPr>
          <w:rFonts w:asciiTheme="minorHAnsi" w:hAnsiTheme="minorHAnsi"/>
          <w:b/>
          <w:szCs w:val="24"/>
        </w:rPr>
      </w:pPr>
      <w:r>
        <w:rPr>
          <w:rFonts w:asciiTheme="minorHAnsi" w:hAnsiTheme="minorHAnsi"/>
          <w:b/>
          <w:szCs w:val="24"/>
        </w:rPr>
        <w:t>Accidents, First A</w:t>
      </w:r>
      <w:r w:rsidRPr="00F41B3F">
        <w:rPr>
          <w:rFonts w:asciiTheme="minorHAnsi" w:hAnsiTheme="minorHAnsi"/>
          <w:b/>
          <w:szCs w:val="24"/>
        </w:rPr>
        <w:t>id and work related ill health</w:t>
      </w:r>
    </w:p>
    <w:p w14:paraId="2AEA509D" w14:textId="77777777" w:rsidR="00863991" w:rsidRPr="00F41B3F" w:rsidRDefault="00863991" w:rsidP="00863991">
      <w:pPr>
        <w:spacing w:before="120" w:after="120"/>
        <w:jc w:val="both"/>
        <w:rPr>
          <w:rFonts w:asciiTheme="minorHAnsi" w:hAnsiTheme="minorHAnsi"/>
          <w:szCs w:val="24"/>
        </w:rPr>
      </w:pPr>
      <w:r w:rsidRPr="00F41B3F">
        <w:rPr>
          <w:rFonts w:asciiTheme="minorHAnsi" w:hAnsiTheme="minorHAnsi"/>
          <w:szCs w:val="24"/>
        </w:rPr>
        <w:t>All staff regarded as Display screen equipment users are entitled to biannual eyesight tests.</w:t>
      </w:r>
      <w:r w:rsidRPr="00F41B3F">
        <w:rPr>
          <w:rFonts w:asciiTheme="minorHAnsi" w:hAnsiTheme="minorHAnsi"/>
          <w:b/>
          <w:szCs w:val="24"/>
        </w:rPr>
        <w:t xml:space="preserve"> </w:t>
      </w:r>
      <w:r w:rsidRPr="00F41B3F">
        <w:rPr>
          <w:rFonts w:asciiTheme="minorHAnsi" w:hAnsiTheme="minorHAnsi"/>
          <w:szCs w:val="24"/>
        </w:rPr>
        <w:t>The</w:t>
      </w:r>
      <w:r w:rsidRPr="00F41B3F">
        <w:rPr>
          <w:rFonts w:asciiTheme="minorHAnsi" w:hAnsiTheme="minorHAnsi"/>
          <w:b/>
          <w:sz w:val="28"/>
          <w:szCs w:val="28"/>
        </w:rPr>
        <w:t xml:space="preserve"> </w:t>
      </w:r>
      <w:r w:rsidRPr="00F41B3F">
        <w:rPr>
          <w:rFonts w:asciiTheme="minorHAnsi" w:hAnsiTheme="minorHAnsi"/>
          <w:szCs w:val="24"/>
        </w:rPr>
        <w:t>Manager can arrange tests as requested by staff in accordance with policy.</w:t>
      </w:r>
    </w:p>
    <w:p w14:paraId="7A23664E" w14:textId="77777777" w:rsidR="00863991" w:rsidRPr="00F41B3F" w:rsidRDefault="00863991" w:rsidP="00863991">
      <w:pPr>
        <w:spacing w:before="120" w:after="120"/>
        <w:jc w:val="both"/>
        <w:rPr>
          <w:rFonts w:asciiTheme="minorHAnsi" w:hAnsiTheme="minorHAnsi"/>
          <w:szCs w:val="24"/>
        </w:rPr>
      </w:pPr>
      <w:r w:rsidRPr="00F41B3F">
        <w:rPr>
          <w:rFonts w:asciiTheme="minorHAnsi" w:hAnsiTheme="minorHAnsi"/>
          <w:szCs w:val="24"/>
        </w:rPr>
        <w:t>The first aid boxes are kept at: -</w:t>
      </w:r>
    </w:p>
    <w:p w14:paraId="3B18C548" w14:textId="77777777" w:rsidR="00863991" w:rsidRPr="00F41B3F" w:rsidRDefault="00863991" w:rsidP="00985430">
      <w:pPr>
        <w:pStyle w:val="ListParagraph"/>
        <w:numPr>
          <w:ilvl w:val="0"/>
          <w:numId w:val="56"/>
        </w:numPr>
        <w:spacing w:before="120" w:after="120"/>
        <w:jc w:val="both"/>
        <w:rPr>
          <w:rFonts w:asciiTheme="minorHAnsi" w:hAnsiTheme="minorHAnsi"/>
          <w:sz w:val="24"/>
          <w:szCs w:val="24"/>
        </w:rPr>
      </w:pPr>
      <w:r w:rsidRPr="00F41B3F">
        <w:rPr>
          <w:rFonts w:asciiTheme="minorHAnsi" w:hAnsiTheme="minorHAnsi"/>
          <w:sz w:val="24"/>
          <w:szCs w:val="24"/>
        </w:rPr>
        <w:lastRenderedPageBreak/>
        <w:t>Castlepoint Shopmobility – kitchen area</w:t>
      </w:r>
    </w:p>
    <w:p w14:paraId="40553A3E" w14:textId="77777777" w:rsidR="00863991" w:rsidRPr="00F41B3F" w:rsidRDefault="00863991" w:rsidP="00985430">
      <w:pPr>
        <w:pStyle w:val="ListParagraph"/>
        <w:numPr>
          <w:ilvl w:val="0"/>
          <w:numId w:val="56"/>
        </w:numPr>
        <w:spacing w:before="120" w:after="120"/>
        <w:jc w:val="both"/>
        <w:rPr>
          <w:rFonts w:asciiTheme="minorHAnsi" w:hAnsiTheme="minorHAnsi"/>
          <w:sz w:val="24"/>
          <w:szCs w:val="24"/>
        </w:rPr>
      </w:pPr>
      <w:r w:rsidRPr="00F41B3F">
        <w:rPr>
          <w:rFonts w:asciiTheme="minorHAnsi" w:hAnsiTheme="minorHAnsi"/>
          <w:sz w:val="24"/>
          <w:szCs w:val="24"/>
        </w:rPr>
        <w:t>On all</w:t>
      </w:r>
      <w:r w:rsidRPr="00F41B3F">
        <w:rPr>
          <w:rFonts w:asciiTheme="minorHAnsi" w:hAnsiTheme="minorHAnsi"/>
          <w:b/>
          <w:sz w:val="24"/>
          <w:szCs w:val="24"/>
        </w:rPr>
        <w:t xml:space="preserve"> </w:t>
      </w:r>
      <w:proofErr w:type="spellStart"/>
      <w:r w:rsidRPr="00F41B3F">
        <w:rPr>
          <w:rFonts w:asciiTheme="minorHAnsi" w:hAnsiTheme="minorHAnsi"/>
          <w:b/>
          <w:sz w:val="28"/>
          <w:szCs w:val="28"/>
        </w:rPr>
        <w:t>sedcat</w:t>
      </w:r>
      <w:proofErr w:type="spellEnd"/>
      <w:r>
        <w:rPr>
          <w:rFonts w:asciiTheme="minorHAnsi" w:hAnsiTheme="minorHAnsi"/>
          <w:sz w:val="24"/>
          <w:szCs w:val="24"/>
        </w:rPr>
        <w:t xml:space="preserve"> buses and Multi-Purpose Vehicles</w:t>
      </w:r>
    </w:p>
    <w:p w14:paraId="20A82342" w14:textId="77777777" w:rsidR="00863991" w:rsidRPr="00F41B3F" w:rsidRDefault="00863991" w:rsidP="00863991">
      <w:pPr>
        <w:spacing w:before="120" w:after="120"/>
        <w:jc w:val="both"/>
        <w:rPr>
          <w:rFonts w:asciiTheme="minorHAnsi" w:hAnsiTheme="minorHAnsi"/>
          <w:szCs w:val="24"/>
        </w:rPr>
      </w:pPr>
      <w:r w:rsidRPr="00F41B3F">
        <w:rPr>
          <w:rFonts w:asciiTheme="minorHAnsi" w:hAnsiTheme="minorHAnsi"/>
          <w:szCs w:val="24"/>
        </w:rPr>
        <w:t xml:space="preserve">All accidents and cases of work related ill health are to be recorded in the accident/incident book. A book is held at Castlepoint within the main filing cabinets. </w:t>
      </w:r>
      <w:proofErr w:type="spellStart"/>
      <w:r w:rsidRPr="00F41B3F">
        <w:rPr>
          <w:rFonts w:asciiTheme="minorHAnsi" w:hAnsiTheme="minorHAnsi"/>
          <w:b/>
          <w:sz w:val="28"/>
          <w:szCs w:val="28"/>
        </w:rPr>
        <w:t>sedcat</w:t>
      </w:r>
      <w:proofErr w:type="spellEnd"/>
      <w:r w:rsidRPr="00F41B3F">
        <w:rPr>
          <w:rFonts w:asciiTheme="minorHAnsi" w:hAnsiTheme="minorHAnsi"/>
          <w:szCs w:val="24"/>
        </w:rPr>
        <w:t xml:space="preserve"> policy on reporting of accidents and incidents in the workplace follows the guidelines of the H&amp;S Executive in their policy ‘Reporting of Injuries, diseases and dangerous occurrences Regulations 2013 (RIDDOR). This policy should be read in conjunction with </w:t>
      </w:r>
      <w:proofErr w:type="spellStart"/>
      <w:r w:rsidRPr="00F41B3F">
        <w:rPr>
          <w:rFonts w:asciiTheme="minorHAnsi" w:hAnsiTheme="minorHAnsi"/>
          <w:b/>
          <w:sz w:val="28"/>
          <w:szCs w:val="28"/>
        </w:rPr>
        <w:t>sedcat</w:t>
      </w:r>
      <w:proofErr w:type="spellEnd"/>
      <w:r w:rsidRPr="00F41B3F">
        <w:rPr>
          <w:rFonts w:asciiTheme="minorHAnsi" w:hAnsiTheme="minorHAnsi"/>
          <w:szCs w:val="24"/>
        </w:rPr>
        <w:t xml:space="preserve"> Health and Safety policy statement which contains further guidance on specific risks. </w:t>
      </w:r>
    </w:p>
    <w:p w14:paraId="6D5D606F" w14:textId="77777777" w:rsidR="00863991" w:rsidRPr="00F41B3F" w:rsidRDefault="00863991" w:rsidP="00863991">
      <w:pPr>
        <w:spacing w:before="120" w:after="120"/>
        <w:jc w:val="both"/>
        <w:rPr>
          <w:rFonts w:asciiTheme="minorHAnsi" w:hAnsiTheme="minorHAnsi"/>
          <w:b/>
          <w:szCs w:val="24"/>
        </w:rPr>
      </w:pPr>
      <w:r w:rsidRPr="00F41B3F">
        <w:rPr>
          <w:rFonts w:asciiTheme="minorHAnsi" w:hAnsiTheme="minorHAnsi"/>
          <w:b/>
          <w:szCs w:val="24"/>
        </w:rPr>
        <w:t>All accidents to persons or property which happen on the premises or during travel or loading and unloading however trivial must be recorded in the accident book kept at one of the</w:t>
      </w:r>
      <w:r w:rsidRPr="00F41B3F">
        <w:rPr>
          <w:rFonts w:asciiTheme="minorHAnsi" w:hAnsiTheme="minorHAnsi"/>
          <w:b/>
          <w:sz w:val="28"/>
          <w:szCs w:val="28"/>
        </w:rPr>
        <w:t xml:space="preserve"> </w:t>
      </w:r>
      <w:proofErr w:type="spellStart"/>
      <w:r w:rsidRPr="00F41B3F">
        <w:rPr>
          <w:rFonts w:asciiTheme="minorHAnsi" w:hAnsiTheme="minorHAnsi"/>
          <w:b/>
          <w:sz w:val="28"/>
          <w:szCs w:val="28"/>
        </w:rPr>
        <w:t>sedcat</w:t>
      </w:r>
      <w:proofErr w:type="spellEnd"/>
      <w:r w:rsidRPr="00F41B3F">
        <w:rPr>
          <w:rFonts w:asciiTheme="minorHAnsi" w:hAnsiTheme="minorHAnsi"/>
          <w:b/>
          <w:szCs w:val="24"/>
        </w:rPr>
        <w:t xml:space="preserve"> offices and reported to the Chief Officer.</w:t>
      </w:r>
    </w:p>
    <w:p w14:paraId="32496AC7" w14:textId="77777777" w:rsidR="00863991" w:rsidRPr="00F41B3F" w:rsidRDefault="00863991" w:rsidP="00863991">
      <w:pPr>
        <w:pStyle w:val="ListParagraph"/>
        <w:ind w:left="0"/>
        <w:rPr>
          <w:rFonts w:asciiTheme="minorHAnsi" w:hAnsiTheme="minorHAnsi"/>
          <w:sz w:val="24"/>
          <w:szCs w:val="24"/>
        </w:rPr>
      </w:pPr>
      <w:r w:rsidRPr="00F41B3F">
        <w:rPr>
          <w:rFonts w:asciiTheme="minorHAnsi" w:hAnsiTheme="minorHAnsi"/>
          <w:b/>
          <w:sz w:val="24"/>
          <w:szCs w:val="24"/>
        </w:rPr>
        <w:t xml:space="preserve"> </w:t>
      </w:r>
      <w:r w:rsidRPr="00F41B3F">
        <w:rPr>
          <w:rFonts w:asciiTheme="minorHAnsi" w:hAnsiTheme="minorHAnsi"/>
          <w:sz w:val="24"/>
          <w:szCs w:val="24"/>
        </w:rPr>
        <w:t>In the event of accident/incident to members of the public, a report should be made by the person to whom the accident/incident was reported. The report should be signed and dated and the names and contact details of witnesses should be recorded.</w:t>
      </w:r>
    </w:p>
    <w:p w14:paraId="45920FDC" w14:textId="77777777" w:rsidR="00863991" w:rsidRPr="00F41B3F" w:rsidRDefault="00863991" w:rsidP="00863991">
      <w:pPr>
        <w:pStyle w:val="ListParagraph"/>
        <w:rPr>
          <w:rFonts w:asciiTheme="minorHAnsi" w:hAnsiTheme="minorHAnsi"/>
          <w:sz w:val="24"/>
          <w:szCs w:val="24"/>
        </w:rPr>
      </w:pPr>
    </w:p>
    <w:p w14:paraId="0F775446" w14:textId="77777777" w:rsidR="00863991" w:rsidRPr="00F41B3F" w:rsidRDefault="00863991" w:rsidP="00863991">
      <w:pPr>
        <w:pStyle w:val="ListParagraph"/>
        <w:numPr>
          <w:ilvl w:val="0"/>
          <w:numId w:val="17"/>
        </w:numPr>
        <w:ind w:left="360"/>
        <w:rPr>
          <w:rFonts w:asciiTheme="minorHAnsi" w:hAnsiTheme="minorHAnsi"/>
          <w:sz w:val="24"/>
          <w:szCs w:val="24"/>
        </w:rPr>
      </w:pPr>
      <w:r w:rsidRPr="00F41B3F">
        <w:rPr>
          <w:rFonts w:asciiTheme="minorHAnsi" w:hAnsiTheme="minorHAnsi"/>
          <w:sz w:val="24"/>
          <w:szCs w:val="24"/>
        </w:rPr>
        <w:t>All accidents to person or property however trivial need to be reported to the Manager as soon as they occur or immediately after.</w:t>
      </w:r>
    </w:p>
    <w:p w14:paraId="6FE8C3BD" w14:textId="77777777" w:rsidR="00863991" w:rsidRPr="00F41B3F" w:rsidRDefault="00863991" w:rsidP="00863991">
      <w:pPr>
        <w:pStyle w:val="ListParagraph"/>
        <w:ind w:left="360"/>
        <w:rPr>
          <w:rFonts w:asciiTheme="minorHAnsi" w:hAnsiTheme="minorHAnsi"/>
          <w:sz w:val="24"/>
          <w:szCs w:val="24"/>
        </w:rPr>
      </w:pPr>
    </w:p>
    <w:p w14:paraId="4FAA2059" w14:textId="77777777" w:rsidR="00863991" w:rsidRPr="00F41B3F" w:rsidRDefault="00863991" w:rsidP="00863991">
      <w:pPr>
        <w:pStyle w:val="ListParagraph"/>
        <w:numPr>
          <w:ilvl w:val="0"/>
          <w:numId w:val="17"/>
        </w:numPr>
        <w:ind w:left="360"/>
        <w:rPr>
          <w:rFonts w:asciiTheme="minorHAnsi" w:hAnsiTheme="minorHAnsi"/>
          <w:sz w:val="24"/>
          <w:szCs w:val="24"/>
        </w:rPr>
      </w:pPr>
      <w:r w:rsidRPr="00F41B3F">
        <w:rPr>
          <w:rFonts w:asciiTheme="minorHAnsi" w:hAnsiTheme="minorHAnsi"/>
          <w:sz w:val="24"/>
          <w:szCs w:val="24"/>
        </w:rPr>
        <w:t>The Chief Officer will authorise any repair to buses or other property in accordance with Insurance requirements.</w:t>
      </w:r>
    </w:p>
    <w:p w14:paraId="4CA7C562" w14:textId="77777777" w:rsidR="00863991" w:rsidRPr="00F41B3F" w:rsidRDefault="00863991" w:rsidP="00863991">
      <w:pPr>
        <w:pStyle w:val="ListParagraph"/>
        <w:ind w:left="360"/>
        <w:rPr>
          <w:rFonts w:asciiTheme="minorHAnsi" w:hAnsiTheme="minorHAnsi"/>
          <w:sz w:val="24"/>
          <w:szCs w:val="24"/>
        </w:rPr>
      </w:pPr>
    </w:p>
    <w:p w14:paraId="5B4C0C47" w14:textId="77777777" w:rsidR="00863991" w:rsidRPr="00F41B3F" w:rsidRDefault="00863991" w:rsidP="00863991">
      <w:pPr>
        <w:pStyle w:val="ListParagraph"/>
        <w:numPr>
          <w:ilvl w:val="0"/>
          <w:numId w:val="17"/>
        </w:numPr>
        <w:ind w:left="360"/>
        <w:rPr>
          <w:rFonts w:asciiTheme="minorHAnsi" w:hAnsiTheme="minorHAnsi"/>
          <w:sz w:val="24"/>
          <w:szCs w:val="24"/>
        </w:rPr>
      </w:pPr>
      <w:r w:rsidRPr="00F41B3F">
        <w:rPr>
          <w:rFonts w:asciiTheme="minorHAnsi" w:hAnsiTheme="minorHAnsi"/>
          <w:sz w:val="24"/>
          <w:szCs w:val="24"/>
        </w:rPr>
        <w:t>The Chief Officer will review risk assessments at least every 2 years and after a serious accident/incident.</w:t>
      </w:r>
    </w:p>
    <w:p w14:paraId="0F7FEB2B" w14:textId="52BFBF2C" w:rsidR="00863991" w:rsidRDefault="00A2074F" w:rsidP="00863991">
      <w:pPr>
        <w:spacing w:before="120" w:after="120"/>
        <w:jc w:val="both"/>
        <w:rPr>
          <w:rFonts w:asciiTheme="minorHAnsi" w:hAnsiTheme="minorHAnsi"/>
          <w:szCs w:val="24"/>
        </w:rPr>
      </w:pPr>
      <w:r>
        <w:rPr>
          <w:rFonts w:asciiTheme="minorHAnsi" w:hAnsiTheme="minorHAnsi"/>
          <w:szCs w:val="24"/>
        </w:rPr>
        <w:t>The Chief Officer</w:t>
      </w:r>
      <w:r w:rsidR="00863991" w:rsidRPr="00F41B3F">
        <w:rPr>
          <w:rFonts w:asciiTheme="minorHAnsi" w:hAnsiTheme="minorHAnsi"/>
          <w:szCs w:val="24"/>
        </w:rPr>
        <w:t xml:space="preserve"> </w:t>
      </w:r>
      <w:r>
        <w:rPr>
          <w:rFonts w:asciiTheme="minorHAnsi" w:hAnsiTheme="minorHAnsi"/>
          <w:szCs w:val="24"/>
        </w:rPr>
        <w:t>is</w:t>
      </w:r>
      <w:r w:rsidR="00863991" w:rsidRPr="00F41B3F">
        <w:rPr>
          <w:rFonts w:asciiTheme="minorHAnsi" w:hAnsiTheme="minorHAnsi"/>
          <w:szCs w:val="24"/>
        </w:rPr>
        <w:t xml:space="preserve"> responsible for reporting accidents, diseases and dangerous occurrences to the enforcing authority and for ensuring that the Chair of Trustees is informed.</w:t>
      </w:r>
    </w:p>
    <w:p w14:paraId="396D8F43" w14:textId="77777777" w:rsidR="00863991" w:rsidRPr="00F41B3F" w:rsidRDefault="00863991" w:rsidP="00863991">
      <w:pPr>
        <w:spacing w:before="120" w:after="120"/>
        <w:jc w:val="both"/>
        <w:rPr>
          <w:rFonts w:asciiTheme="minorHAnsi" w:hAnsiTheme="minorHAnsi"/>
          <w:szCs w:val="24"/>
        </w:rPr>
      </w:pPr>
    </w:p>
    <w:p w14:paraId="3B1DD17C" w14:textId="77777777" w:rsidR="00863991" w:rsidRPr="00F41B3F" w:rsidRDefault="00863991" w:rsidP="00863991">
      <w:pPr>
        <w:spacing w:before="120" w:after="120"/>
        <w:jc w:val="both"/>
        <w:rPr>
          <w:rFonts w:asciiTheme="minorHAnsi" w:hAnsiTheme="minorHAnsi"/>
          <w:szCs w:val="24"/>
        </w:rPr>
      </w:pPr>
      <w:r w:rsidRPr="00F41B3F">
        <w:rPr>
          <w:rFonts w:asciiTheme="minorHAnsi" w:hAnsiTheme="minorHAnsi"/>
          <w:szCs w:val="24"/>
        </w:rPr>
        <w:t>The Chief Officer has overall responsibility for:-</w:t>
      </w:r>
    </w:p>
    <w:p w14:paraId="01FA5B37" w14:textId="77777777" w:rsidR="00863991" w:rsidRPr="00F41B3F" w:rsidRDefault="00863991" w:rsidP="00863991">
      <w:pPr>
        <w:pStyle w:val="ListParagraph"/>
        <w:numPr>
          <w:ilvl w:val="0"/>
          <w:numId w:val="16"/>
        </w:numPr>
        <w:spacing w:before="120" w:after="120"/>
        <w:ind w:left="360"/>
        <w:jc w:val="both"/>
        <w:rPr>
          <w:rFonts w:asciiTheme="minorHAnsi" w:hAnsiTheme="minorHAnsi"/>
          <w:sz w:val="24"/>
          <w:szCs w:val="24"/>
        </w:rPr>
      </w:pPr>
      <w:r w:rsidRPr="00F41B3F">
        <w:rPr>
          <w:rFonts w:asciiTheme="minorHAnsi" w:hAnsiTheme="minorHAnsi"/>
          <w:sz w:val="24"/>
          <w:szCs w:val="24"/>
        </w:rPr>
        <w:t>Ensuring that all fire risk assessments are undertaken and implemented</w:t>
      </w:r>
    </w:p>
    <w:p w14:paraId="7C8A064C" w14:textId="77777777" w:rsidR="00863991" w:rsidRPr="00F41B3F" w:rsidRDefault="00863991" w:rsidP="00863991">
      <w:pPr>
        <w:pStyle w:val="ListParagraph"/>
        <w:numPr>
          <w:ilvl w:val="0"/>
          <w:numId w:val="16"/>
        </w:numPr>
        <w:spacing w:before="120" w:after="120"/>
        <w:ind w:left="360"/>
        <w:jc w:val="both"/>
        <w:rPr>
          <w:rFonts w:asciiTheme="minorHAnsi" w:hAnsiTheme="minorHAnsi"/>
          <w:sz w:val="24"/>
          <w:szCs w:val="24"/>
        </w:rPr>
      </w:pPr>
      <w:r w:rsidRPr="00F41B3F">
        <w:rPr>
          <w:rFonts w:asciiTheme="minorHAnsi" w:hAnsiTheme="minorHAnsi"/>
          <w:sz w:val="24"/>
          <w:szCs w:val="24"/>
        </w:rPr>
        <w:t xml:space="preserve">Checking escape routes every week. </w:t>
      </w:r>
    </w:p>
    <w:p w14:paraId="56209017" w14:textId="77777777" w:rsidR="00863991" w:rsidRPr="00F41B3F" w:rsidRDefault="00863991" w:rsidP="00863991">
      <w:pPr>
        <w:pStyle w:val="ListParagraph"/>
        <w:numPr>
          <w:ilvl w:val="0"/>
          <w:numId w:val="16"/>
        </w:numPr>
        <w:spacing w:before="120" w:after="120"/>
        <w:ind w:left="360"/>
        <w:jc w:val="both"/>
        <w:rPr>
          <w:rFonts w:asciiTheme="minorHAnsi" w:hAnsiTheme="minorHAnsi"/>
          <w:sz w:val="24"/>
          <w:szCs w:val="24"/>
        </w:rPr>
      </w:pPr>
      <w:r w:rsidRPr="00F41B3F">
        <w:rPr>
          <w:rFonts w:asciiTheme="minorHAnsi" w:hAnsiTheme="minorHAnsi"/>
          <w:sz w:val="24"/>
          <w:szCs w:val="24"/>
        </w:rPr>
        <w:t xml:space="preserve">Testing fire and smoke alarms or ensuring that they are tested by landlords </w:t>
      </w:r>
    </w:p>
    <w:p w14:paraId="3A44A44A" w14:textId="77777777" w:rsidR="00863991" w:rsidRPr="00F41B3F" w:rsidRDefault="00863991" w:rsidP="00863991">
      <w:pPr>
        <w:pStyle w:val="ListParagraph"/>
        <w:numPr>
          <w:ilvl w:val="0"/>
          <w:numId w:val="16"/>
        </w:numPr>
        <w:spacing w:before="120" w:after="120"/>
        <w:ind w:left="360"/>
        <w:jc w:val="both"/>
        <w:rPr>
          <w:rFonts w:asciiTheme="minorHAnsi" w:hAnsiTheme="minorHAnsi"/>
          <w:sz w:val="24"/>
          <w:szCs w:val="24"/>
        </w:rPr>
      </w:pPr>
      <w:r w:rsidRPr="00F41B3F">
        <w:rPr>
          <w:rFonts w:asciiTheme="minorHAnsi" w:hAnsiTheme="minorHAnsi"/>
          <w:sz w:val="24"/>
          <w:szCs w:val="24"/>
        </w:rPr>
        <w:t>Reviewing the emergency evacuation procedures</w:t>
      </w:r>
    </w:p>
    <w:p w14:paraId="765F6DDE" w14:textId="77777777" w:rsidR="00863991" w:rsidRPr="00F41B3F" w:rsidRDefault="00863991" w:rsidP="00863991">
      <w:pPr>
        <w:pStyle w:val="ListParagraph"/>
        <w:numPr>
          <w:ilvl w:val="0"/>
          <w:numId w:val="16"/>
        </w:numPr>
        <w:spacing w:before="120" w:after="120"/>
        <w:ind w:left="360"/>
        <w:jc w:val="both"/>
        <w:rPr>
          <w:rFonts w:asciiTheme="minorHAnsi" w:hAnsiTheme="minorHAnsi"/>
          <w:sz w:val="24"/>
          <w:szCs w:val="24"/>
        </w:rPr>
      </w:pPr>
      <w:r w:rsidRPr="00F41B3F">
        <w:rPr>
          <w:rFonts w:asciiTheme="minorHAnsi" w:hAnsiTheme="minorHAnsi"/>
          <w:sz w:val="24"/>
          <w:szCs w:val="24"/>
        </w:rPr>
        <w:t>Maintaining fire extinguishers adequately or ensuring that landlords do so.</w:t>
      </w:r>
    </w:p>
    <w:p w14:paraId="4606C653" w14:textId="77777777" w:rsidR="00863991" w:rsidRPr="00F41B3F" w:rsidRDefault="00863991" w:rsidP="00063703">
      <w:pPr>
        <w:pStyle w:val="Heading2"/>
        <w:rPr>
          <w:sz w:val="32"/>
          <w:szCs w:val="32"/>
        </w:rPr>
      </w:pPr>
      <w:r w:rsidRPr="00F41B3F">
        <w:t>Driving</w:t>
      </w:r>
      <w:r w:rsidRPr="00F41B3F">
        <w:rPr>
          <w:sz w:val="28"/>
          <w:szCs w:val="28"/>
        </w:rPr>
        <w:t xml:space="preserve"> </w:t>
      </w:r>
      <w:proofErr w:type="spellStart"/>
      <w:r w:rsidRPr="00F41B3F">
        <w:rPr>
          <w:sz w:val="28"/>
          <w:szCs w:val="28"/>
        </w:rPr>
        <w:t>sedcat</w:t>
      </w:r>
      <w:proofErr w:type="spellEnd"/>
      <w:r w:rsidRPr="00F41B3F">
        <w:rPr>
          <w:sz w:val="32"/>
          <w:szCs w:val="32"/>
        </w:rPr>
        <w:t xml:space="preserve"> </w:t>
      </w:r>
      <w:r w:rsidRPr="00F41B3F">
        <w:t>Buses &amp; Vehicles</w:t>
      </w:r>
    </w:p>
    <w:p w14:paraId="0CF32E8E" w14:textId="77777777" w:rsidR="00863991" w:rsidRPr="00F41B3F" w:rsidRDefault="00863991" w:rsidP="00863991">
      <w:pPr>
        <w:spacing w:before="120" w:after="120"/>
        <w:jc w:val="both"/>
        <w:rPr>
          <w:rFonts w:asciiTheme="minorHAnsi" w:hAnsiTheme="minorHAnsi"/>
          <w:szCs w:val="24"/>
        </w:rPr>
      </w:pPr>
      <w:r w:rsidRPr="00F41B3F">
        <w:rPr>
          <w:rFonts w:asciiTheme="minorHAnsi" w:hAnsiTheme="minorHAnsi"/>
          <w:szCs w:val="24"/>
        </w:rPr>
        <w:t>All drivers will be provided with</w:t>
      </w:r>
      <w:r w:rsidRPr="00F41B3F">
        <w:rPr>
          <w:rFonts w:asciiTheme="minorHAnsi" w:hAnsiTheme="minorHAnsi"/>
          <w:b/>
          <w:szCs w:val="24"/>
        </w:rPr>
        <w:t xml:space="preserve"> MIDAS </w:t>
      </w:r>
      <w:r w:rsidRPr="00F41B3F">
        <w:rPr>
          <w:rFonts w:asciiTheme="minorHAnsi" w:hAnsiTheme="minorHAnsi"/>
          <w:szCs w:val="24"/>
        </w:rPr>
        <w:t xml:space="preserve">training and testing prior to driving the minibuses. Drivers are expected to drive to the standards and rules of the </w:t>
      </w:r>
      <w:r w:rsidRPr="00F41B3F">
        <w:rPr>
          <w:rFonts w:asciiTheme="minorHAnsi" w:hAnsiTheme="minorHAnsi"/>
          <w:b/>
          <w:szCs w:val="24"/>
        </w:rPr>
        <w:t>MIDAS</w:t>
      </w:r>
      <w:r w:rsidRPr="00F41B3F">
        <w:rPr>
          <w:rFonts w:asciiTheme="minorHAnsi" w:hAnsiTheme="minorHAnsi"/>
          <w:szCs w:val="24"/>
        </w:rPr>
        <w:t xml:space="preserve"> guidance at all times. Drivers will report any difficulty (beyond their control) which makes it difficult to follow the </w:t>
      </w:r>
      <w:r w:rsidRPr="00F41B3F">
        <w:rPr>
          <w:rFonts w:asciiTheme="minorHAnsi" w:hAnsiTheme="minorHAnsi"/>
          <w:b/>
          <w:szCs w:val="24"/>
        </w:rPr>
        <w:t>MIDAS</w:t>
      </w:r>
      <w:r w:rsidRPr="00F41B3F">
        <w:rPr>
          <w:rFonts w:asciiTheme="minorHAnsi" w:hAnsiTheme="minorHAnsi"/>
          <w:szCs w:val="24"/>
        </w:rPr>
        <w:t xml:space="preserve"> guidelines to the Manager who will investigate and make necessary adjustments. </w:t>
      </w:r>
      <w:r w:rsidRPr="00F41B3F">
        <w:rPr>
          <w:rFonts w:asciiTheme="minorHAnsi" w:hAnsiTheme="minorHAnsi"/>
          <w:b/>
          <w:szCs w:val="24"/>
        </w:rPr>
        <w:t>MIDAS</w:t>
      </w:r>
      <w:r w:rsidRPr="00F41B3F">
        <w:rPr>
          <w:rFonts w:asciiTheme="minorHAnsi" w:hAnsiTheme="minorHAnsi"/>
          <w:szCs w:val="24"/>
        </w:rPr>
        <w:t xml:space="preserve"> training is renewed every 4 years.</w:t>
      </w:r>
    </w:p>
    <w:p w14:paraId="684DAD3D" w14:textId="77777777" w:rsidR="00863991" w:rsidRPr="00F41B3F" w:rsidRDefault="00863991" w:rsidP="00863991">
      <w:pPr>
        <w:spacing w:before="120" w:after="120"/>
        <w:jc w:val="both"/>
        <w:rPr>
          <w:rFonts w:asciiTheme="minorHAnsi" w:hAnsiTheme="minorHAnsi"/>
          <w:szCs w:val="24"/>
        </w:rPr>
      </w:pPr>
      <w:r w:rsidRPr="00F41B3F">
        <w:rPr>
          <w:rFonts w:asciiTheme="minorHAnsi" w:hAnsiTheme="minorHAnsi"/>
          <w:szCs w:val="24"/>
        </w:rPr>
        <w:t>Drivers of the Multi-Purpose Vehicles will be provided with training on using the electronic winch and safe clamping of wheelchairs prior to undertaking any journey using this vehicle with a wheelchair travelling passenger on board.</w:t>
      </w:r>
    </w:p>
    <w:p w14:paraId="06FBEB15" w14:textId="77777777" w:rsidR="00863991" w:rsidRPr="00F41B3F" w:rsidRDefault="00863991" w:rsidP="00863991">
      <w:pPr>
        <w:spacing w:before="120" w:after="120"/>
        <w:jc w:val="both"/>
        <w:rPr>
          <w:rFonts w:asciiTheme="minorHAnsi" w:hAnsiTheme="minorHAnsi"/>
          <w:szCs w:val="24"/>
        </w:rPr>
      </w:pPr>
      <w:r w:rsidRPr="00F41B3F">
        <w:rPr>
          <w:rFonts w:asciiTheme="minorHAnsi" w:hAnsiTheme="minorHAnsi"/>
          <w:szCs w:val="24"/>
        </w:rPr>
        <w:t>Driving licences will be checked prior to taking up employment involving driving at</w:t>
      </w:r>
      <w:r w:rsidRPr="00F41B3F">
        <w:rPr>
          <w:rFonts w:asciiTheme="minorHAnsi" w:hAnsiTheme="minorHAnsi"/>
          <w:b/>
          <w:szCs w:val="24"/>
        </w:rPr>
        <w:t xml:space="preserve"> </w:t>
      </w:r>
      <w:proofErr w:type="spellStart"/>
      <w:r w:rsidRPr="00F41B3F">
        <w:rPr>
          <w:rFonts w:asciiTheme="minorHAnsi" w:hAnsiTheme="minorHAnsi"/>
          <w:b/>
          <w:sz w:val="28"/>
          <w:szCs w:val="28"/>
        </w:rPr>
        <w:t>sedcat</w:t>
      </w:r>
      <w:proofErr w:type="spellEnd"/>
      <w:r w:rsidRPr="00F41B3F">
        <w:rPr>
          <w:rFonts w:asciiTheme="minorHAnsi" w:hAnsiTheme="minorHAnsi"/>
          <w:b/>
          <w:szCs w:val="24"/>
        </w:rPr>
        <w:t xml:space="preserve"> </w:t>
      </w:r>
      <w:r w:rsidRPr="00F41B3F">
        <w:rPr>
          <w:rFonts w:asciiTheme="minorHAnsi" w:hAnsiTheme="minorHAnsi"/>
          <w:szCs w:val="24"/>
        </w:rPr>
        <w:t>and online checks made every 6 months. Drivers are required to provide permission to the Chief Officer to do this on their behalf or to produce the documentation when requested.</w:t>
      </w:r>
    </w:p>
    <w:p w14:paraId="09764A04" w14:textId="77777777" w:rsidR="00863991" w:rsidRPr="00F41B3F" w:rsidRDefault="00863991" w:rsidP="00863991">
      <w:pPr>
        <w:spacing w:before="120" w:after="120"/>
        <w:jc w:val="both"/>
        <w:rPr>
          <w:rFonts w:asciiTheme="minorHAnsi" w:hAnsiTheme="minorHAnsi"/>
          <w:szCs w:val="24"/>
        </w:rPr>
      </w:pPr>
      <w:r w:rsidRPr="00F41B3F">
        <w:rPr>
          <w:rFonts w:asciiTheme="minorHAnsi" w:hAnsiTheme="minorHAnsi"/>
          <w:szCs w:val="24"/>
        </w:rPr>
        <w:lastRenderedPageBreak/>
        <w:t xml:space="preserve">Should any driver be involved in a road traffic accident they will be required to complete an accident/ incident report on a </w:t>
      </w:r>
      <w:proofErr w:type="spellStart"/>
      <w:r w:rsidRPr="00F41B3F">
        <w:rPr>
          <w:rFonts w:asciiTheme="minorHAnsi" w:hAnsiTheme="minorHAnsi"/>
          <w:b/>
          <w:sz w:val="28"/>
          <w:szCs w:val="28"/>
        </w:rPr>
        <w:t>sedcat</w:t>
      </w:r>
      <w:proofErr w:type="spellEnd"/>
      <w:r w:rsidRPr="00F41B3F">
        <w:rPr>
          <w:rFonts w:asciiTheme="minorHAnsi" w:hAnsiTheme="minorHAnsi"/>
          <w:szCs w:val="24"/>
        </w:rPr>
        <w:t xml:space="preserve"> form (copies of the forms should be available on all</w:t>
      </w:r>
      <w:r w:rsidRPr="00F41B3F">
        <w:rPr>
          <w:rFonts w:asciiTheme="minorHAnsi" w:hAnsiTheme="minorHAnsi"/>
          <w:b/>
          <w:szCs w:val="24"/>
        </w:rPr>
        <w:t xml:space="preserve"> </w:t>
      </w:r>
      <w:r w:rsidRPr="00F41B3F">
        <w:rPr>
          <w:rFonts w:asciiTheme="minorHAnsi" w:hAnsiTheme="minorHAnsi"/>
          <w:szCs w:val="24"/>
        </w:rPr>
        <w:t>vehicles). The Chief Officer is responsible for conducting an investigation into the circumstances of the incident, or for appointing a responsible person on their behalf, and for reporting the matter to the Insurance company and the Chair of Trustees. (see section on road traffic collisions)</w:t>
      </w:r>
    </w:p>
    <w:p w14:paraId="1A023693" w14:textId="77777777" w:rsidR="00863991" w:rsidRPr="00F41B3F" w:rsidRDefault="00863991" w:rsidP="00863991">
      <w:pPr>
        <w:pStyle w:val="ListParagraph"/>
        <w:numPr>
          <w:ilvl w:val="0"/>
          <w:numId w:val="22"/>
        </w:numPr>
        <w:spacing w:before="120" w:after="120"/>
        <w:ind w:left="360"/>
        <w:jc w:val="both"/>
        <w:rPr>
          <w:rFonts w:asciiTheme="minorHAnsi" w:hAnsiTheme="minorHAnsi"/>
          <w:sz w:val="24"/>
          <w:szCs w:val="24"/>
        </w:rPr>
      </w:pPr>
      <w:r w:rsidRPr="00F41B3F">
        <w:rPr>
          <w:rFonts w:asciiTheme="minorHAnsi" w:hAnsiTheme="minorHAnsi"/>
          <w:sz w:val="24"/>
          <w:szCs w:val="24"/>
        </w:rPr>
        <w:t xml:space="preserve">Drivers must not drive </w:t>
      </w:r>
      <w:proofErr w:type="spellStart"/>
      <w:r w:rsidRPr="00F41B3F">
        <w:rPr>
          <w:rFonts w:asciiTheme="minorHAnsi" w:hAnsiTheme="minorHAnsi"/>
          <w:b/>
          <w:sz w:val="28"/>
          <w:szCs w:val="28"/>
        </w:rPr>
        <w:t>sedcat</w:t>
      </w:r>
      <w:proofErr w:type="spellEnd"/>
      <w:r w:rsidRPr="00F41B3F">
        <w:rPr>
          <w:rFonts w:asciiTheme="minorHAnsi" w:hAnsiTheme="minorHAnsi"/>
          <w:sz w:val="24"/>
          <w:szCs w:val="24"/>
        </w:rPr>
        <w:t xml:space="preserve"> vehicles whilst under the influence of alcohol or drugs which might impair their ability to drive whether or not such drugs are prescribed or controlled.</w:t>
      </w:r>
    </w:p>
    <w:p w14:paraId="61F464F1" w14:textId="77777777" w:rsidR="00863991" w:rsidRPr="00F41B3F" w:rsidRDefault="00863991" w:rsidP="00863991">
      <w:pPr>
        <w:pStyle w:val="ListParagraph"/>
        <w:numPr>
          <w:ilvl w:val="0"/>
          <w:numId w:val="22"/>
        </w:numPr>
        <w:spacing w:before="120" w:after="120"/>
        <w:ind w:left="360"/>
        <w:jc w:val="both"/>
        <w:rPr>
          <w:rFonts w:asciiTheme="minorHAnsi" w:hAnsiTheme="minorHAnsi"/>
          <w:sz w:val="24"/>
          <w:szCs w:val="24"/>
        </w:rPr>
      </w:pPr>
      <w:r w:rsidRPr="00F41B3F">
        <w:rPr>
          <w:rFonts w:asciiTheme="minorHAnsi" w:hAnsiTheme="minorHAnsi"/>
          <w:sz w:val="24"/>
          <w:szCs w:val="24"/>
        </w:rPr>
        <w:t>No person shall drive continuously for a period of more than 2 hours before taking a 20 minute break and two such periods before taking a 1 hour break. Work commitments will be planned accordingly. If stopping to pick up passengers this is increased to 4 hours before a break is needed.</w:t>
      </w:r>
    </w:p>
    <w:p w14:paraId="77D14C96" w14:textId="77777777" w:rsidR="00863991" w:rsidRPr="00F41B3F" w:rsidRDefault="00863991" w:rsidP="00863991">
      <w:pPr>
        <w:pStyle w:val="ListParagraph"/>
        <w:numPr>
          <w:ilvl w:val="0"/>
          <w:numId w:val="22"/>
        </w:numPr>
        <w:spacing w:before="120" w:after="120"/>
        <w:ind w:left="360"/>
        <w:jc w:val="both"/>
        <w:rPr>
          <w:rFonts w:asciiTheme="minorHAnsi" w:hAnsiTheme="minorHAnsi"/>
          <w:sz w:val="24"/>
          <w:szCs w:val="24"/>
        </w:rPr>
      </w:pPr>
      <w:r w:rsidRPr="00F41B3F">
        <w:rPr>
          <w:rFonts w:asciiTheme="minorHAnsi" w:hAnsiTheme="minorHAnsi"/>
          <w:sz w:val="24"/>
          <w:szCs w:val="24"/>
        </w:rPr>
        <w:t>Where a driver feels drowsy or otherwise unable to continue to drive they should cease driving. No disciplinary action will arise from late arrival at a commitment as a result of the onset of fatigue or illness whilst driving.</w:t>
      </w:r>
    </w:p>
    <w:p w14:paraId="33740AEF" w14:textId="77777777" w:rsidR="00863991" w:rsidRPr="00F41B3F" w:rsidRDefault="00863991" w:rsidP="00863991">
      <w:pPr>
        <w:pStyle w:val="ListParagraph"/>
        <w:numPr>
          <w:ilvl w:val="0"/>
          <w:numId w:val="22"/>
        </w:numPr>
        <w:spacing w:before="120" w:after="120"/>
        <w:ind w:left="360"/>
        <w:jc w:val="both"/>
        <w:rPr>
          <w:rFonts w:asciiTheme="minorHAnsi" w:hAnsiTheme="minorHAnsi"/>
          <w:sz w:val="24"/>
          <w:szCs w:val="24"/>
        </w:rPr>
      </w:pPr>
      <w:r w:rsidRPr="00F41B3F">
        <w:rPr>
          <w:rFonts w:asciiTheme="minorHAnsi" w:hAnsiTheme="minorHAnsi"/>
          <w:sz w:val="24"/>
          <w:szCs w:val="24"/>
        </w:rPr>
        <w:t xml:space="preserve">All </w:t>
      </w:r>
      <w:proofErr w:type="spellStart"/>
      <w:r w:rsidRPr="00F41B3F">
        <w:rPr>
          <w:rFonts w:asciiTheme="minorHAnsi" w:hAnsiTheme="minorHAnsi"/>
          <w:b/>
          <w:sz w:val="28"/>
          <w:szCs w:val="28"/>
        </w:rPr>
        <w:t>sedcat</w:t>
      </w:r>
      <w:proofErr w:type="spellEnd"/>
      <w:r w:rsidRPr="00F41B3F">
        <w:rPr>
          <w:rFonts w:asciiTheme="minorHAnsi" w:hAnsiTheme="minorHAnsi"/>
          <w:sz w:val="24"/>
          <w:szCs w:val="24"/>
        </w:rPr>
        <w:t xml:space="preserve"> buses will be maintained regularly and weekly and daily maintenance routines followed to ensure that they are road worthy prior to the commencement of a journey.</w:t>
      </w:r>
    </w:p>
    <w:p w14:paraId="05D430CB" w14:textId="77777777" w:rsidR="00863991" w:rsidRPr="00F41B3F" w:rsidRDefault="00863991" w:rsidP="00985430">
      <w:pPr>
        <w:pStyle w:val="ListParagraph"/>
        <w:numPr>
          <w:ilvl w:val="0"/>
          <w:numId w:val="50"/>
        </w:numPr>
        <w:spacing w:before="120" w:after="120"/>
        <w:ind w:left="720"/>
        <w:jc w:val="both"/>
        <w:rPr>
          <w:rFonts w:asciiTheme="minorHAnsi" w:hAnsiTheme="minorHAnsi"/>
          <w:sz w:val="24"/>
          <w:szCs w:val="24"/>
        </w:rPr>
      </w:pPr>
      <w:r w:rsidRPr="00F41B3F">
        <w:rPr>
          <w:rFonts w:asciiTheme="minorHAnsi" w:hAnsiTheme="minorHAnsi"/>
          <w:sz w:val="24"/>
          <w:szCs w:val="24"/>
        </w:rPr>
        <w:t>Walk round check – driver of the vehicle, level 1 drivers</w:t>
      </w:r>
    </w:p>
    <w:p w14:paraId="3860978A" w14:textId="77777777" w:rsidR="00863991" w:rsidRPr="00F41B3F" w:rsidRDefault="00863991" w:rsidP="00985430">
      <w:pPr>
        <w:pStyle w:val="ListParagraph"/>
        <w:numPr>
          <w:ilvl w:val="0"/>
          <w:numId w:val="50"/>
        </w:numPr>
        <w:spacing w:before="120" w:after="120"/>
        <w:ind w:left="720"/>
        <w:jc w:val="both"/>
        <w:rPr>
          <w:rFonts w:asciiTheme="minorHAnsi" w:hAnsiTheme="minorHAnsi"/>
          <w:sz w:val="24"/>
          <w:szCs w:val="24"/>
        </w:rPr>
      </w:pPr>
      <w:r w:rsidRPr="00F41B3F">
        <w:rPr>
          <w:rFonts w:asciiTheme="minorHAnsi" w:hAnsiTheme="minorHAnsi"/>
          <w:sz w:val="24"/>
          <w:szCs w:val="24"/>
        </w:rPr>
        <w:t>Weekly check -  level 2 driver/trainer</w:t>
      </w:r>
    </w:p>
    <w:p w14:paraId="6CA26105" w14:textId="77777777" w:rsidR="00863991" w:rsidRPr="00F41B3F" w:rsidRDefault="00863991" w:rsidP="00863991">
      <w:pPr>
        <w:pStyle w:val="ListParagraph"/>
        <w:spacing w:before="120" w:after="120"/>
        <w:ind w:left="360"/>
        <w:jc w:val="both"/>
        <w:rPr>
          <w:rFonts w:asciiTheme="minorHAnsi" w:hAnsiTheme="minorHAnsi"/>
          <w:sz w:val="24"/>
          <w:szCs w:val="24"/>
        </w:rPr>
      </w:pPr>
    </w:p>
    <w:p w14:paraId="2C70FF7E" w14:textId="77777777" w:rsidR="00863991" w:rsidRPr="00F41B3F" w:rsidRDefault="00863991" w:rsidP="00863991">
      <w:pPr>
        <w:pStyle w:val="ListParagraph"/>
        <w:spacing w:before="120" w:after="120"/>
        <w:ind w:left="0"/>
        <w:jc w:val="both"/>
        <w:rPr>
          <w:rFonts w:asciiTheme="minorHAnsi" w:hAnsiTheme="minorHAnsi"/>
          <w:sz w:val="24"/>
          <w:szCs w:val="24"/>
        </w:rPr>
      </w:pPr>
      <w:r w:rsidRPr="00F41B3F">
        <w:rPr>
          <w:rFonts w:asciiTheme="minorHAnsi" w:hAnsiTheme="minorHAnsi"/>
          <w:sz w:val="24"/>
          <w:szCs w:val="24"/>
        </w:rPr>
        <w:t>All drivers will be provided with a mobile phone (should they not wish to use their own) to enable them to summon assistance in the event of an emergency. Drivers must adhere to the  on the use of mobile phones whilst driving. Drivers are able to submit a receipted claim for mobile phone expenses for any charges incurred during work use.</w:t>
      </w:r>
    </w:p>
    <w:p w14:paraId="06065639" w14:textId="77777777" w:rsidR="00863991" w:rsidRPr="00F41B3F" w:rsidRDefault="00863991" w:rsidP="00863991">
      <w:pPr>
        <w:pStyle w:val="ListParagraph"/>
        <w:spacing w:before="120" w:after="120"/>
        <w:ind w:left="0"/>
        <w:jc w:val="both"/>
        <w:rPr>
          <w:rFonts w:asciiTheme="minorHAnsi" w:hAnsiTheme="minorHAnsi"/>
          <w:sz w:val="24"/>
          <w:szCs w:val="24"/>
        </w:rPr>
      </w:pPr>
    </w:p>
    <w:p w14:paraId="2E036B64" w14:textId="77777777" w:rsidR="00863991" w:rsidRPr="00F41B3F" w:rsidRDefault="00863991" w:rsidP="00863991">
      <w:pPr>
        <w:pStyle w:val="ListParagraph"/>
        <w:spacing w:before="120" w:after="120"/>
        <w:ind w:left="0"/>
        <w:jc w:val="both"/>
        <w:rPr>
          <w:rFonts w:asciiTheme="minorHAnsi" w:hAnsiTheme="minorHAnsi"/>
          <w:sz w:val="24"/>
          <w:szCs w:val="24"/>
        </w:rPr>
      </w:pPr>
      <w:r w:rsidRPr="00F41B3F">
        <w:rPr>
          <w:rFonts w:asciiTheme="minorHAnsi" w:hAnsiTheme="minorHAnsi"/>
          <w:sz w:val="24"/>
          <w:szCs w:val="24"/>
        </w:rPr>
        <w:t>All incidents of verbal and physical abuse of drivers must be reported to the Chief Officer and services may be withdrawn from clients who abuse workers.</w:t>
      </w:r>
    </w:p>
    <w:p w14:paraId="543BA5F5" w14:textId="77777777" w:rsidR="00863991" w:rsidRPr="00F41B3F" w:rsidRDefault="00863991" w:rsidP="00863991">
      <w:pPr>
        <w:pStyle w:val="ListParagraph"/>
        <w:spacing w:before="120" w:after="120"/>
        <w:ind w:left="0"/>
        <w:jc w:val="both"/>
        <w:rPr>
          <w:rFonts w:asciiTheme="minorHAnsi" w:hAnsiTheme="minorHAnsi"/>
          <w:sz w:val="24"/>
          <w:szCs w:val="24"/>
        </w:rPr>
      </w:pPr>
    </w:p>
    <w:p w14:paraId="0F5A7E8D" w14:textId="77777777" w:rsidR="00863991" w:rsidRPr="00F41B3F" w:rsidRDefault="00863991" w:rsidP="00863991">
      <w:pPr>
        <w:pStyle w:val="ListParagraph"/>
        <w:spacing w:before="120" w:after="120"/>
        <w:ind w:left="0"/>
        <w:jc w:val="both"/>
        <w:rPr>
          <w:rFonts w:asciiTheme="minorHAnsi" w:hAnsiTheme="minorHAnsi"/>
          <w:sz w:val="24"/>
          <w:szCs w:val="24"/>
        </w:rPr>
      </w:pPr>
      <w:r w:rsidRPr="00F41B3F">
        <w:rPr>
          <w:rFonts w:asciiTheme="minorHAnsi" w:hAnsiTheme="minorHAnsi"/>
          <w:sz w:val="24"/>
          <w:szCs w:val="24"/>
        </w:rPr>
        <w:t>Due to the Covid Pandemic all drivers will be required to wear a face mask and sanitize the vehicles after every use, sanitizers and PPE will be provided.</w:t>
      </w:r>
    </w:p>
    <w:p w14:paraId="1DB592D5" w14:textId="77777777" w:rsidR="00863991" w:rsidRPr="00F41B3F" w:rsidRDefault="00863991" w:rsidP="00863991">
      <w:pPr>
        <w:pStyle w:val="ListParagraph"/>
        <w:spacing w:before="120" w:after="120"/>
        <w:ind w:left="0"/>
        <w:jc w:val="both"/>
        <w:rPr>
          <w:rFonts w:asciiTheme="minorHAnsi" w:hAnsiTheme="minorHAnsi"/>
          <w:sz w:val="24"/>
          <w:szCs w:val="24"/>
        </w:rPr>
      </w:pPr>
    </w:p>
    <w:p w14:paraId="59CEC447" w14:textId="77777777" w:rsidR="00863991" w:rsidRPr="00F41B3F" w:rsidRDefault="00863991" w:rsidP="00863991">
      <w:pPr>
        <w:pStyle w:val="ListParagraph"/>
        <w:spacing w:before="120" w:after="120"/>
        <w:ind w:left="0"/>
        <w:jc w:val="both"/>
        <w:rPr>
          <w:rFonts w:asciiTheme="minorHAnsi" w:hAnsiTheme="minorHAnsi"/>
          <w:sz w:val="24"/>
          <w:szCs w:val="24"/>
        </w:rPr>
      </w:pPr>
      <w:r>
        <w:rPr>
          <w:rFonts w:asciiTheme="minorHAnsi" w:hAnsiTheme="minorHAnsi"/>
          <w:sz w:val="24"/>
          <w:szCs w:val="24"/>
        </w:rPr>
        <w:t>All buses will carry a First A</w:t>
      </w:r>
      <w:r w:rsidRPr="00F41B3F">
        <w:rPr>
          <w:rFonts w:asciiTheme="minorHAnsi" w:hAnsiTheme="minorHAnsi"/>
          <w:sz w:val="24"/>
          <w:szCs w:val="24"/>
        </w:rPr>
        <w:t>id box which will include latex gloves and antiseptic wipes.</w:t>
      </w:r>
    </w:p>
    <w:p w14:paraId="6C4CBBE5" w14:textId="77777777" w:rsidR="00863991" w:rsidRPr="00F41B3F" w:rsidRDefault="00863991" w:rsidP="00863991">
      <w:pPr>
        <w:pStyle w:val="ListParagraph"/>
        <w:spacing w:before="120" w:after="120"/>
        <w:ind w:left="0"/>
        <w:jc w:val="both"/>
        <w:rPr>
          <w:rFonts w:asciiTheme="minorHAnsi" w:hAnsiTheme="minorHAnsi"/>
          <w:sz w:val="24"/>
          <w:szCs w:val="24"/>
        </w:rPr>
      </w:pPr>
    </w:p>
    <w:p w14:paraId="56D133CE" w14:textId="77777777" w:rsidR="00863991" w:rsidRPr="00F41B3F" w:rsidRDefault="00863991" w:rsidP="00863991">
      <w:pPr>
        <w:pStyle w:val="ListParagraph"/>
        <w:spacing w:before="120" w:after="120"/>
        <w:ind w:left="0"/>
        <w:jc w:val="both"/>
        <w:rPr>
          <w:rFonts w:asciiTheme="minorHAnsi" w:hAnsiTheme="minorHAnsi"/>
          <w:sz w:val="24"/>
          <w:szCs w:val="24"/>
        </w:rPr>
      </w:pPr>
      <w:r w:rsidRPr="00F41B3F">
        <w:rPr>
          <w:rFonts w:asciiTheme="minorHAnsi" w:hAnsiTheme="minorHAnsi"/>
          <w:sz w:val="24"/>
          <w:szCs w:val="24"/>
        </w:rPr>
        <w:t>Drivers will not attempt first aid unless trained. In the event of a passenger on the bus requiring assistance, emergency services should be called immediately.</w:t>
      </w:r>
    </w:p>
    <w:p w14:paraId="32BD4A2B" w14:textId="77777777" w:rsidR="00863991" w:rsidRPr="00F41B3F" w:rsidRDefault="00863991" w:rsidP="00863991">
      <w:pPr>
        <w:pStyle w:val="ListParagraph"/>
        <w:spacing w:before="120" w:after="120"/>
        <w:ind w:left="0"/>
        <w:jc w:val="both"/>
        <w:rPr>
          <w:rFonts w:asciiTheme="minorHAnsi" w:hAnsiTheme="minorHAnsi"/>
          <w:sz w:val="24"/>
          <w:szCs w:val="24"/>
        </w:rPr>
      </w:pPr>
    </w:p>
    <w:p w14:paraId="22D30F6A" w14:textId="77777777" w:rsidR="00863991" w:rsidRPr="00F41B3F" w:rsidRDefault="00863991" w:rsidP="00863991">
      <w:pPr>
        <w:pStyle w:val="ListParagraph"/>
        <w:spacing w:before="120" w:after="120"/>
        <w:ind w:left="0"/>
        <w:jc w:val="both"/>
        <w:rPr>
          <w:rFonts w:asciiTheme="minorHAnsi" w:hAnsiTheme="minorHAnsi"/>
          <w:sz w:val="24"/>
          <w:szCs w:val="24"/>
        </w:rPr>
      </w:pPr>
      <w:r w:rsidRPr="00F41B3F">
        <w:rPr>
          <w:rFonts w:asciiTheme="minorHAnsi" w:hAnsiTheme="minorHAnsi"/>
          <w:sz w:val="24"/>
          <w:szCs w:val="24"/>
        </w:rPr>
        <w:t>Drivers must not attempt to lift a client who has fallen to the ground; paramedics must be called unless the client is able to get up themselves with minimal assistance or instruction. Drivers must not attempt to carry out any lift or manoeuvre for which they have not received appropriate training.</w:t>
      </w:r>
    </w:p>
    <w:p w14:paraId="16032D67" w14:textId="77777777" w:rsidR="00863991" w:rsidRPr="00F41B3F" w:rsidRDefault="00863991" w:rsidP="00863991">
      <w:pPr>
        <w:pStyle w:val="ListParagraph"/>
        <w:spacing w:before="120" w:after="120"/>
        <w:ind w:left="0"/>
        <w:jc w:val="both"/>
        <w:rPr>
          <w:rFonts w:asciiTheme="minorHAnsi" w:hAnsiTheme="minorHAnsi"/>
          <w:sz w:val="24"/>
          <w:szCs w:val="24"/>
        </w:rPr>
      </w:pPr>
    </w:p>
    <w:p w14:paraId="12F17E5F" w14:textId="77777777" w:rsidR="00863991" w:rsidRPr="00F41B3F" w:rsidRDefault="00863991" w:rsidP="00863991">
      <w:pPr>
        <w:pStyle w:val="ListParagraph"/>
        <w:spacing w:before="120" w:after="120"/>
        <w:ind w:left="0"/>
        <w:jc w:val="both"/>
        <w:rPr>
          <w:rFonts w:asciiTheme="minorHAnsi" w:hAnsiTheme="minorHAnsi"/>
          <w:sz w:val="24"/>
          <w:szCs w:val="24"/>
        </w:rPr>
      </w:pPr>
      <w:r w:rsidRPr="00F41B3F">
        <w:rPr>
          <w:rFonts w:asciiTheme="minorHAnsi" w:hAnsiTheme="minorHAnsi"/>
          <w:sz w:val="24"/>
          <w:szCs w:val="24"/>
        </w:rPr>
        <w:t>All passengers will be required to wear a seat belt unless they hold an exemption certificate. Holders of exemption certificates will sit at the front nearside of the vehicle with no other people, including the driver, in front of them. The driver will issue an instruction to passenger to apply seatbelts at the commencement of all journeys.</w:t>
      </w:r>
    </w:p>
    <w:p w14:paraId="5589AD98" w14:textId="77777777" w:rsidR="00863991" w:rsidRPr="00F41B3F" w:rsidRDefault="00863991" w:rsidP="00863991">
      <w:pPr>
        <w:pStyle w:val="ListParagraph"/>
        <w:spacing w:before="120" w:after="120"/>
        <w:ind w:left="0"/>
        <w:jc w:val="both"/>
        <w:rPr>
          <w:rFonts w:asciiTheme="minorHAnsi" w:hAnsiTheme="minorHAnsi"/>
          <w:sz w:val="24"/>
          <w:szCs w:val="24"/>
        </w:rPr>
      </w:pPr>
    </w:p>
    <w:p w14:paraId="1DD58B12" w14:textId="77777777" w:rsidR="00863991" w:rsidRPr="00F41B3F" w:rsidRDefault="00863991" w:rsidP="00985430">
      <w:pPr>
        <w:pStyle w:val="ListParagraph"/>
        <w:numPr>
          <w:ilvl w:val="0"/>
          <w:numId w:val="54"/>
        </w:numPr>
        <w:spacing w:before="120" w:after="120"/>
        <w:jc w:val="both"/>
        <w:rPr>
          <w:rFonts w:asciiTheme="minorHAnsi" w:hAnsiTheme="minorHAnsi"/>
          <w:sz w:val="24"/>
          <w:szCs w:val="24"/>
        </w:rPr>
      </w:pPr>
      <w:r w:rsidRPr="00F41B3F">
        <w:rPr>
          <w:rFonts w:asciiTheme="minorHAnsi" w:hAnsiTheme="minorHAnsi"/>
          <w:sz w:val="24"/>
          <w:szCs w:val="24"/>
        </w:rPr>
        <w:t xml:space="preserve">It is important that seat belts and child restraints are correctly adjusted for the wearer to maximise their effectiveness. The basic points to note are: </w:t>
      </w:r>
    </w:p>
    <w:p w14:paraId="2444E5C4" w14:textId="77777777" w:rsidR="00863991" w:rsidRPr="00F41B3F" w:rsidRDefault="00863991" w:rsidP="00985430">
      <w:pPr>
        <w:pStyle w:val="ListParagraph"/>
        <w:numPr>
          <w:ilvl w:val="0"/>
          <w:numId w:val="54"/>
        </w:numPr>
        <w:spacing w:before="120" w:after="120"/>
        <w:jc w:val="both"/>
        <w:rPr>
          <w:rFonts w:asciiTheme="minorHAnsi" w:hAnsiTheme="minorHAnsi"/>
          <w:sz w:val="24"/>
          <w:szCs w:val="24"/>
        </w:rPr>
      </w:pPr>
      <w:r w:rsidRPr="00F41B3F">
        <w:rPr>
          <w:rFonts w:asciiTheme="minorHAnsi" w:hAnsiTheme="minorHAnsi"/>
          <w:sz w:val="24"/>
          <w:szCs w:val="24"/>
        </w:rPr>
        <w:t xml:space="preserve">The belt should be worn as tight as possible </w:t>
      </w:r>
    </w:p>
    <w:p w14:paraId="022F5AD6" w14:textId="77777777" w:rsidR="00863991" w:rsidRPr="00F41B3F" w:rsidRDefault="00863991" w:rsidP="00985430">
      <w:pPr>
        <w:pStyle w:val="ListParagraph"/>
        <w:numPr>
          <w:ilvl w:val="0"/>
          <w:numId w:val="54"/>
        </w:numPr>
        <w:spacing w:before="120" w:after="120"/>
        <w:jc w:val="both"/>
        <w:rPr>
          <w:rFonts w:asciiTheme="minorHAnsi" w:hAnsiTheme="minorHAnsi"/>
          <w:sz w:val="24"/>
          <w:szCs w:val="24"/>
        </w:rPr>
      </w:pPr>
      <w:r w:rsidRPr="00F41B3F">
        <w:rPr>
          <w:rFonts w:asciiTheme="minorHAnsi" w:hAnsiTheme="minorHAnsi"/>
          <w:sz w:val="24"/>
          <w:szCs w:val="24"/>
        </w:rPr>
        <w:t xml:space="preserve">The lap belt should go over the pelvic region, not the stomach </w:t>
      </w:r>
    </w:p>
    <w:p w14:paraId="6DBC73EB" w14:textId="77777777" w:rsidR="00863991" w:rsidRPr="00F41B3F" w:rsidRDefault="00863991" w:rsidP="00985430">
      <w:pPr>
        <w:pStyle w:val="ListParagraph"/>
        <w:numPr>
          <w:ilvl w:val="0"/>
          <w:numId w:val="54"/>
        </w:numPr>
        <w:spacing w:before="120" w:after="120"/>
        <w:jc w:val="both"/>
        <w:rPr>
          <w:rFonts w:asciiTheme="minorHAnsi" w:hAnsiTheme="minorHAnsi"/>
          <w:sz w:val="24"/>
          <w:szCs w:val="24"/>
        </w:rPr>
      </w:pPr>
      <w:r w:rsidRPr="00F41B3F">
        <w:rPr>
          <w:rFonts w:asciiTheme="minorHAnsi" w:hAnsiTheme="minorHAnsi"/>
          <w:sz w:val="24"/>
          <w:szCs w:val="24"/>
        </w:rPr>
        <w:lastRenderedPageBreak/>
        <w:t>Child restraints should be securely fitted according to the manufacturer’s instructions and the child should be securely held in the restraint.</w:t>
      </w:r>
    </w:p>
    <w:p w14:paraId="71B7F6B5" w14:textId="77777777" w:rsidR="00863991" w:rsidRPr="00F41B3F" w:rsidRDefault="00863991" w:rsidP="00985430">
      <w:pPr>
        <w:pStyle w:val="ListParagraph"/>
        <w:numPr>
          <w:ilvl w:val="0"/>
          <w:numId w:val="51"/>
        </w:numPr>
        <w:spacing w:before="120" w:after="120"/>
        <w:ind w:left="360"/>
        <w:jc w:val="both"/>
        <w:rPr>
          <w:rFonts w:asciiTheme="minorHAnsi" w:hAnsiTheme="minorHAnsi"/>
          <w:sz w:val="24"/>
          <w:szCs w:val="24"/>
        </w:rPr>
      </w:pPr>
      <w:r w:rsidRPr="00F41B3F">
        <w:rPr>
          <w:rFonts w:asciiTheme="minorHAnsi" w:hAnsiTheme="minorHAnsi"/>
          <w:sz w:val="24"/>
          <w:szCs w:val="24"/>
        </w:rPr>
        <w:t>All drivers and assistants must wear a high vis jacket when loading and unloading passengers.</w:t>
      </w:r>
    </w:p>
    <w:p w14:paraId="398063BB" w14:textId="77777777" w:rsidR="00863991" w:rsidRPr="00F41B3F" w:rsidRDefault="00863991" w:rsidP="00985430">
      <w:pPr>
        <w:pStyle w:val="ListParagraph"/>
        <w:numPr>
          <w:ilvl w:val="0"/>
          <w:numId w:val="51"/>
        </w:numPr>
        <w:spacing w:before="120" w:after="120"/>
        <w:ind w:left="360"/>
        <w:jc w:val="both"/>
        <w:rPr>
          <w:rFonts w:asciiTheme="minorHAnsi" w:hAnsiTheme="minorHAnsi"/>
          <w:sz w:val="24"/>
          <w:szCs w:val="24"/>
        </w:rPr>
      </w:pPr>
      <w:r w:rsidRPr="00F41B3F">
        <w:rPr>
          <w:rFonts w:asciiTheme="minorHAnsi" w:hAnsiTheme="minorHAnsi"/>
          <w:sz w:val="24"/>
          <w:szCs w:val="24"/>
        </w:rPr>
        <w:t>Passengers should be loaded from the kerbside or rear of the vehicle (if ramp is used) unless in an emergency.</w:t>
      </w:r>
    </w:p>
    <w:p w14:paraId="0D7EDF05" w14:textId="77777777" w:rsidR="00863991" w:rsidRPr="00F41B3F" w:rsidRDefault="00863991" w:rsidP="00985430">
      <w:pPr>
        <w:pStyle w:val="ListParagraph"/>
        <w:numPr>
          <w:ilvl w:val="0"/>
          <w:numId w:val="51"/>
        </w:numPr>
        <w:spacing w:before="120" w:after="120"/>
        <w:ind w:left="360"/>
        <w:jc w:val="both"/>
        <w:rPr>
          <w:rFonts w:asciiTheme="minorHAnsi" w:hAnsiTheme="minorHAnsi"/>
          <w:sz w:val="24"/>
          <w:szCs w:val="24"/>
        </w:rPr>
      </w:pPr>
      <w:r w:rsidRPr="00F41B3F">
        <w:rPr>
          <w:rFonts w:asciiTheme="minorHAnsi" w:hAnsiTheme="minorHAnsi"/>
          <w:sz w:val="24"/>
          <w:szCs w:val="24"/>
        </w:rPr>
        <w:t>Passengers must remain in their seats at all times when the vehicle is moving and must not distract the driver.</w:t>
      </w:r>
    </w:p>
    <w:p w14:paraId="573E6D60" w14:textId="77777777" w:rsidR="00863991" w:rsidRPr="00F41B3F" w:rsidRDefault="00863991" w:rsidP="00985430">
      <w:pPr>
        <w:pStyle w:val="ListParagraph"/>
        <w:numPr>
          <w:ilvl w:val="0"/>
          <w:numId w:val="51"/>
        </w:numPr>
        <w:spacing w:before="120" w:after="120"/>
        <w:ind w:left="360"/>
        <w:jc w:val="both"/>
        <w:rPr>
          <w:rFonts w:asciiTheme="minorHAnsi" w:hAnsiTheme="minorHAnsi"/>
          <w:sz w:val="24"/>
          <w:szCs w:val="24"/>
        </w:rPr>
      </w:pPr>
      <w:r w:rsidRPr="00F41B3F">
        <w:rPr>
          <w:rFonts w:asciiTheme="minorHAnsi" w:hAnsiTheme="minorHAnsi"/>
          <w:sz w:val="24"/>
          <w:szCs w:val="24"/>
        </w:rPr>
        <w:t>When carrying passengers and their shopping; gangways should be kept clear to allow for the evacuation of passengers in an emergency. Shopping should be safely stowed on the floor or at the rear of the vehicle where it is unlikely to cause a hazard.</w:t>
      </w:r>
    </w:p>
    <w:p w14:paraId="10F6DC50" w14:textId="77777777" w:rsidR="00863991" w:rsidRPr="00F41B3F" w:rsidRDefault="00863991" w:rsidP="00985430">
      <w:pPr>
        <w:pStyle w:val="ListParagraph"/>
        <w:numPr>
          <w:ilvl w:val="0"/>
          <w:numId w:val="51"/>
        </w:numPr>
        <w:spacing w:before="120" w:after="120"/>
        <w:ind w:left="360"/>
        <w:jc w:val="both"/>
        <w:rPr>
          <w:rFonts w:asciiTheme="minorHAnsi" w:hAnsiTheme="minorHAnsi"/>
          <w:sz w:val="24"/>
          <w:szCs w:val="24"/>
        </w:rPr>
      </w:pPr>
      <w:r w:rsidRPr="00F41B3F">
        <w:rPr>
          <w:rFonts w:asciiTheme="minorHAnsi" w:hAnsiTheme="minorHAnsi"/>
          <w:sz w:val="24"/>
          <w:szCs w:val="24"/>
        </w:rPr>
        <w:t>Passengers who are regularly boarding an excessive amount of heavy shopping will be contacted by the Manager as this could be an H&amp;S issue to staff and the legal payload of the vehicle.</w:t>
      </w:r>
    </w:p>
    <w:p w14:paraId="696E93C5" w14:textId="77777777" w:rsidR="00863991" w:rsidRPr="00F41B3F" w:rsidRDefault="00863991" w:rsidP="00985430">
      <w:pPr>
        <w:pStyle w:val="ListParagraph"/>
        <w:numPr>
          <w:ilvl w:val="0"/>
          <w:numId w:val="51"/>
        </w:numPr>
        <w:spacing w:before="120" w:after="120"/>
        <w:ind w:left="360"/>
        <w:jc w:val="both"/>
        <w:rPr>
          <w:rFonts w:asciiTheme="minorHAnsi" w:hAnsiTheme="minorHAnsi"/>
          <w:sz w:val="24"/>
          <w:szCs w:val="24"/>
        </w:rPr>
      </w:pPr>
      <w:r w:rsidRPr="00F41B3F">
        <w:rPr>
          <w:rFonts w:asciiTheme="minorHAnsi" w:hAnsiTheme="minorHAnsi"/>
          <w:sz w:val="24"/>
          <w:szCs w:val="24"/>
        </w:rPr>
        <w:t xml:space="preserve">All drivers, supervisors and admin staff must adhere to the guidelines on the legal payload of the vehicle which are found within the Health &amp; Safety Policy. Passenger numbers will have to be adjusted for wheelchair travelling passengers to take into account weight of the wheelchair (electric chairs can weigh 100 – 300kg with passenger </w:t>
      </w:r>
      <w:proofErr w:type="spellStart"/>
      <w:r w:rsidRPr="00F41B3F">
        <w:rPr>
          <w:rFonts w:asciiTheme="minorHAnsi" w:hAnsiTheme="minorHAnsi"/>
          <w:sz w:val="24"/>
          <w:szCs w:val="24"/>
        </w:rPr>
        <w:t>insitu</w:t>
      </w:r>
      <w:proofErr w:type="spellEnd"/>
      <w:r w:rsidRPr="00F41B3F">
        <w:rPr>
          <w:rFonts w:asciiTheme="minorHAnsi" w:hAnsiTheme="minorHAnsi"/>
          <w:sz w:val="24"/>
          <w:szCs w:val="24"/>
        </w:rPr>
        <w:t xml:space="preserve">) </w:t>
      </w:r>
    </w:p>
    <w:p w14:paraId="5227DAEF" w14:textId="77777777" w:rsidR="00863991" w:rsidRDefault="00863991" w:rsidP="00863991">
      <w:pPr>
        <w:pStyle w:val="ListParagraph"/>
        <w:spacing w:before="120" w:after="120"/>
        <w:ind w:left="0"/>
        <w:jc w:val="both"/>
        <w:rPr>
          <w:rFonts w:asciiTheme="minorHAnsi" w:hAnsiTheme="minorHAnsi"/>
          <w:sz w:val="24"/>
          <w:szCs w:val="24"/>
        </w:rPr>
      </w:pPr>
    </w:p>
    <w:p w14:paraId="4B7F7292" w14:textId="77777777" w:rsidR="00863991" w:rsidRDefault="00863991" w:rsidP="00863991">
      <w:pPr>
        <w:pStyle w:val="ListParagraph"/>
        <w:spacing w:before="120" w:after="120"/>
        <w:ind w:left="0"/>
        <w:jc w:val="both"/>
        <w:rPr>
          <w:rFonts w:asciiTheme="minorHAnsi" w:hAnsiTheme="minorHAnsi"/>
          <w:sz w:val="24"/>
          <w:szCs w:val="24"/>
        </w:rPr>
      </w:pPr>
    </w:p>
    <w:p w14:paraId="735B3330" w14:textId="77777777" w:rsidR="00863991" w:rsidRPr="00F41B3F" w:rsidRDefault="00863991" w:rsidP="00863991">
      <w:pPr>
        <w:pStyle w:val="ListParagraph"/>
        <w:spacing w:before="120" w:after="120"/>
        <w:ind w:left="0"/>
        <w:jc w:val="both"/>
        <w:rPr>
          <w:rFonts w:asciiTheme="minorHAnsi" w:hAnsiTheme="minorHAnsi"/>
          <w:b/>
          <w:sz w:val="24"/>
          <w:szCs w:val="24"/>
        </w:rPr>
      </w:pPr>
      <w:r w:rsidRPr="00F41B3F">
        <w:rPr>
          <w:rFonts w:asciiTheme="minorHAnsi" w:hAnsiTheme="minorHAnsi"/>
          <w:b/>
          <w:sz w:val="24"/>
          <w:szCs w:val="24"/>
        </w:rPr>
        <w:t>Wheelchairs</w:t>
      </w:r>
    </w:p>
    <w:p w14:paraId="0CC7A4B6" w14:textId="77777777" w:rsidR="00863991" w:rsidRPr="00F41B3F" w:rsidRDefault="00863991" w:rsidP="00863991">
      <w:pPr>
        <w:pStyle w:val="ListParagraph"/>
        <w:spacing w:before="120" w:after="120"/>
        <w:ind w:left="0"/>
        <w:jc w:val="both"/>
        <w:rPr>
          <w:rFonts w:asciiTheme="minorHAnsi" w:hAnsiTheme="minorHAnsi"/>
          <w:b/>
          <w:sz w:val="28"/>
          <w:szCs w:val="28"/>
        </w:rPr>
      </w:pPr>
      <w:r w:rsidRPr="00F41B3F">
        <w:rPr>
          <w:rFonts w:asciiTheme="minorHAnsi" w:hAnsiTheme="minorHAnsi"/>
          <w:sz w:val="24"/>
          <w:szCs w:val="24"/>
        </w:rPr>
        <w:t>Passengers may remain in their wheelchairs during the journey, provided that the wheelchair is secured in a forward-facing or a rearward-facing position (never sideways), and it is securely and symmetrically fixed to the vehicle with tie down webbing restraints.</w:t>
      </w:r>
    </w:p>
    <w:p w14:paraId="62069FB9" w14:textId="77777777" w:rsidR="00863991" w:rsidRPr="00F41B3F" w:rsidRDefault="00863991" w:rsidP="00985430">
      <w:pPr>
        <w:pStyle w:val="ListParagraph"/>
        <w:numPr>
          <w:ilvl w:val="0"/>
          <w:numId w:val="53"/>
        </w:numPr>
        <w:spacing w:before="120" w:after="120"/>
        <w:jc w:val="both"/>
        <w:rPr>
          <w:rFonts w:asciiTheme="minorHAnsi" w:hAnsiTheme="minorHAnsi"/>
          <w:sz w:val="24"/>
          <w:szCs w:val="24"/>
        </w:rPr>
      </w:pPr>
      <w:r w:rsidRPr="00F41B3F">
        <w:rPr>
          <w:rFonts w:asciiTheme="minorHAnsi" w:hAnsiTheme="minorHAnsi"/>
          <w:sz w:val="24"/>
          <w:szCs w:val="24"/>
        </w:rPr>
        <w:t>Wheelchairs must not cause obstruction to gangways or passengers</w:t>
      </w:r>
    </w:p>
    <w:p w14:paraId="332A7298" w14:textId="77777777" w:rsidR="00863991" w:rsidRPr="00F41B3F" w:rsidRDefault="00863991" w:rsidP="00985430">
      <w:pPr>
        <w:pStyle w:val="ListParagraph"/>
        <w:numPr>
          <w:ilvl w:val="0"/>
          <w:numId w:val="53"/>
        </w:numPr>
        <w:spacing w:before="120" w:after="120"/>
        <w:jc w:val="both"/>
        <w:rPr>
          <w:rFonts w:asciiTheme="minorHAnsi" w:hAnsiTheme="minorHAnsi"/>
          <w:sz w:val="24"/>
          <w:szCs w:val="24"/>
        </w:rPr>
      </w:pPr>
      <w:r w:rsidRPr="00F41B3F">
        <w:rPr>
          <w:rFonts w:asciiTheme="minorHAnsi" w:hAnsiTheme="minorHAnsi"/>
          <w:sz w:val="24"/>
          <w:szCs w:val="24"/>
        </w:rPr>
        <w:t xml:space="preserve">The wheelchair user must be secured with seatbelts (three-point belts or harness) attached to the vehicle   tracking </w:t>
      </w:r>
    </w:p>
    <w:p w14:paraId="7E7B0AC1" w14:textId="77777777" w:rsidR="00863991" w:rsidRPr="00F41B3F" w:rsidRDefault="00863991" w:rsidP="00985430">
      <w:pPr>
        <w:pStyle w:val="ListParagraph"/>
        <w:numPr>
          <w:ilvl w:val="0"/>
          <w:numId w:val="53"/>
        </w:numPr>
        <w:spacing w:before="120" w:after="120"/>
        <w:jc w:val="both"/>
        <w:rPr>
          <w:rFonts w:asciiTheme="minorHAnsi" w:hAnsiTheme="minorHAnsi"/>
          <w:sz w:val="24"/>
          <w:szCs w:val="24"/>
        </w:rPr>
      </w:pPr>
      <w:r w:rsidRPr="00F41B3F">
        <w:rPr>
          <w:rFonts w:asciiTheme="minorHAnsi" w:hAnsiTheme="minorHAnsi"/>
          <w:sz w:val="24"/>
          <w:szCs w:val="24"/>
        </w:rPr>
        <w:t>The wheelchair handbrake must be applied</w:t>
      </w:r>
    </w:p>
    <w:p w14:paraId="515890A3" w14:textId="77777777" w:rsidR="00863991" w:rsidRPr="00F41B3F" w:rsidRDefault="00863991" w:rsidP="00985430">
      <w:pPr>
        <w:pStyle w:val="ListParagraph"/>
        <w:numPr>
          <w:ilvl w:val="0"/>
          <w:numId w:val="53"/>
        </w:numPr>
        <w:spacing w:before="120" w:after="120"/>
        <w:jc w:val="both"/>
        <w:rPr>
          <w:rFonts w:asciiTheme="minorHAnsi" w:hAnsiTheme="minorHAnsi"/>
          <w:sz w:val="24"/>
          <w:szCs w:val="24"/>
        </w:rPr>
      </w:pPr>
      <w:r w:rsidRPr="00F41B3F">
        <w:rPr>
          <w:rFonts w:asciiTheme="minorHAnsi" w:hAnsiTheme="minorHAnsi"/>
          <w:sz w:val="24"/>
          <w:szCs w:val="24"/>
        </w:rPr>
        <w:t>The power on electric wheelchairs should be switched off and the batteries firmly attached to the wheelchair</w:t>
      </w:r>
    </w:p>
    <w:p w14:paraId="4DB1A73D" w14:textId="77777777" w:rsidR="00863991" w:rsidRPr="00F41B3F" w:rsidRDefault="00863991" w:rsidP="00985430">
      <w:pPr>
        <w:pStyle w:val="ListParagraph"/>
        <w:numPr>
          <w:ilvl w:val="0"/>
          <w:numId w:val="53"/>
        </w:numPr>
        <w:spacing w:before="120" w:after="120"/>
        <w:jc w:val="both"/>
        <w:rPr>
          <w:rFonts w:asciiTheme="minorHAnsi" w:hAnsiTheme="minorHAnsi"/>
          <w:sz w:val="24"/>
          <w:szCs w:val="24"/>
        </w:rPr>
      </w:pPr>
      <w:r w:rsidRPr="00F41B3F">
        <w:rPr>
          <w:rFonts w:asciiTheme="minorHAnsi" w:hAnsiTheme="minorHAnsi"/>
          <w:sz w:val="24"/>
          <w:szCs w:val="24"/>
        </w:rPr>
        <w:t>Tracking for the wheelchair and occupant restraint systems should be kept clean, and free from grit, etc., at all times.</w:t>
      </w:r>
    </w:p>
    <w:p w14:paraId="3369A9D3" w14:textId="77777777" w:rsidR="00863991" w:rsidRPr="00F41B3F" w:rsidRDefault="00863991" w:rsidP="00985430">
      <w:pPr>
        <w:pStyle w:val="ListParagraph"/>
        <w:numPr>
          <w:ilvl w:val="0"/>
          <w:numId w:val="53"/>
        </w:numPr>
        <w:spacing w:before="120" w:after="120"/>
        <w:jc w:val="both"/>
        <w:rPr>
          <w:rFonts w:asciiTheme="minorHAnsi" w:hAnsiTheme="minorHAnsi"/>
          <w:b/>
          <w:sz w:val="24"/>
          <w:szCs w:val="24"/>
        </w:rPr>
      </w:pPr>
      <w:r w:rsidRPr="00F41B3F">
        <w:rPr>
          <w:rFonts w:asciiTheme="minorHAnsi" w:hAnsiTheme="minorHAnsi"/>
          <w:sz w:val="24"/>
          <w:szCs w:val="24"/>
        </w:rPr>
        <w:t>Drivers and passenger assistants should be trained in the care (boarding and assistance) of passengers who travel in their wheelchairs. Training is provided at MIDAS and can be provided by the driver/trainer at other times.</w:t>
      </w:r>
    </w:p>
    <w:p w14:paraId="77A4D53F" w14:textId="77777777" w:rsidR="00863991" w:rsidRPr="00F41B3F" w:rsidRDefault="00863991" w:rsidP="00863991">
      <w:pPr>
        <w:pStyle w:val="ListParagraph"/>
        <w:spacing w:before="120" w:after="120"/>
        <w:ind w:left="0"/>
        <w:jc w:val="both"/>
        <w:rPr>
          <w:rFonts w:asciiTheme="minorHAnsi" w:hAnsiTheme="minorHAnsi"/>
          <w:sz w:val="24"/>
          <w:szCs w:val="24"/>
        </w:rPr>
      </w:pPr>
    </w:p>
    <w:p w14:paraId="0995CAAD" w14:textId="77777777" w:rsidR="00863991" w:rsidRPr="00F41B3F" w:rsidRDefault="00863991" w:rsidP="00863991">
      <w:pPr>
        <w:pStyle w:val="ListParagraph"/>
        <w:spacing w:before="120" w:after="120"/>
        <w:ind w:left="0"/>
        <w:jc w:val="both"/>
        <w:rPr>
          <w:rFonts w:asciiTheme="minorHAnsi" w:hAnsiTheme="minorHAnsi"/>
          <w:sz w:val="24"/>
          <w:szCs w:val="24"/>
        </w:rPr>
      </w:pPr>
      <w:r w:rsidRPr="00F41B3F">
        <w:rPr>
          <w:rFonts w:asciiTheme="minorHAnsi" w:hAnsiTheme="minorHAnsi"/>
          <w:sz w:val="24"/>
          <w:szCs w:val="24"/>
        </w:rPr>
        <w:t>Passengers must only travel in wheelchairs which have been ‘crash tested’ (ISO 7176) and designed to withstand impact. Should clients request to travel in a wheelchair but you are unsure whether their own wheelchair has been ‘crash tested’ then we will provide our own ‘crash tested’ wheelchairs.</w:t>
      </w:r>
    </w:p>
    <w:p w14:paraId="528CFAD4" w14:textId="77777777" w:rsidR="00863991" w:rsidRPr="00F41B3F" w:rsidRDefault="00863991" w:rsidP="00863991">
      <w:pPr>
        <w:pStyle w:val="ListParagraph"/>
        <w:spacing w:before="120" w:after="120"/>
        <w:ind w:left="0"/>
        <w:jc w:val="both"/>
        <w:rPr>
          <w:rFonts w:asciiTheme="minorHAnsi" w:hAnsiTheme="minorHAnsi"/>
          <w:sz w:val="24"/>
          <w:szCs w:val="24"/>
        </w:rPr>
      </w:pPr>
    </w:p>
    <w:p w14:paraId="057F88C3" w14:textId="77777777" w:rsidR="00863991" w:rsidRPr="00F41B3F" w:rsidRDefault="00863991" w:rsidP="00863991">
      <w:pPr>
        <w:pStyle w:val="ListParagraph"/>
        <w:spacing w:before="120" w:after="120"/>
        <w:ind w:left="0"/>
        <w:jc w:val="both"/>
        <w:rPr>
          <w:rFonts w:asciiTheme="minorHAnsi" w:hAnsiTheme="minorHAnsi"/>
          <w:sz w:val="24"/>
          <w:szCs w:val="24"/>
        </w:rPr>
      </w:pPr>
      <w:r w:rsidRPr="00F41B3F">
        <w:rPr>
          <w:rFonts w:asciiTheme="minorHAnsi" w:hAnsiTheme="minorHAnsi"/>
          <w:sz w:val="24"/>
          <w:szCs w:val="24"/>
        </w:rPr>
        <w:t xml:space="preserve"> Any passenger who needs to travel in a wheelchair will be required to have a ‘chair’ assessment carried out by the driver trainer prior to travelling. This may mean visiting the passenger at home prior to travel. </w:t>
      </w:r>
    </w:p>
    <w:p w14:paraId="08AE49FB" w14:textId="77777777" w:rsidR="00863991" w:rsidRPr="00F41B3F" w:rsidRDefault="00863991" w:rsidP="00863991">
      <w:pPr>
        <w:pStyle w:val="ListParagraph"/>
        <w:spacing w:before="120" w:after="120"/>
        <w:ind w:left="0"/>
        <w:jc w:val="both"/>
        <w:rPr>
          <w:rFonts w:asciiTheme="minorHAnsi" w:hAnsiTheme="minorHAnsi"/>
          <w:sz w:val="24"/>
          <w:szCs w:val="24"/>
        </w:rPr>
      </w:pPr>
    </w:p>
    <w:p w14:paraId="2158CAF2" w14:textId="77777777" w:rsidR="00863991" w:rsidRPr="00F41B3F" w:rsidRDefault="00863991" w:rsidP="00863991">
      <w:pPr>
        <w:pStyle w:val="ListParagraph"/>
        <w:spacing w:before="120" w:after="120"/>
        <w:ind w:left="0"/>
        <w:jc w:val="both"/>
        <w:rPr>
          <w:rFonts w:asciiTheme="minorHAnsi" w:hAnsiTheme="minorHAnsi"/>
          <w:sz w:val="24"/>
          <w:szCs w:val="24"/>
        </w:rPr>
      </w:pPr>
      <w:r w:rsidRPr="00F41B3F">
        <w:rPr>
          <w:rFonts w:asciiTheme="minorHAnsi" w:hAnsiTheme="minorHAnsi"/>
          <w:b/>
          <w:sz w:val="24"/>
          <w:szCs w:val="24"/>
        </w:rPr>
        <w:t>Admin staff who are dealing with new memberships will need to arrange for the driver/trainer to assess</w:t>
      </w:r>
      <w:r w:rsidRPr="00F41B3F">
        <w:rPr>
          <w:rFonts w:asciiTheme="minorHAnsi" w:hAnsiTheme="minorHAnsi"/>
          <w:sz w:val="24"/>
          <w:szCs w:val="24"/>
        </w:rPr>
        <w:t xml:space="preserve"> </w:t>
      </w:r>
      <w:r w:rsidRPr="00F41B3F">
        <w:rPr>
          <w:rFonts w:asciiTheme="minorHAnsi" w:hAnsiTheme="minorHAnsi"/>
          <w:b/>
          <w:sz w:val="24"/>
          <w:szCs w:val="24"/>
        </w:rPr>
        <w:t>prior to travel.</w:t>
      </w:r>
      <w:r w:rsidRPr="00F41B3F">
        <w:rPr>
          <w:rFonts w:asciiTheme="minorHAnsi" w:hAnsiTheme="minorHAnsi"/>
          <w:sz w:val="24"/>
          <w:szCs w:val="24"/>
        </w:rPr>
        <w:t xml:space="preserve"> </w:t>
      </w:r>
    </w:p>
    <w:p w14:paraId="666E788F" w14:textId="77777777" w:rsidR="00863991" w:rsidRPr="00F41B3F" w:rsidRDefault="00863991" w:rsidP="00863991">
      <w:pPr>
        <w:pStyle w:val="ListParagraph"/>
        <w:spacing w:before="120" w:after="120"/>
        <w:ind w:left="0"/>
        <w:jc w:val="both"/>
        <w:rPr>
          <w:rFonts w:asciiTheme="minorHAnsi" w:hAnsiTheme="minorHAnsi"/>
          <w:sz w:val="24"/>
          <w:szCs w:val="24"/>
        </w:rPr>
      </w:pPr>
    </w:p>
    <w:p w14:paraId="3713ED34" w14:textId="77777777" w:rsidR="00863991" w:rsidRPr="00F41B3F" w:rsidRDefault="00863991" w:rsidP="00863991">
      <w:pPr>
        <w:pStyle w:val="ListParagraph"/>
        <w:spacing w:before="120" w:after="120"/>
        <w:ind w:left="0"/>
        <w:jc w:val="both"/>
        <w:rPr>
          <w:rFonts w:asciiTheme="minorHAnsi" w:hAnsiTheme="minorHAnsi"/>
          <w:b/>
          <w:sz w:val="24"/>
          <w:szCs w:val="24"/>
        </w:rPr>
      </w:pPr>
      <w:r w:rsidRPr="00F41B3F">
        <w:rPr>
          <w:rFonts w:asciiTheme="minorHAnsi" w:hAnsiTheme="minorHAnsi"/>
          <w:b/>
          <w:sz w:val="24"/>
          <w:szCs w:val="24"/>
        </w:rPr>
        <w:t xml:space="preserve">In the event of a vehicle breakdown: </w:t>
      </w:r>
    </w:p>
    <w:p w14:paraId="127FA2E9" w14:textId="77777777" w:rsidR="00863991" w:rsidRPr="00F41B3F" w:rsidRDefault="00863991" w:rsidP="00863991">
      <w:pPr>
        <w:pStyle w:val="ListParagraph"/>
        <w:spacing w:before="120" w:after="120"/>
        <w:ind w:left="0"/>
        <w:jc w:val="both"/>
        <w:rPr>
          <w:rFonts w:asciiTheme="minorHAnsi" w:hAnsiTheme="minorHAnsi"/>
          <w:sz w:val="24"/>
          <w:szCs w:val="24"/>
        </w:rPr>
      </w:pPr>
    </w:p>
    <w:p w14:paraId="45996EE7" w14:textId="77777777" w:rsidR="00863991" w:rsidRPr="00F41B3F" w:rsidRDefault="00863991" w:rsidP="00985430">
      <w:pPr>
        <w:pStyle w:val="ListParagraph"/>
        <w:numPr>
          <w:ilvl w:val="0"/>
          <w:numId w:val="58"/>
        </w:numPr>
        <w:spacing w:before="120" w:after="120"/>
        <w:jc w:val="both"/>
        <w:rPr>
          <w:rFonts w:asciiTheme="minorHAnsi" w:hAnsiTheme="minorHAnsi"/>
          <w:sz w:val="24"/>
          <w:szCs w:val="24"/>
        </w:rPr>
      </w:pPr>
      <w:r w:rsidRPr="00F41B3F">
        <w:rPr>
          <w:rFonts w:asciiTheme="minorHAnsi" w:hAnsiTheme="minorHAnsi"/>
          <w:sz w:val="24"/>
          <w:szCs w:val="24"/>
        </w:rPr>
        <w:t xml:space="preserve">The driver should move the vehicle off the carriageway (onto the hard shoulder on a motorway) and switch on the hazard warning lights. If this is not possible, it should be moved as far away from moving </w:t>
      </w:r>
      <w:r w:rsidRPr="00F41B3F">
        <w:rPr>
          <w:rFonts w:asciiTheme="minorHAnsi" w:hAnsiTheme="minorHAnsi"/>
          <w:sz w:val="24"/>
          <w:szCs w:val="24"/>
        </w:rPr>
        <w:lastRenderedPageBreak/>
        <w:t xml:space="preserve">traffic as possible. If a warning triangle is used, it should be placed on the same side of the road, at least 45 metres from the minibus. Always take great care when placing and retrieving a warning triangle and never use them on the motorway. </w:t>
      </w:r>
    </w:p>
    <w:p w14:paraId="2A407ED8" w14:textId="77777777" w:rsidR="00863991" w:rsidRPr="00F41B3F" w:rsidRDefault="00863991" w:rsidP="00985430">
      <w:pPr>
        <w:pStyle w:val="ListParagraph"/>
        <w:numPr>
          <w:ilvl w:val="0"/>
          <w:numId w:val="58"/>
        </w:numPr>
        <w:spacing w:before="120" w:after="120"/>
        <w:jc w:val="both"/>
        <w:rPr>
          <w:rFonts w:asciiTheme="minorHAnsi" w:hAnsiTheme="minorHAnsi"/>
          <w:sz w:val="24"/>
          <w:szCs w:val="24"/>
        </w:rPr>
      </w:pPr>
      <w:r w:rsidRPr="00F41B3F">
        <w:rPr>
          <w:rFonts w:asciiTheme="minorHAnsi" w:hAnsiTheme="minorHAnsi"/>
          <w:sz w:val="24"/>
          <w:szCs w:val="24"/>
        </w:rPr>
        <w:t>The passengers should be moved out of the nearside of the vehicle and as far away from it and other traffic as possible. No one should stand between the vehicle and oncoming traffic.</w:t>
      </w:r>
    </w:p>
    <w:p w14:paraId="074EDFAA" w14:textId="77777777" w:rsidR="00863991" w:rsidRPr="00F41B3F" w:rsidRDefault="00863991" w:rsidP="00985430">
      <w:pPr>
        <w:pStyle w:val="ListParagraph"/>
        <w:numPr>
          <w:ilvl w:val="0"/>
          <w:numId w:val="58"/>
        </w:numPr>
        <w:spacing w:before="120" w:after="120"/>
        <w:jc w:val="both"/>
        <w:rPr>
          <w:rFonts w:asciiTheme="minorHAnsi" w:hAnsiTheme="minorHAnsi"/>
          <w:sz w:val="24"/>
          <w:szCs w:val="24"/>
        </w:rPr>
      </w:pPr>
      <w:r w:rsidRPr="00F41B3F">
        <w:rPr>
          <w:rFonts w:asciiTheme="minorHAnsi" w:hAnsiTheme="minorHAnsi"/>
          <w:sz w:val="24"/>
          <w:szCs w:val="24"/>
        </w:rPr>
        <w:t>On motorways or other busy roads passengers should be taken onto the embankment or grass margin and as far from the traffic as is practicable. The hard shoulder on a motorway is very dangerous. On Smart Motorways, where the hard shoulder is used as a running lane, drivers should try to stop in one of the emergency refuges that are placed periodically along the hard shoulder.</w:t>
      </w:r>
    </w:p>
    <w:p w14:paraId="77E74343" w14:textId="77777777" w:rsidR="00863991" w:rsidRPr="00F41B3F" w:rsidRDefault="00863991" w:rsidP="00985430">
      <w:pPr>
        <w:pStyle w:val="ListParagraph"/>
        <w:numPr>
          <w:ilvl w:val="0"/>
          <w:numId w:val="58"/>
        </w:numPr>
        <w:spacing w:before="120" w:after="120"/>
        <w:jc w:val="both"/>
        <w:rPr>
          <w:rFonts w:asciiTheme="minorHAnsi" w:hAnsiTheme="minorHAnsi"/>
          <w:sz w:val="24"/>
          <w:szCs w:val="24"/>
        </w:rPr>
      </w:pPr>
      <w:r w:rsidRPr="00F41B3F">
        <w:rPr>
          <w:rFonts w:asciiTheme="minorHAnsi" w:hAnsiTheme="minorHAnsi"/>
          <w:sz w:val="24"/>
          <w:szCs w:val="24"/>
        </w:rPr>
        <w:t xml:space="preserve">Passengers should be kept together in one group. Children should be kept calm and under constant supervision. </w:t>
      </w:r>
    </w:p>
    <w:p w14:paraId="7E0C5E9E" w14:textId="77777777" w:rsidR="00863991" w:rsidRPr="00F41B3F" w:rsidRDefault="00863991" w:rsidP="00985430">
      <w:pPr>
        <w:pStyle w:val="ListParagraph"/>
        <w:numPr>
          <w:ilvl w:val="0"/>
          <w:numId w:val="58"/>
        </w:numPr>
        <w:spacing w:before="120" w:after="120"/>
        <w:jc w:val="both"/>
        <w:rPr>
          <w:rFonts w:asciiTheme="minorHAnsi" w:hAnsiTheme="minorHAnsi"/>
          <w:sz w:val="24"/>
          <w:szCs w:val="24"/>
        </w:rPr>
      </w:pPr>
      <w:r w:rsidRPr="00F41B3F">
        <w:rPr>
          <w:rFonts w:asciiTheme="minorHAnsi" w:hAnsiTheme="minorHAnsi"/>
          <w:sz w:val="24"/>
          <w:szCs w:val="24"/>
        </w:rPr>
        <w:t xml:space="preserve">In some circumstances, it is safer to leave the passengers in the vehicle. For example, if it seems too dangerous to unload passengers in wheelchairs or if there is not a safe waiting area. The driver (and passenger assistant if present) will need to assess the situation and decide whether or not to unload passengers. </w:t>
      </w:r>
    </w:p>
    <w:p w14:paraId="3B96C836" w14:textId="77777777" w:rsidR="00863991" w:rsidRPr="00F41B3F" w:rsidRDefault="00863991" w:rsidP="00985430">
      <w:pPr>
        <w:pStyle w:val="ListParagraph"/>
        <w:numPr>
          <w:ilvl w:val="0"/>
          <w:numId w:val="58"/>
        </w:numPr>
        <w:spacing w:before="120" w:after="120"/>
        <w:jc w:val="both"/>
        <w:rPr>
          <w:rFonts w:asciiTheme="minorHAnsi" w:hAnsiTheme="minorHAnsi"/>
          <w:sz w:val="24"/>
          <w:szCs w:val="24"/>
        </w:rPr>
      </w:pPr>
      <w:r w:rsidRPr="00F41B3F">
        <w:rPr>
          <w:rFonts w:asciiTheme="minorHAnsi" w:hAnsiTheme="minorHAnsi"/>
          <w:sz w:val="24"/>
          <w:szCs w:val="24"/>
        </w:rPr>
        <w:t>If necessary, the driver should go for help, leaving the passengers with the passenger assistant. If the driver is the only adult present, he or she should not leave the children alone. The driver will need to give the police, or breakdown service, accurate details of the vehicle’s location, and inform them if children or passengers with mobility problems are being carried.</w:t>
      </w:r>
    </w:p>
    <w:p w14:paraId="228BA05A" w14:textId="77777777" w:rsidR="00863991" w:rsidRPr="00F41B3F" w:rsidRDefault="00863991" w:rsidP="00985430">
      <w:pPr>
        <w:pStyle w:val="ListParagraph"/>
        <w:numPr>
          <w:ilvl w:val="0"/>
          <w:numId w:val="58"/>
        </w:numPr>
        <w:spacing w:before="120" w:after="120"/>
        <w:jc w:val="both"/>
        <w:rPr>
          <w:rFonts w:asciiTheme="minorHAnsi" w:hAnsiTheme="minorHAnsi"/>
          <w:sz w:val="24"/>
          <w:szCs w:val="24"/>
        </w:rPr>
      </w:pPr>
      <w:r w:rsidRPr="00F41B3F">
        <w:rPr>
          <w:rFonts w:asciiTheme="minorHAnsi" w:hAnsiTheme="minorHAnsi"/>
          <w:sz w:val="24"/>
          <w:szCs w:val="24"/>
        </w:rPr>
        <w:t xml:space="preserve">The driver should also telephone the Chief Officer or nominated contact person, preferably with a mobile telephone kept on board for this purpose, to tell them what has happened and ask them to relay messages to relatives. They should have out-of-hours contact details for this purpose. </w:t>
      </w:r>
    </w:p>
    <w:p w14:paraId="61936347" w14:textId="77777777" w:rsidR="00863991" w:rsidRPr="00F41B3F" w:rsidRDefault="00863991" w:rsidP="00985430">
      <w:pPr>
        <w:pStyle w:val="ListParagraph"/>
        <w:numPr>
          <w:ilvl w:val="0"/>
          <w:numId w:val="58"/>
        </w:numPr>
        <w:spacing w:before="120" w:after="120"/>
        <w:jc w:val="both"/>
        <w:rPr>
          <w:rFonts w:asciiTheme="minorHAnsi" w:hAnsiTheme="minorHAnsi"/>
          <w:sz w:val="24"/>
          <w:szCs w:val="24"/>
        </w:rPr>
      </w:pPr>
      <w:r w:rsidRPr="00F41B3F">
        <w:rPr>
          <w:rFonts w:asciiTheme="minorHAnsi" w:hAnsiTheme="minorHAnsi"/>
          <w:sz w:val="24"/>
          <w:szCs w:val="24"/>
        </w:rPr>
        <w:t>If the breakdown occurs on a motorway, it is better to use the roadside emergency telephone as this will enable the Police to pinpoint the vehicle’s location. The nearest emergency telephone is indicated by arrows and numbers on small marker posts at the edge of the hard shoulder.</w:t>
      </w:r>
    </w:p>
    <w:p w14:paraId="6E5478AD" w14:textId="77777777" w:rsidR="00863991" w:rsidRPr="00F41B3F" w:rsidRDefault="00863991" w:rsidP="00863991">
      <w:pPr>
        <w:pStyle w:val="ListParagraph"/>
        <w:spacing w:before="120" w:after="120"/>
        <w:ind w:left="142"/>
        <w:jc w:val="both"/>
        <w:rPr>
          <w:rFonts w:asciiTheme="minorHAnsi" w:hAnsiTheme="minorHAnsi"/>
          <w:sz w:val="24"/>
          <w:szCs w:val="24"/>
        </w:rPr>
      </w:pPr>
    </w:p>
    <w:p w14:paraId="39A6758A" w14:textId="77777777" w:rsidR="00863991" w:rsidRPr="00F41B3F" w:rsidRDefault="00863991" w:rsidP="00863991">
      <w:pPr>
        <w:spacing w:before="120" w:after="120"/>
        <w:jc w:val="both"/>
        <w:rPr>
          <w:rFonts w:asciiTheme="minorHAnsi" w:hAnsiTheme="minorHAnsi"/>
          <w:b/>
        </w:rPr>
      </w:pPr>
      <w:r w:rsidRPr="00F41B3F">
        <w:rPr>
          <w:rFonts w:asciiTheme="minorHAnsi" w:hAnsiTheme="minorHAnsi"/>
          <w:b/>
        </w:rPr>
        <w:t>Road Traffic Collisions</w:t>
      </w:r>
    </w:p>
    <w:p w14:paraId="41F8102A" w14:textId="77777777" w:rsidR="00863991" w:rsidRPr="00F41B3F" w:rsidRDefault="00863991" w:rsidP="00985430">
      <w:pPr>
        <w:pStyle w:val="ListParagraph"/>
        <w:numPr>
          <w:ilvl w:val="0"/>
          <w:numId w:val="52"/>
        </w:numPr>
        <w:spacing w:before="120" w:after="120"/>
        <w:ind w:left="709"/>
        <w:jc w:val="both"/>
        <w:rPr>
          <w:rFonts w:asciiTheme="minorHAnsi" w:hAnsiTheme="minorHAnsi"/>
          <w:sz w:val="24"/>
          <w:szCs w:val="24"/>
        </w:rPr>
      </w:pPr>
      <w:r w:rsidRPr="00F41B3F">
        <w:rPr>
          <w:rFonts w:asciiTheme="minorHAnsi" w:hAnsiTheme="minorHAnsi"/>
          <w:sz w:val="24"/>
          <w:szCs w:val="24"/>
        </w:rPr>
        <w:t>In the event of a collision, the driver and/or the passenger assistant must make the collision scene as safe as possible</w:t>
      </w:r>
    </w:p>
    <w:p w14:paraId="6490FDB6" w14:textId="77777777" w:rsidR="00863991" w:rsidRPr="00F41B3F" w:rsidRDefault="00863991" w:rsidP="00985430">
      <w:pPr>
        <w:pStyle w:val="ListParagraph"/>
        <w:numPr>
          <w:ilvl w:val="0"/>
          <w:numId w:val="52"/>
        </w:numPr>
        <w:spacing w:before="120" w:after="120"/>
        <w:ind w:left="709"/>
        <w:jc w:val="both"/>
        <w:rPr>
          <w:rFonts w:asciiTheme="minorHAnsi" w:hAnsiTheme="minorHAnsi"/>
          <w:sz w:val="24"/>
          <w:szCs w:val="24"/>
        </w:rPr>
      </w:pPr>
      <w:r w:rsidRPr="00F41B3F">
        <w:rPr>
          <w:rFonts w:asciiTheme="minorHAnsi" w:hAnsiTheme="minorHAnsi"/>
          <w:sz w:val="24"/>
          <w:szCs w:val="24"/>
        </w:rPr>
        <w:t xml:space="preserve">Use hazard warning lights and any other safety devices supplied </w:t>
      </w:r>
    </w:p>
    <w:p w14:paraId="296222E2" w14:textId="77777777" w:rsidR="00863991" w:rsidRPr="00F41B3F" w:rsidRDefault="00863991" w:rsidP="00985430">
      <w:pPr>
        <w:pStyle w:val="ListParagraph"/>
        <w:numPr>
          <w:ilvl w:val="0"/>
          <w:numId w:val="52"/>
        </w:numPr>
        <w:spacing w:before="120" w:after="120"/>
        <w:ind w:left="709"/>
        <w:jc w:val="both"/>
        <w:rPr>
          <w:rFonts w:asciiTheme="minorHAnsi" w:hAnsiTheme="minorHAnsi"/>
          <w:sz w:val="24"/>
          <w:szCs w:val="24"/>
        </w:rPr>
      </w:pPr>
      <w:r w:rsidRPr="00F41B3F">
        <w:rPr>
          <w:rFonts w:asciiTheme="minorHAnsi" w:hAnsiTheme="minorHAnsi"/>
          <w:sz w:val="24"/>
          <w:szCs w:val="24"/>
        </w:rPr>
        <w:t xml:space="preserve">Do not move injured passengers unless they are in immediate danger of further injury </w:t>
      </w:r>
    </w:p>
    <w:p w14:paraId="34E103EE" w14:textId="77777777" w:rsidR="00863991" w:rsidRPr="00F41B3F" w:rsidRDefault="00863991" w:rsidP="00985430">
      <w:pPr>
        <w:pStyle w:val="ListParagraph"/>
        <w:numPr>
          <w:ilvl w:val="0"/>
          <w:numId w:val="52"/>
        </w:numPr>
        <w:spacing w:before="120" w:after="120"/>
        <w:ind w:left="709"/>
        <w:jc w:val="both"/>
        <w:rPr>
          <w:rFonts w:asciiTheme="minorHAnsi" w:hAnsiTheme="minorHAnsi"/>
          <w:sz w:val="24"/>
          <w:szCs w:val="24"/>
        </w:rPr>
      </w:pPr>
      <w:r w:rsidRPr="00F41B3F">
        <w:rPr>
          <w:rFonts w:asciiTheme="minorHAnsi" w:hAnsiTheme="minorHAnsi"/>
          <w:sz w:val="24"/>
          <w:szCs w:val="24"/>
        </w:rPr>
        <w:t>Call the emergency services immediately, with information about the situation, any special circumstances (e.g., carrying oxygen bottles or passengers have special needs</w:t>
      </w:r>
    </w:p>
    <w:p w14:paraId="37609468" w14:textId="77777777" w:rsidR="00863991" w:rsidRPr="00F41B3F" w:rsidRDefault="00863991" w:rsidP="00985430">
      <w:pPr>
        <w:pStyle w:val="ListParagraph"/>
        <w:numPr>
          <w:ilvl w:val="0"/>
          <w:numId w:val="52"/>
        </w:numPr>
        <w:spacing w:before="120" w:after="120"/>
        <w:ind w:left="709"/>
        <w:jc w:val="both"/>
        <w:rPr>
          <w:rFonts w:asciiTheme="minorHAnsi" w:hAnsiTheme="minorHAnsi"/>
          <w:sz w:val="24"/>
          <w:szCs w:val="24"/>
        </w:rPr>
      </w:pPr>
      <w:r w:rsidRPr="00F41B3F">
        <w:rPr>
          <w:rFonts w:asciiTheme="minorHAnsi" w:hAnsiTheme="minorHAnsi"/>
          <w:sz w:val="24"/>
          <w:szCs w:val="24"/>
        </w:rPr>
        <w:t xml:space="preserve">Ensure one person (driver or passenger assistant) remains with the children if child passengers are involved </w:t>
      </w:r>
    </w:p>
    <w:p w14:paraId="0F2A368C" w14:textId="77777777" w:rsidR="00863991" w:rsidRPr="00F41B3F" w:rsidRDefault="00863991" w:rsidP="00985430">
      <w:pPr>
        <w:pStyle w:val="ListParagraph"/>
        <w:numPr>
          <w:ilvl w:val="0"/>
          <w:numId w:val="52"/>
        </w:numPr>
        <w:spacing w:before="120" w:after="120"/>
        <w:ind w:left="709"/>
        <w:jc w:val="both"/>
        <w:rPr>
          <w:rFonts w:asciiTheme="minorHAnsi" w:hAnsiTheme="minorHAnsi"/>
          <w:sz w:val="24"/>
          <w:szCs w:val="24"/>
        </w:rPr>
      </w:pPr>
      <w:r w:rsidRPr="00F41B3F">
        <w:rPr>
          <w:rFonts w:asciiTheme="minorHAnsi" w:hAnsiTheme="minorHAnsi"/>
          <w:sz w:val="24"/>
          <w:szCs w:val="24"/>
        </w:rPr>
        <w:t>Do not allow child passengers to assist with repairing or re-starting the vehicle and never allow them to push the vehicle.</w:t>
      </w:r>
    </w:p>
    <w:p w14:paraId="617B4763" w14:textId="77777777" w:rsidR="00863991" w:rsidRPr="00F41B3F" w:rsidRDefault="00863991" w:rsidP="00863991">
      <w:pPr>
        <w:spacing w:before="120" w:after="120"/>
        <w:jc w:val="both"/>
        <w:rPr>
          <w:rFonts w:asciiTheme="minorHAnsi" w:hAnsiTheme="minorHAnsi"/>
        </w:rPr>
      </w:pPr>
      <w:r w:rsidRPr="00F41B3F">
        <w:rPr>
          <w:rFonts w:asciiTheme="minorHAnsi" w:hAnsiTheme="minorHAnsi"/>
        </w:rPr>
        <w:t xml:space="preserve"> If the emergency services are called, the driver must stay at the scene until the emergency services (and anyone else with reasonable cause) have taken all the details. If possible, the names and addresses of all independent witnesses should be obtained at the scene.</w:t>
      </w:r>
    </w:p>
    <w:p w14:paraId="516E9973" w14:textId="77777777" w:rsidR="00863991" w:rsidRPr="00F41B3F" w:rsidRDefault="00863991" w:rsidP="00863991">
      <w:pPr>
        <w:spacing w:before="120" w:after="120"/>
        <w:jc w:val="both"/>
        <w:rPr>
          <w:rFonts w:asciiTheme="minorHAnsi" w:hAnsiTheme="minorHAnsi"/>
        </w:rPr>
      </w:pPr>
      <w:r w:rsidRPr="00F41B3F">
        <w:rPr>
          <w:rFonts w:asciiTheme="minorHAnsi" w:hAnsiTheme="minorHAnsi"/>
        </w:rPr>
        <w:t xml:space="preserve"> If the collision is ‘damage only’ and no one is injured, the driver should ensure that the vehicle is roadworthy before continuing the journey. The incident must be reported to the Chief Officer on their return.                               </w:t>
      </w:r>
    </w:p>
    <w:p w14:paraId="1B01AD9E" w14:textId="77777777" w:rsidR="00863991" w:rsidRPr="00F41B3F" w:rsidRDefault="00863991" w:rsidP="00863991">
      <w:pPr>
        <w:spacing w:before="120" w:after="120"/>
        <w:jc w:val="both"/>
        <w:rPr>
          <w:rFonts w:asciiTheme="minorHAnsi" w:hAnsiTheme="minorHAnsi"/>
        </w:rPr>
      </w:pPr>
      <w:r w:rsidRPr="00F41B3F">
        <w:rPr>
          <w:rFonts w:asciiTheme="minorHAnsi" w:hAnsiTheme="minorHAnsi"/>
          <w:b/>
        </w:rPr>
        <w:t xml:space="preserve">An </w:t>
      </w:r>
      <w:proofErr w:type="spellStart"/>
      <w:r w:rsidRPr="00F41B3F">
        <w:rPr>
          <w:rFonts w:asciiTheme="minorHAnsi" w:hAnsiTheme="minorHAnsi"/>
          <w:b/>
          <w:sz w:val="28"/>
          <w:szCs w:val="28"/>
        </w:rPr>
        <w:t>sedcat</w:t>
      </w:r>
      <w:proofErr w:type="spellEnd"/>
      <w:r w:rsidRPr="00F41B3F">
        <w:rPr>
          <w:rFonts w:asciiTheme="minorHAnsi" w:hAnsiTheme="minorHAnsi"/>
          <w:b/>
        </w:rPr>
        <w:t xml:space="preserve"> accident/incident form is kept on the buses for this purpose. </w:t>
      </w:r>
    </w:p>
    <w:p w14:paraId="2A6E3BE6" w14:textId="77777777" w:rsidR="00863991" w:rsidRPr="00F41B3F" w:rsidRDefault="00863991" w:rsidP="00863991">
      <w:pPr>
        <w:spacing w:before="120" w:after="120"/>
        <w:jc w:val="both"/>
        <w:rPr>
          <w:rFonts w:asciiTheme="minorHAnsi" w:hAnsiTheme="minorHAnsi"/>
        </w:rPr>
      </w:pPr>
      <w:r w:rsidRPr="00F41B3F">
        <w:rPr>
          <w:rFonts w:asciiTheme="minorHAnsi" w:hAnsiTheme="minorHAnsi"/>
        </w:rPr>
        <w:t xml:space="preserve">If there is any injury or the names of people involved are not exchanged or there is damage to property other than the driver’s vehicle (including street furniture), the driver must report the collision to the Police as soon </w:t>
      </w:r>
      <w:r w:rsidRPr="00F41B3F">
        <w:rPr>
          <w:rFonts w:asciiTheme="minorHAnsi" w:hAnsiTheme="minorHAnsi"/>
        </w:rPr>
        <w:lastRenderedPageBreak/>
        <w:t xml:space="preserve">as possible or in any case within 24 hours. Any other incident, including traffic offences, must also be reported to the </w:t>
      </w:r>
      <w:r w:rsidRPr="00F41B3F">
        <w:rPr>
          <w:rFonts w:asciiTheme="minorHAnsi" w:hAnsiTheme="minorHAnsi"/>
          <w:szCs w:val="24"/>
        </w:rPr>
        <w:t>Chief Officer.</w:t>
      </w:r>
    </w:p>
    <w:p w14:paraId="61FCB48E" w14:textId="77777777" w:rsidR="00863991" w:rsidRPr="00F41B3F" w:rsidRDefault="00863991" w:rsidP="00863991">
      <w:pPr>
        <w:spacing w:before="120" w:after="120"/>
        <w:jc w:val="both"/>
        <w:rPr>
          <w:rFonts w:asciiTheme="minorHAnsi" w:hAnsiTheme="minorHAnsi"/>
          <w:b/>
          <w:sz w:val="28"/>
          <w:szCs w:val="28"/>
        </w:rPr>
      </w:pPr>
      <w:r w:rsidRPr="00F41B3F">
        <w:rPr>
          <w:rFonts w:asciiTheme="minorHAnsi" w:hAnsiTheme="minorHAnsi"/>
          <w:b/>
          <w:sz w:val="28"/>
          <w:szCs w:val="28"/>
        </w:rPr>
        <w:t>Emergency Evacuations</w:t>
      </w:r>
    </w:p>
    <w:p w14:paraId="36A788CC" w14:textId="77777777" w:rsidR="00863991" w:rsidRPr="00F41B3F" w:rsidRDefault="00863991" w:rsidP="00863991">
      <w:pPr>
        <w:spacing w:before="120" w:after="120"/>
        <w:jc w:val="both"/>
        <w:rPr>
          <w:rFonts w:asciiTheme="minorHAnsi" w:hAnsiTheme="minorHAnsi"/>
        </w:rPr>
      </w:pPr>
      <w:r w:rsidRPr="00F41B3F">
        <w:rPr>
          <w:rFonts w:asciiTheme="minorHAnsi" w:hAnsiTheme="minorHAnsi"/>
          <w:szCs w:val="24"/>
        </w:rPr>
        <w:t xml:space="preserve"> If an emergency evacuation is necessary (for example, in the event of a fire), the best way to evacuate the vehicle will depend upon the nature of the incident, the passenger group and the type of minibus. The driver and passenger assistant(s) will need to exercise their judgment at the scene. Drivers and passenger assistants who have been trained will be far better equipped</w:t>
      </w:r>
      <w:r w:rsidRPr="00F41B3F">
        <w:t xml:space="preserve"> </w:t>
      </w:r>
      <w:r w:rsidRPr="00F41B3F">
        <w:rPr>
          <w:rFonts w:asciiTheme="minorHAnsi" w:hAnsiTheme="minorHAnsi"/>
        </w:rPr>
        <w:t>to make appropriate decisions and cope</w:t>
      </w:r>
      <w:r w:rsidRPr="00F41B3F">
        <w:t xml:space="preserve"> </w:t>
      </w:r>
      <w:r w:rsidRPr="00F41B3F">
        <w:rPr>
          <w:rFonts w:asciiTheme="minorHAnsi" w:hAnsiTheme="minorHAnsi"/>
        </w:rPr>
        <w:t>with such difficult circumstances. Passengers should exit the vehicle as they would normally, if possible, and move as far away as possible. If passengers need assistance to exit the vehicle, the passenger assistants should provide the necessary help. If it is necessary to use the rear exit, care must be taken against approaching traffic. If other motorists offer help then the driver should take charge of the operation as far as possible.</w:t>
      </w:r>
    </w:p>
    <w:p w14:paraId="5437D273" w14:textId="77777777" w:rsidR="00863991" w:rsidRPr="00F41B3F" w:rsidRDefault="00863991" w:rsidP="00863991">
      <w:pPr>
        <w:spacing w:before="120" w:after="120"/>
        <w:jc w:val="both"/>
        <w:rPr>
          <w:rFonts w:asciiTheme="minorHAnsi" w:hAnsiTheme="minorHAnsi"/>
        </w:rPr>
      </w:pPr>
      <w:r w:rsidRPr="00F41B3F">
        <w:rPr>
          <w:rFonts w:asciiTheme="minorHAnsi" w:hAnsiTheme="minorHAnsi"/>
        </w:rPr>
        <w:t>It may not be possible to remove wheelchairs quickly from a minibus, unless the passenger assistants and carers are trained to do so. It may be necessary to lift a passenger from the vehicle, which is not easy to do in a confined space and often requires two people. Drivers and passenger assistants should not attempt to tackle a vehicle fire, unless they have been trained to do so.</w:t>
      </w:r>
    </w:p>
    <w:p w14:paraId="5EFECA23" w14:textId="77777777" w:rsidR="007759A4" w:rsidRDefault="007759A4" w:rsidP="00863991">
      <w:pPr>
        <w:autoSpaceDE w:val="0"/>
        <w:autoSpaceDN w:val="0"/>
        <w:adjustRightInd w:val="0"/>
        <w:rPr>
          <w:rFonts w:asciiTheme="minorHAnsi" w:hAnsiTheme="minorHAnsi" w:cs="Arial-BoldMT"/>
          <w:b/>
          <w:bCs/>
          <w:sz w:val="28"/>
          <w:szCs w:val="28"/>
        </w:rPr>
      </w:pPr>
    </w:p>
    <w:p w14:paraId="7C916588" w14:textId="2443FAF2" w:rsidR="00863991" w:rsidRPr="00F41B3F" w:rsidRDefault="00863991" w:rsidP="00863991">
      <w:pPr>
        <w:autoSpaceDE w:val="0"/>
        <w:autoSpaceDN w:val="0"/>
        <w:adjustRightInd w:val="0"/>
        <w:rPr>
          <w:rFonts w:asciiTheme="minorHAnsi" w:hAnsiTheme="minorHAnsi" w:cs="Arial-BoldMT"/>
          <w:b/>
          <w:bCs/>
          <w:sz w:val="28"/>
          <w:szCs w:val="28"/>
        </w:rPr>
      </w:pPr>
      <w:r w:rsidRPr="00F41B3F">
        <w:rPr>
          <w:rFonts w:asciiTheme="minorHAnsi" w:hAnsiTheme="minorHAnsi" w:cs="Arial-BoldMT"/>
          <w:b/>
          <w:bCs/>
          <w:sz w:val="28"/>
          <w:szCs w:val="28"/>
        </w:rPr>
        <w:t>Defect Reporting and Repairs</w:t>
      </w:r>
    </w:p>
    <w:p w14:paraId="70F117DA" w14:textId="77777777" w:rsidR="00863991" w:rsidRPr="00F41B3F" w:rsidRDefault="00863991" w:rsidP="00863991">
      <w:pPr>
        <w:autoSpaceDE w:val="0"/>
        <w:autoSpaceDN w:val="0"/>
        <w:adjustRightInd w:val="0"/>
        <w:rPr>
          <w:rFonts w:asciiTheme="minorHAnsi" w:hAnsiTheme="minorHAnsi" w:cs="ArialMT"/>
          <w:szCs w:val="24"/>
        </w:rPr>
      </w:pPr>
      <w:r w:rsidRPr="00F41B3F">
        <w:rPr>
          <w:rFonts w:asciiTheme="minorHAnsi" w:hAnsiTheme="minorHAnsi" w:cs="ArialMT"/>
          <w:szCs w:val="24"/>
        </w:rPr>
        <w:t>Drivers are responsible for the condition of their vehicles when in use on the road and must, therefore be able to report any defects or symptoms of defects that could prevent the safe operation of vehicles. In addition to daily checks drivers must monitor the roadworthiness of their vehicles when being driven</w:t>
      </w:r>
    </w:p>
    <w:p w14:paraId="6C2CF35D" w14:textId="77777777" w:rsidR="00863991" w:rsidRPr="00F41B3F" w:rsidRDefault="00863991" w:rsidP="00863991">
      <w:pPr>
        <w:autoSpaceDE w:val="0"/>
        <w:autoSpaceDN w:val="0"/>
        <w:adjustRightInd w:val="0"/>
        <w:rPr>
          <w:rFonts w:asciiTheme="minorHAnsi" w:hAnsiTheme="minorHAnsi" w:cs="ArialMT"/>
          <w:szCs w:val="24"/>
        </w:rPr>
      </w:pPr>
      <w:r w:rsidRPr="00F41B3F">
        <w:rPr>
          <w:rFonts w:asciiTheme="minorHAnsi" w:hAnsiTheme="minorHAnsi" w:cs="ArialMT"/>
          <w:szCs w:val="24"/>
        </w:rPr>
        <w:t xml:space="preserve"> and be alert to any indication that the vehicle is developing a fault e.g. warning lights, exhaust emitting too much smoke, vibrations or other symptoms.</w:t>
      </w:r>
    </w:p>
    <w:p w14:paraId="138129A7" w14:textId="77777777" w:rsidR="00863991" w:rsidRPr="00F41B3F" w:rsidRDefault="00863991" w:rsidP="00863991">
      <w:pPr>
        <w:autoSpaceDE w:val="0"/>
        <w:autoSpaceDN w:val="0"/>
        <w:adjustRightInd w:val="0"/>
        <w:rPr>
          <w:rFonts w:asciiTheme="minorHAnsi" w:hAnsiTheme="minorHAnsi" w:cs="ArialMT"/>
          <w:szCs w:val="24"/>
        </w:rPr>
      </w:pPr>
    </w:p>
    <w:p w14:paraId="5D27B0AD" w14:textId="77777777" w:rsidR="00863991" w:rsidRPr="00F41B3F" w:rsidRDefault="00863991" w:rsidP="00863991">
      <w:pPr>
        <w:autoSpaceDE w:val="0"/>
        <w:autoSpaceDN w:val="0"/>
        <w:adjustRightInd w:val="0"/>
        <w:rPr>
          <w:rFonts w:asciiTheme="minorHAnsi" w:hAnsiTheme="minorHAnsi" w:cs="ArialMT"/>
          <w:szCs w:val="24"/>
        </w:rPr>
      </w:pPr>
      <w:r w:rsidRPr="00F41B3F">
        <w:rPr>
          <w:rFonts w:asciiTheme="minorHAnsi" w:hAnsiTheme="minorHAnsi" w:cs="ArialMT"/>
          <w:szCs w:val="24"/>
        </w:rPr>
        <w:t xml:space="preserve">Even with regular servicing and a rigorous weekly/daily checking system, other faults or defects will still occur from time to time. </w:t>
      </w:r>
    </w:p>
    <w:p w14:paraId="56B1C1DA" w14:textId="77777777" w:rsidR="00863991" w:rsidRPr="00F41B3F" w:rsidRDefault="00863991" w:rsidP="00863991">
      <w:pPr>
        <w:autoSpaceDE w:val="0"/>
        <w:autoSpaceDN w:val="0"/>
        <w:adjustRightInd w:val="0"/>
        <w:rPr>
          <w:rFonts w:asciiTheme="minorHAnsi" w:hAnsiTheme="minorHAnsi" w:cs="ArialMT"/>
          <w:szCs w:val="24"/>
        </w:rPr>
      </w:pPr>
    </w:p>
    <w:p w14:paraId="7C669C56" w14:textId="77777777" w:rsidR="00863991" w:rsidRPr="00F41B3F" w:rsidRDefault="00863991" w:rsidP="00863991">
      <w:pPr>
        <w:autoSpaceDE w:val="0"/>
        <w:autoSpaceDN w:val="0"/>
        <w:adjustRightInd w:val="0"/>
        <w:rPr>
          <w:rFonts w:asciiTheme="minorHAnsi" w:hAnsiTheme="minorHAnsi" w:cs="ArialMT"/>
          <w:szCs w:val="24"/>
        </w:rPr>
      </w:pPr>
      <w:r w:rsidRPr="00F41B3F">
        <w:rPr>
          <w:rFonts w:asciiTheme="minorHAnsi" w:hAnsiTheme="minorHAnsi" w:cs="ArialMT"/>
          <w:szCs w:val="24"/>
        </w:rPr>
        <w:t>If a defect is found it is to be noted in the space provided on the daily vehicle check sheet. The details recorded should include vehicle registration or identification mark, date, details of the defects or symptoms and the reporter’s name. The driver must then give the defect report to the designated person in the office, who must then ensure that appropriate action is taken.</w:t>
      </w:r>
    </w:p>
    <w:p w14:paraId="07888EC6" w14:textId="77777777" w:rsidR="00863991" w:rsidRPr="00F41B3F" w:rsidRDefault="00863991" w:rsidP="00863991">
      <w:pPr>
        <w:autoSpaceDE w:val="0"/>
        <w:autoSpaceDN w:val="0"/>
        <w:adjustRightInd w:val="0"/>
        <w:rPr>
          <w:rFonts w:asciiTheme="minorHAnsi" w:hAnsiTheme="minorHAnsi" w:cs="ArialMT"/>
          <w:szCs w:val="24"/>
        </w:rPr>
      </w:pPr>
    </w:p>
    <w:p w14:paraId="1CD9FB67" w14:textId="77777777" w:rsidR="00863991" w:rsidRPr="00F41B3F" w:rsidRDefault="00863991" w:rsidP="00863991">
      <w:pPr>
        <w:autoSpaceDE w:val="0"/>
        <w:autoSpaceDN w:val="0"/>
        <w:adjustRightInd w:val="0"/>
        <w:rPr>
          <w:rFonts w:asciiTheme="minorHAnsi" w:hAnsiTheme="minorHAnsi" w:cs="ArialMT"/>
          <w:szCs w:val="24"/>
        </w:rPr>
      </w:pPr>
      <w:r w:rsidRPr="00F41B3F">
        <w:rPr>
          <w:rFonts w:asciiTheme="minorHAnsi" w:hAnsiTheme="minorHAnsi" w:cs="ArialMT"/>
          <w:szCs w:val="24"/>
        </w:rPr>
        <w:t xml:space="preserve">It is important to note that any report listing defects is part of the vehicle’s maintenance record and must be kept together with details of the action taken, for at least 15 months. MIDAS states that it is the driver’s legal responsibility to inspect the condition of the vehicle that they are driving at all times. </w:t>
      </w:r>
    </w:p>
    <w:p w14:paraId="718E5E1B" w14:textId="77777777" w:rsidR="00863991" w:rsidRPr="00F41B3F" w:rsidRDefault="00863991" w:rsidP="00863991">
      <w:pPr>
        <w:autoSpaceDE w:val="0"/>
        <w:autoSpaceDN w:val="0"/>
        <w:adjustRightInd w:val="0"/>
        <w:rPr>
          <w:rFonts w:asciiTheme="minorHAnsi" w:hAnsiTheme="minorHAnsi" w:cs="ArialMT"/>
          <w:szCs w:val="24"/>
        </w:rPr>
      </w:pPr>
    </w:p>
    <w:p w14:paraId="7DBD1AC8" w14:textId="77777777" w:rsidR="00863991" w:rsidRPr="00F41B3F" w:rsidRDefault="00863991" w:rsidP="00863991">
      <w:pPr>
        <w:autoSpaceDE w:val="0"/>
        <w:autoSpaceDN w:val="0"/>
        <w:adjustRightInd w:val="0"/>
        <w:rPr>
          <w:rFonts w:asciiTheme="minorHAnsi" w:hAnsiTheme="minorHAnsi" w:cs="ArialMT"/>
          <w:b/>
          <w:szCs w:val="24"/>
        </w:rPr>
      </w:pPr>
      <w:r w:rsidRPr="00F41B3F">
        <w:rPr>
          <w:rFonts w:asciiTheme="minorHAnsi" w:hAnsiTheme="minorHAnsi" w:cs="ArialMT"/>
          <w:b/>
          <w:szCs w:val="24"/>
        </w:rPr>
        <w:t>Before the driver starts a journey it is important to carry out the following steps and record on a log sheet:-</w:t>
      </w:r>
    </w:p>
    <w:p w14:paraId="5AB956ED" w14:textId="77777777" w:rsidR="00863991" w:rsidRPr="00F41B3F" w:rsidRDefault="00863991" w:rsidP="00863991">
      <w:pPr>
        <w:pStyle w:val="ListParagraph"/>
        <w:numPr>
          <w:ilvl w:val="0"/>
          <w:numId w:val="18"/>
        </w:numPr>
        <w:autoSpaceDE w:val="0"/>
        <w:autoSpaceDN w:val="0"/>
        <w:adjustRightInd w:val="0"/>
        <w:ind w:left="360"/>
        <w:rPr>
          <w:rFonts w:asciiTheme="minorHAnsi" w:hAnsiTheme="minorHAnsi" w:cs="ArialMT"/>
          <w:sz w:val="24"/>
          <w:szCs w:val="24"/>
        </w:rPr>
      </w:pPr>
      <w:r w:rsidRPr="00F41B3F">
        <w:rPr>
          <w:rFonts w:asciiTheme="minorHAnsi" w:hAnsiTheme="minorHAnsi" w:cs="ArialMT"/>
          <w:sz w:val="24"/>
          <w:szCs w:val="24"/>
        </w:rPr>
        <w:t>The driver should walk round the vehicle checking the bodywork, tyre</w:t>
      </w:r>
    </w:p>
    <w:p w14:paraId="1348AE13" w14:textId="77777777" w:rsidR="00863991" w:rsidRPr="00F41B3F" w:rsidRDefault="00863991" w:rsidP="00863991">
      <w:pPr>
        <w:autoSpaceDE w:val="0"/>
        <w:autoSpaceDN w:val="0"/>
        <w:adjustRightInd w:val="0"/>
        <w:rPr>
          <w:rFonts w:asciiTheme="minorHAnsi" w:hAnsiTheme="minorHAnsi" w:cs="ArialMT"/>
          <w:szCs w:val="24"/>
        </w:rPr>
      </w:pPr>
      <w:r w:rsidRPr="00F41B3F">
        <w:rPr>
          <w:rFonts w:asciiTheme="minorHAnsi" w:hAnsiTheme="minorHAnsi" w:cs="ArialMT"/>
          <w:szCs w:val="24"/>
        </w:rPr>
        <w:t xml:space="preserve">       condition and operation of lights, horn and windscreen wipers</w:t>
      </w:r>
    </w:p>
    <w:p w14:paraId="664AB88F" w14:textId="77777777" w:rsidR="00863991" w:rsidRPr="00F41B3F" w:rsidRDefault="00863991" w:rsidP="00863991">
      <w:pPr>
        <w:pStyle w:val="ListParagraph"/>
        <w:numPr>
          <w:ilvl w:val="0"/>
          <w:numId w:val="18"/>
        </w:numPr>
        <w:autoSpaceDE w:val="0"/>
        <w:autoSpaceDN w:val="0"/>
        <w:adjustRightInd w:val="0"/>
        <w:ind w:left="360"/>
        <w:rPr>
          <w:rFonts w:asciiTheme="minorHAnsi" w:hAnsiTheme="minorHAnsi" w:cs="ArialMT"/>
          <w:sz w:val="24"/>
          <w:szCs w:val="24"/>
        </w:rPr>
      </w:pPr>
      <w:r w:rsidRPr="00F41B3F">
        <w:rPr>
          <w:rFonts w:asciiTheme="minorHAnsi" w:hAnsiTheme="minorHAnsi" w:cs="ArialMT"/>
          <w:sz w:val="24"/>
          <w:szCs w:val="24"/>
        </w:rPr>
        <w:t>Any item that appears in need of attention should be noted as a defect</w:t>
      </w:r>
    </w:p>
    <w:p w14:paraId="5B9745DA" w14:textId="77777777" w:rsidR="00863991" w:rsidRPr="00F41B3F" w:rsidRDefault="00863991" w:rsidP="00863991">
      <w:pPr>
        <w:autoSpaceDE w:val="0"/>
        <w:autoSpaceDN w:val="0"/>
        <w:adjustRightInd w:val="0"/>
        <w:rPr>
          <w:rFonts w:asciiTheme="minorHAnsi" w:hAnsiTheme="minorHAnsi" w:cs="ArialMT"/>
          <w:szCs w:val="24"/>
        </w:rPr>
      </w:pPr>
      <w:r w:rsidRPr="00F41B3F">
        <w:rPr>
          <w:rFonts w:asciiTheme="minorHAnsi" w:hAnsiTheme="minorHAnsi" w:cs="ArialMT"/>
          <w:szCs w:val="24"/>
        </w:rPr>
        <w:t xml:space="preserve">       on the log sheet, and reported immediately to the organisation. The</w:t>
      </w:r>
    </w:p>
    <w:p w14:paraId="555F985B" w14:textId="77777777" w:rsidR="00863991" w:rsidRPr="00F41B3F" w:rsidRDefault="00863991" w:rsidP="00863991">
      <w:pPr>
        <w:autoSpaceDE w:val="0"/>
        <w:autoSpaceDN w:val="0"/>
        <w:adjustRightInd w:val="0"/>
        <w:rPr>
          <w:rFonts w:asciiTheme="minorHAnsi" w:hAnsiTheme="minorHAnsi" w:cs="ArialMT"/>
          <w:szCs w:val="24"/>
        </w:rPr>
      </w:pPr>
      <w:r w:rsidRPr="00F41B3F">
        <w:rPr>
          <w:rFonts w:asciiTheme="minorHAnsi" w:hAnsiTheme="minorHAnsi" w:cs="ArialMT"/>
          <w:szCs w:val="24"/>
        </w:rPr>
        <w:t xml:space="preserve">       driver must not drive the vehicle until defects have been investigated</w:t>
      </w:r>
    </w:p>
    <w:p w14:paraId="4F64C4EF" w14:textId="77777777" w:rsidR="00863991" w:rsidRPr="00F41B3F" w:rsidRDefault="00863991" w:rsidP="00863991">
      <w:pPr>
        <w:autoSpaceDE w:val="0"/>
        <w:autoSpaceDN w:val="0"/>
        <w:adjustRightInd w:val="0"/>
        <w:rPr>
          <w:rFonts w:asciiTheme="minorHAnsi" w:hAnsiTheme="minorHAnsi" w:cs="ArialMT"/>
          <w:szCs w:val="24"/>
        </w:rPr>
      </w:pPr>
      <w:r>
        <w:rPr>
          <w:rFonts w:asciiTheme="minorHAnsi" w:hAnsiTheme="minorHAnsi" w:cs="ArialMT"/>
          <w:szCs w:val="24"/>
        </w:rPr>
        <w:t xml:space="preserve"> </w:t>
      </w:r>
      <w:r w:rsidRPr="00F41B3F">
        <w:rPr>
          <w:rFonts w:asciiTheme="minorHAnsi" w:hAnsiTheme="minorHAnsi" w:cs="ArialMT"/>
          <w:szCs w:val="24"/>
        </w:rPr>
        <w:t>and rectified where necessary</w:t>
      </w:r>
    </w:p>
    <w:p w14:paraId="67E3D18C" w14:textId="77777777" w:rsidR="00863991" w:rsidRDefault="00863991" w:rsidP="00863991">
      <w:pPr>
        <w:autoSpaceDE w:val="0"/>
        <w:autoSpaceDN w:val="0"/>
        <w:adjustRightInd w:val="0"/>
        <w:jc w:val="both"/>
        <w:rPr>
          <w:rFonts w:asciiTheme="minorHAnsi" w:hAnsiTheme="minorHAnsi" w:cs="ArialMT"/>
          <w:szCs w:val="24"/>
        </w:rPr>
      </w:pPr>
    </w:p>
    <w:p w14:paraId="29EAE810" w14:textId="77777777" w:rsidR="00863991" w:rsidRPr="00570B5D" w:rsidRDefault="00863991" w:rsidP="00985430">
      <w:pPr>
        <w:pStyle w:val="ListParagraph"/>
        <w:numPr>
          <w:ilvl w:val="0"/>
          <w:numId w:val="62"/>
        </w:numPr>
        <w:autoSpaceDE w:val="0"/>
        <w:autoSpaceDN w:val="0"/>
        <w:adjustRightInd w:val="0"/>
        <w:jc w:val="both"/>
        <w:rPr>
          <w:rFonts w:asciiTheme="minorHAnsi" w:hAnsiTheme="minorHAnsi" w:cs="ArialMT"/>
          <w:szCs w:val="24"/>
        </w:rPr>
      </w:pPr>
      <w:r w:rsidRPr="00570B5D">
        <w:rPr>
          <w:rFonts w:asciiTheme="minorHAnsi" w:hAnsiTheme="minorHAnsi" w:cs="ArialMT"/>
          <w:szCs w:val="24"/>
        </w:rPr>
        <w:t>If there are no defects, “Nil” should be entered on the log sheet</w:t>
      </w:r>
    </w:p>
    <w:p w14:paraId="33D57F7C" w14:textId="77777777" w:rsidR="00863991" w:rsidRPr="00570B5D" w:rsidRDefault="00863991" w:rsidP="00985430">
      <w:pPr>
        <w:pStyle w:val="ListParagraph"/>
        <w:numPr>
          <w:ilvl w:val="0"/>
          <w:numId w:val="62"/>
        </w:numPr>
        <w:autoSpaceDE w:val="0"/>
        <w:autoSpaceDN w:val="0"/>
        <w:adjustRightInd w:val="0"/>
        <w:jc w:val="both"/>
        <w:rPr>
          <w:rFonts w:asciiTheme="minorHAnsi" w:hAnsiTheme="minorHAnsi" w:cs="ArialMT"/>
          <w:szCs w:val="24"/>
        </w:rPr>
      </w:pPr>
      <w:r w:rsidRPr="00570B5D">
        <w:rPr>
          <w:rFonts w:asciiTheme="minorHAnsi" w:hAnsiTheme="minorHAnsi" w:cs="ArialMT"/>
          <w:szCs w:val="24"/>
        </w:rPr>
        <w:t>Read and sign the declaration on the log sheet</w:t>
      </w:r>
    </w:p>
    <w:p w14:paraId="20889170" w14:textId="77777777" w:rsidR="00863991" w:rsidRPr="00570B5D" w:rsidRDefault="00863991" w:rsidP="00985430">
      <w:pPr>
        <w:pStyle w:val="ListParagraph"/>
        <w:numPr>
          <w:ilvl w:val="0"/>
          <w:numId w:val="62"/>
        </w:numPr>
        <w:autoSpaceDE w:val="0"/>
        <w:autoSpaceDN w:val="0"/>
        <w:adjustRightInd w:val="0"/>
        <w:jc w:val="both"/>
        <w:rPr>
          <w:rFonts w:asciiTheme="minorHAnsi" w:hAnsiTheme="minorHAnsi" w:cs="ArialMT"/>
          <w:szCs w:val="24"/>
        </w:rPr>
      </w:pPr>
      <w:r w:rsidRPr="00570B5D">
        <w:rPr>
          <w:rFonts w:asciiTheme="minorHAnsi" w:hAnsiTheme="minorHAnsi" w:cs="ArialMT"/>
          <w:szCs w:val="24"/>
        </w:rPr>
        <w:t>Enter the start mileage on the log sheet</w:t>
      </w:r>
    </w:p>
    <w:p w14:paraId="324043EA" w14:textId="77777777" w:rsidR="00863991" w:rsidRPr="00570B5D" w:rsidRDefault="00863991" w:rsidP="00985430">
      <w:pPr>
        <w:pStyle w:val="ListParagraph"/>
        <w:numPr>
          <w:ilvl w:val="0"/>
          <w:numId w:val="62"/>
        </w:numPr>
        <w:autoSpaceDE w:val="0"/>
        <w:autoSpaceDN w:val="0"/>
        <w:adjustRightInd w:val="0"/>
        <w:jc w:val="both"/>
        <w:rPr>
          <w:rFonts w:asciiTheme="minorHAnsi" w:hAnsiTheme="minorHAnsi" w:cs="ArialMT"/>
          <w:szCs w:val="24"/>
        </w:rPr>
      </w:pPr>
      <w:r w:rsidRPr="00570B5D">
        <w:rPr>
          <w:rFonts w:asciiTheme="minorHAnsi" w:hAnsiTheme="minorHAnsi" w:cs="ArialMT"/>
          <w:szCs w:val="24"/>
        </w:rPr>
        <w:lastRenderedPageBreak/>
        <w:t>If the driver forgets to fill in the mileage correctly, an estimated mileage</w:t>
      </w:r>
    </w:p>
    <w:p w14:paraId="667A33C2" w14:textId="77777777" w:rsidR="00863991" w:rsidRPr="00AB6638" w:rsidRDefault="00863991" w:rsidP="00985430">
      <w:pPr>
        <w:pStyle w:val="ListParagraph"/>
        <w:numPr>
          <w:ilvl w:val="0"/>
          <w:numId w:val="62"/>
        </w:numPr>
        <w:autoSpaceDE w:val="0"/>
        <w:autoSpaceDN w:val="0"/>
        <w:adjustRightInd w:val="0"/>
        <w:rPr>
          <w:rFonts w:asciiTheme="minorHAnsi" w:hAnsiTheme="minorHAnsi" w:cs="ArialMT"/>
          <w:szCs w:val="24"/>
        </w:rPr>
      </w:pPr>
      <w:r w:rsidRPr="00AB6638">
        <w:rPr>
          <w:rFonts w:asciiTheme="minorHAnsi" w:hAnsiTheme="minorHAnsi" w:cs="ArialMT"/>
          <w:szCs w:val="24"/>
        </w:rPr>
        <w:t>figure is required.</w:t>
      </w:r>
    </w:p>
    <w:p w14:paraId="79208BD0" w14:textId="77777777" w:rsidR="00863991" w:rsidRDefault="00863991" w:rsidP="00863991">
      <w:pPr>
        <w:autoSpaceDE w:val="0"/>
        <w:autoSpaceDN w:val="0"/>
        <w:adjustRightInd w:val="0"/>
        <w:rPr>
          <w:rFonts w:ascii="ArialMT" w:hAnsi="ArialMT" w:cs="ArialMT"/>
          <w:szCs w:val="24"/>
        </w:rPr>
      </w:pPr>
    </w:p>
    <w:p w14:paraId="70A0B1CE" w14:textId="77777777" w:rsidR="00863991" w:rsidRPr="00F41B3F" w:rsidRDefault="00863991" w:rsidP="00863991">
      <w:pPr>
        <w:autoSpaceDE w:val="0"/>
        <w:autoSpaceDN w:val="0"/>
        <w:adjustRightInd w:val="0"/>
        <w:rPr>
          <w:rFonts w:ascii="ArialMT" w:hAnsi="ArialMT" w:cs="ArialMT"/>
          <w:szCs w:val="24"/>
        </w:rPr>
      </w:pPr>
    </w:p>
    <w:p w14:paraId="5FD226CB" w14:textId="77777777" w:rsidR="00863991" w:rsidRPr="00F41B3F" w:rsidRDefault="00863991" w:rsidP="00863991">
      <w:pPr>
        <w:autoSpaceDE w:val="0"/>
        <w:autoSpaceDN w:val="0"/>
        <w:adjustRightInd w:val="0"/>
        <w:rPr>
          <w:rFonts w:asciiTheme="minorHAnsi" w:hAnsiTheme="minorHAnsi" w:cs="Arial-BoldMT"/>
          <w:b/>
          <w:bCs/>
          <w:szCs w:val="24"/>
        </w:rPr>
      </w:pPr>
      <w:r w:rsidRPr="00F41B3F">
        <w:rPr>
          <w:rFonts w:asciiTheme="minorHAnsi" w:hAnsiTheme="minorHAnsi" w:cs="Arial-BoldMT"/>
          <w:b/>
          <w:bCs/>
          <w:szCs w:val="24"/>
        </w:rPr>
        <w:t>At the End of a Journey</w:t>
      </w:r>
    </w:p>
    <w:p w14:paraId="1C27166F" w14:textId="77777777" w:rsidR="00863991" w:rsidRPr="00F41B3F" w:rsidRDefault="00863991" w:rsidP="00863991">
      <w:pPr>
        <w:pStyle w:val="ListParagraph"/>
        <w:numPr>
          <w:ilvl w:val="0"/>
          <w:numId w:val="19"/>
        </w:numPr>
        <w:autoSpaceDE w:val="0"/>
        <w:autoSpaceDN w:val="0"/>
        <w:adjustRightInd w:val="0"/>
        <w:ind w:left="360"/>
        <w:rPr>
          <w:rFonts w:asciiTheme="minorHAnsi" w:hAnsiTheme="minorHAnsi" w:cs="ArialMT"/>
          <w:sz w:val="24"/>
          <w:szCs w:val="24"/>
        </w:rPr>
      </w:pPr>
      <w:r w:rsidRPr="00F41B3F">
        <w:rPr>
          <w:rFonts w:asciiTheme="minorHAnsi" w:hAnsiTheme="minorHAnsi" w:cs="ArialMT"/>
          <w:sz w:val="24"/>
          <w:szCs w:val="24"/>
        </w:rPr>
        <w:t>Park the minibus in the designated parking place</w:t>
      </w:r>
    </w:p>
    <w:p w14:paraId="22946E40" w14:textId="77777777" w:rsidR="00863991" w:rsidRPr="00F41B3F" w:rsidRDefault="00863991" w:rsidP="00863991">
      <w:pPr>
        <w:pStyle w:val="ListParagraph"/>
        <w:numPr>
          <w:ilvl w:val="0"/>
          <w:numId w:val="19"/>
        </w:numPr>
        <w:autoSpaceDE w:val="0"/>
        <w:autoSpaceDN w:val="0"/>
        <w:adjustRightInd w:val="0"/>
        <w:ind w:left="360"/>
        <w:rPr>
          <w:rFonts w:asciiTheme="minorHAnsi" w:hAnsiTheme="minorHAnsi" w:cs="ArialMT"/>
          <w:sz w:val="24"/>
          <w:szCs w:val="24"/>
        </w:rPr>
      </w:pPr>
      <w:r w:rsidRPr="00F41B3F">
        <w:rPr>
          <w:rFonts w:asciiTheme="minorHAnsi" w:hAnsiTheme="minorHAnsi" w:cs="ArialMT"/>
          <w:sz w:val="24"/>
          <w:szCs w:val="24"/>
        </w:rPr>
        <w:t>Engage the handbrake</w:t>
      </w:r>
    </w:p>
    <w:p w14:paraId="3356637E" w14:textId="77777777" w:rsidR="00863991" w:rsidRPr="00F41B3F" w:rsidRDefault="00863991" w:rsidP="00863991">
      <w:pPr>
        <w:pStyle w:val="ListParagraph"/>
        <w:numPr>
          <w:ilvl w:val="0"/>
          <w:numId w:val="19"/>
        </w:numPr>
        <w:autoSpaceDE w:val="0"/>
        <w:autoSpaceDN w:val="0"/>
        <w:adjustRightInd w:val="0"/>
        <w:ind w:left="360"/>
        <w:rPr>
          <w:rFonts w:asciiTheme="minorHAnsi" w:hAnsiTheme="minorHAnsi" w:cs="ArialMT"/>
          <w:sz w:val="24"/>
          <w:szCs w:val="24"/>
        </w:rPr>
      </w:pPr>
      <w:r w:rsidRPr="00F41B3F">
        <w:rPr>
          <w:rFonts w:asciiTheme="minorHAnsi" w:hAnsiTheme="minorHAnsi" w:cs="ArialMT"/>
          <w:sz w:val="24"/>
          <w:szCs w:val="24"/>
        </w:rPr>
        <w:t>Check all switches are left in the “off” position</w:t>
      </w:r>
    </w:p>
    <w:p w14:paraId="1433B53D" w14:textId="77777777" w:rsidR="00863991" w:rsidRPr="00F41B3F" w:rsidRDefault="00863991" w:rsidP="00863991">
      <w:pPr>
        <w:pStyle w:val="ListParagraph"/>
        <w:numPr>
          <w:ilvl w:val="0"/>
          <w:numId w:val="19"/>
        </w:numPr>
        <w:autoSpaceDE w:val="0"/>
        <w:autoSpaceDN w:val="0"/>
        <w:adjustRightInd w:val="0"/>
        <w:ind w:left="360"/>
        <w:rPr>
          <w:rFonts w:asciiTheme="minorHAnsi" w:hAnsiTheme="minorHAnsi" w:cs="ArialMT"/>
          <w:szCs w:val="24"/>
        </w:rPr>
      </w:pPr>
      <w:r w:rsidRPr="00F41B3F">
        <w:rPr>
          <w:rFonts w:asciiTheme="minorHAnsi" w:hAnsiTheme="minorHAnsi" w:cs="ArialMT"/>
          <w:sz w:val="24"/>
          <w:szCs w:val="24"/>
        </w:rPr>
        <w:t>Check all vehicle windows, doors and roof vents are properly closed and locked</w:t>
      </w:r>
    </w:p>
    <w:p w14:paraId="1EBC9E2F" w14:textId="77777777" w:rsidR="00863991" w:rsidRPr="00F41B3F" w:rsidRDefault="00863991" w:rsidP="00863991">
      <w:pPr>
        <w:pStyle w:val="ListParagraph"/>
        <w:numPr>
          <w:ilvl w:val="0"/>
          <w:numId w:val="20"/>
        </w:numPr>
        <w:autoSpaceDE w:val="0"/>
        <w:autoSpaceDN w:val="0"/>
        <w:adjustRightInd w:val="0"/>
        <w:ind w:left="360"/>
        <w:rPr>
          <w:rFonts w:asciiTheme="minorHAnsi" w:hAnsiTheme="minorHAnsi" w:cs="ArialMT"/>
          <w:sz w:val="24"/>
          <w:szCs w:val="24"/>
        </w:rPr>
      </w:pPr>
      <w:r w:rsidRPr="00F41B3F">
        <w:rPr>
          <w:rFonts w:asciiTheme="minorHAnsi" w:hAnsiTheme="minorHAnsi" w:cs="ArialMT"/>
          <w:sz w:val="24"/>
          <w:szCs w:val="24"/>
        </w:rPr>
        <w:t>Remove any litter from the vehicle</w:t>
      </w:r>
    </w:p>
    <w:p w14:paraId="450D2D51" w14:textId="77777777" w:rsidR="00863991" w:rsidRPr="00F41B3F" w:rsidRDefault="00863991" w:rsidP="00863991">
      <w:pPr>
        <w:pStyle w:val="ListParagraph"/>
        <w:numPr>
          <w:ilvl w:val="0"/>
          <w:numId w:val="20"/>
        </w:numPr>
        <w:ind w:left="360"/>
        <w:rPr>
          <w:rFonts w:asciiTheme="minorHAnsi" w:hAnsiTheme="minorHAnsi" w:cs="ArialMT"/>
          <w:sz w:val="24"/>
          <w:szCs w:val="24"/>
        </w:rPr>
      </w:pPr>
      <w:r w:rsidRPr="00F41B3F">
        <w:rPr>
          <w:rFonts w:asciiTheme="minorHAnsi" w:hAnsiTheme="minorHAnsi" w:cs="ArialMT"/>
          <w:sz w:val="24"/>
          <w:szCs w:val="24"/>
        </w:rPr>
        <w:t>Check the vehicle for any lost property</w:t>
      </w:r>
    </w:p>
    <w:p w14:paraId="259057C4" w14:textId="77777777" w:rsidR="00863991" w:rsidRPr="00F41B3F" w:rsidRDefault="00863991" w:rsidP="00863991">
      <w:pPr>
        <w:rPr>
          <w:rFonts w:asciiTheme="minorHAnsi" w:hAnsiTheme="minorHAnsi" w:cs="ArialMT"/>
          <w:szCs w:val="24"/>
        </w:rPr>
      </w:pPr>
    </w:p>
    <w:p w14:paraId="2D83BDCA" w14:textId="77777777" w:rsidR="00863991" w:rsidRPr="00F41B3F" w:rsidRDefault="00863991" w:rsidP="00863991">
      <w:pPr>
        <w:autoSpaceDE w:val="0"/>
        <w:autoSpaceDN w:val="0"/>
        <w:adjustRightInd w:val="0"/>
        <w:rPr>
          <w:rFonts w:asciiTheme="minorHAnsi" w:hAnsiTheme="minorHAnsi" w:cs="Arial-BoldMT"/>
          <w:b/>
          <w:bCs/>
          <w:szCs w:val="24"/>
        </w:rPr>
      </w:pPr>
      <w:r w:rsidRPr="00F41B3F">
        <w:rPr>
          <w:rFonts w:asciiTheme="minorHAnsi" w:hAnsiTheme="minorHAnsi" w:cs="Arial-BoldMT"/>
          <w:b/>
          <w:bCs/>
          <w:szCs w:val="24"/>
        </w:rPr>
        <w:t>Log Sheet</w:t>
      </w:r>
    </w:p>
    <w:p w14:paraId="3214C214" w14:textId="77777777" w:rsidR="00863991" w:rsidRPr="00F41B3F" w:rsidRDefault="00863991" w:rsidP="00863991">
      <w:pPr>
        <w:pStyle w:val="ListParagraph"/>
        <w:numPr>
          <w:ilvl w:val="0"/>
          <w:numId w:val="21"/>
        </w:numPr>
        <w:autoSpaceDE w:val="0"/>
        <w:autoSpaceDN w:val="0"/>
        <w:adjustRightInd w:val="0"/>
        <w:ind w:left="360"/>
        <w:rPr>
          <w:rFonts w:asciiTheme="minorHAnsi" w:hAnsiTheme="minorHAnsi" w:cs="ArialMT"/>
          <w:sz w:val="24"/>
          <w:szCs w:val="24"/>
        </w:rPr>
      </w:pPr>
      <w:r w:rsidRPr="00F41B3F">
        <w:rPr>
          <w:rFonts w:asciiTheme="minorHAnsi" w:hAnsiTheme="minorHAnsi" w:cs="ArialMT"/>
          <w:sz w:val="24"/>
          <w:szCs w:val="24"/>
        </w:rPr>
        <w:t>Enter the finish mileage, the number of passengers carried if required,</w:t>
      </w:r>
    </w:p>
    <w:p w14:paraId="61664EFB" w14:textId="77777777" w:rsidR="00863991" w:rsidRPr="00F41B3F" w:rsidRDefault="00863991" w:rsidP="00863991">
      <w:pPr>
        <w:autoSpaceDE w:val="0"/>
        <w:autoSpaceDN w:val="0"/>
        <w:adjustRightInd w:val="0"/>
        <w:rPr>
          <w:rFonts w:asciiTheme="minorHAnsi" w:hAnsiTheme="minorHAnsi" w:cs="ArialMT"/>
          <w:szCs w:val="24"/>
        </w:rPr>
      </w:pPr>
      <w:r w:rsidRPr="00F41B3F">
        <w:rPr>
          <w:rFonts w:asciiTheme="minorHAnsi" w:hAnsiTheme="minorHAnsi" w:cs="ArialMT"/>
          <w:szCs w:val="24"/>
        </w:rPr>
        <w:t xml:space="preserve">       and any other relevant information on the log sheet (e.g. if the</w:t>
      </w:r>
    </w:p>
    <w:p w14:paraId="2CF0EB98" w14:textId="77777777" w:rsidR="00863991" w:rsidRPr="00F41B3F" w:rsidRDefault="00863991" w:rsidP="00863991">
      <w:pPr>
        <w:autoSpaceDE w:val="0"/>
        <w:autoSpaceDN w:val="0"/>
        <w:adjustRightInd w:val="0"/>
        <w:rPr>
          <w:rFonts w:asciiTheme="minorHAnsi" w:hAnsiTheme="minorHAnsi" w:cs="ArialMT"/>
          <w:szCs w:val="24"/>
        </w:rPr>
      </w:pPr>
      <w:r w:rsidRPr="00F41B3F">
        <w:rPr>
          <w:rFonts w:asciiTheme="minorHAnsi" w:hAnsiTheme="minorHAnsi" w:cs="ArialMT"/>
          <w:szCs w:val="24"/>
        </w:rPr>
        <w:t xml:space="preserve">       passenger lift was used and if fuel was purchased)</w:t>
      </w:r>
    </w:p>
    <w:p w14:paraId="318AFC16" w14:textId="77777777" w:rsidR="00863991" w:rsidRPr="00F41B3F" w:rsidRDefault="00863991" w:rsidP="00863991">
      <w:pPr>
        <w:pStyle w:val="ListParagraph"/>
        <w:numPr>
          <w:ilvl w:val="0"/>
          <w:numId w:val="21"/>
        </w:numPr>
        <w:autoSpaceDE w:val="0"/>
        <w:autoSpaceDN w:val="0"/>
        <w:adjustRightInd w:val="0"/>
        <w:ind w:left="360"/>
        <w:rPr>
          <w:rFonts w:asciiTheme="minorHAnsi" w:hAnsiTheme="minorHAnsi" w:cs="ArialMT"/>
          <w:sz w:val="24"/>
          <w:szCs w:val="24"/>
        </w:rPr>
      </w:pPr>
      <w:r w:rsidRPr="00F41B3F">
        <w:rPr>
          <w:rFonts w:asciiTheme="minorHAnsi" w:hAnsiTheme="minorHAnsi" w:cs="ArialMT"/>
          <w:sz w:val="24"/>
          <w:szCs w:val="24"/>
        </w:rPr>
        <w:t>Walk round the vehicle and check the external condition, noting any</w:t>
      </w:r>
    </w:p>
    <w:p w14:paraId="3BF5B7FA" w14:textId="77777777" w:rsidR="00863991" w:rsidRPr="00F41B3F" w:rsidRDefault="00863991" w:rsidP="00863991">
      <w:pPr>
        <w:autoSpaceDE w:val="0"/>
        <w:autoSpaceDN w:val="0"/>
        <w:adjustRightInd w:val="0"/>
        <w:rPr>
          <w:rFonts w:asciiTheme="minorHAnsi" w:hAnsiTheme="minorHAnsi" w:cs="ArialMT"/>
          <w:szCs w:val="24"/>
        </w:rPr>
      </w:pPr>
      <w:r w:rsidRPr="00F41B3F">
        <w:rPr>
          <w:rFonts w:asciiTheme="minorHAnsi" w:hAnsiTheme="minorHAnsi" w:cs="ArialMT"/>
          <w:szCs w:val="24"/>
        </w:rPr>
        <w:t xml:space="preserve">       damage on the log sheet</w:t>
      </w:r>
    </w:p>
    <w:p w14:paraId="5C9FBF72" w14:textId="77777777" w:rsidR="00863991" w:rsidRPr="00F41B3F" w:rsidRDefault="00863991" w:rsidP="00863991">
      <w:pPr>
        <w:pStyle w:val="ListParagraph"/>
        <w:numPr>
          <w:ilvl w:val="0"/>
          <w:numId w:val="21"/>
        </w:numPr>
        <w:autoSpaceDE w:val="0"/>
        <w:autoSpaceDN w:val="0"/>
        <w:adjustRightInd w:val="0"/>
        <w:ind w:left="360"/>
        <w:rPr>
          <w:rFonts w:asciiTheme="minorHAnsi" w:hAnsiTheme="minorHAnsi" w:cs="ArialMT"/>
          <w:sz w:val="24"/>
          <w:szCs w:val="24"/>
        </w:rPr>
      </w:pPr>
      <w:r w:rsidRPr="00F41B3F">
        <w:rPr>
          <w:rFonts w:asciiTheme="minorHAnsi" w:hAnsiTheme="minorHAnsi" w:cs="ArialMT"/>
          <w:sz w:val="24"/>
          <w:szCs w:val="24"/>
        </w:rPr>
        <w:t>All damage, even of a minor nature (e.g. breaking a mirror), must be</w:t>
      </w:r>
    </w:p>
    <w:p w14:paraId="77805925" w14:textId="77777777" w:rsidR="00863991" w:rsidRPr="00F41B3F" w:rsidRDefault="00863991" w:rsidP="00863991">
      <w:pPr>
        <w:autoSpaceDE w:val="0"/>
        <w:autoSpaceDN w:val="0"/>
        <w:adjustRightInd w:val="0"/>
        <w:rPr>
          <w:rFonts w:asciiTheme="minorHAnsi" w:hAnsiTheme="minorHAnsi" w:cs="ArialMT"/>
          <w:szCs w:val="24"/>
        </w:rPr>
      </w:pPr>
      <w:r w:rsidRPr="00F41B3F">
        <w:rPr>
          <w:rFonts w:asciiTheme="minorHAnsi" w:hAnsiTheme="minorHAnsi" w:cs="ArialMT"/>
          <w:szCs w:val="24"/>
        </w:rPr>
        <w:t xml:space="preserve">       reported to the Chief Officer, as soon as possible. </w:t>
      </w:r>
    </w:p>
    <w:p w14:paraId="11E8CD64" w14:textId="77777777" w:rsidR="00863991" w:rsidRPr="00F41B3F" w:rsidRDefault="00863991" w:rsidP="00863991">
      <w:pPr>
        <w:pStyle w:val="ListParagraph"/>
        <w:numPr>
          <w:ilvl w:val="0"/>
          <w:numId w:val="21"/>
        </w:numPr>
        <w:autoSpaceDE w:val="0"/>
        <w:autoSpaceDN w:val="0"/>
        <w:adjustRightInd w:val="0"/>
        <w:ind w:left="360"/>
        <w:rPr>
          <w:rFonts w:asciiTheme="minorHAnsi" w:hAnsiTheme="minorHAnsi" w:cs="ArialMT"/>
          <w:sz w:val="24"/>
          <w:szCs w:val="24"/>
        </w:rPr>
      </w:pPr>
      <w:r w:rsidRPr="00F41B3F">
        <w:rPr>
          <w:rFonts w:asciiTheme="minorHAnsi" w:hAnsiTheme="minorHAnsi" w:cs="ArialMT"/>
          <w:sz w:val="24"/>
          <w:szCs w:val="24"/>
        </w:rPr>
        <w:t>If aware of any vehicle defects, document them in the appropriate</w:t>
      </w:r>
    </w:p>
    <w:p w14:paraId="2B1C2D00" w14:textId="77777777" w:rsidR="00863991" w:rsidRPr="00F41B3F" w:rsidRDefault="00863991" w:rsidP="00863991">
      <w:pPr>
        <w:autoSpaceDE w:val="0"/>
        <w:autoSpaceDN w:val="0"/>
        <w:adjustRightInd w:val="0"/>
        <w:rPr>
          <w:rFonts w:asciiTheme="minorHAnsi" w:hAnsiTheme="minorHAnsi" w:cs="ArialMT"/>
          <w:szCs w:val="24"/>
        </w:rPr>
      </w:pPr>
      <w:r w:rsidRPr="00F41B3F">
        <w:rPr>
          <w:rFonts w:asciiTheme="minorHAnsi" w:hAnsiTheme="minorHAnsi" w:cs="ArialMT"/>
          <w:szCs w:val="24"/>
        </w:rPr>
        <w:t xml:space="preserve">       place on the log sheet (or Defect Report Form)</w:t>
      </w:r>
    </w:p>
    <w:p w14:paraId="72F73143" w14:textId="77777777" w:rsidR="00863991" w:rsidRPr="00F41B3F" w:rsidRDefault="00863991" w:rsidP="00863991">
      <w:pPr>
        <w:pStyle w:val="ListParagraph"/>
        <w:numPr>
          <w:ilvl w:val="0"/>
          <w:numId w:val="21"/>
        </w:numPr>
        <w:autoSpaceDE w:val="0"/>
        <w:autoSpaceDN w:val="0"/>
        <w:adjustRightInd w:val="0"/>
        <w:ind w:left="360"/>
        <w:rPr>
          <w:rFonts w:asciiTheme="minorHAnsi" w:hAnsiTheme="minorHAnsi" w:cs="ArialMT"/>
          <w:sz w:val="24"/>
          <w:szCs w:val="24"/>
        </w:rPr>
      </w:pPr>
      <w:r w:rsidRPr="00F41B3F">
        <w:rPr>
          <w:rFonts w:asciiTheme="minorHAnsi" w:hAnsiTheme="minorHAnsi" w:cs="ArialMT"/>
          <w:sz w:val="24"/>
          <w:szCs w:val="24"/>
        </w:rPr>
        <w:t>Return the log sheet and keys to the office, along with any receipts for</w:t>
      </w:r>
    </w:p>
    <w:p w14:paraId="1029D67F" w14:textId="77777777" w:rsidR="00863991" w:rsidRPr="00F41B3F" w:rsidRDefault="00863991" w:rsidP="00863991">
      <w:pPr>
        <w:rPr>
          <w:rFonts w:asciiTheme="minorHAnsi" w:hAnsiTheme="minorHAnsi" w:cs="ArialMT"/>
          <w:szCs w:val="24"/>
        </w:rPr>
      </w:pPr>
      <w:r w:rsidRPr="00F41B3F">
        <w:rPr>
          <w:rFonts w:asciiTheme="minorHAnsi" w:hAnsiTheme="minorHAnsi" w:cs="ArialMT"/>
          <w:szCs w:val="24"/>
        </w:rPr>
        <w:t xml:space="preserve">       fuel and oil purchased for the vehicle.</w:t>
      </w:r>
    </w:p>
    <w:p w14:paraId="3016830E" w14:textId="77777777" w:rsidR="00863991" w:rsidRPr="00F41B3F" w:rsidRDefault="00863991" w:rsidP="00863991">
      <w:pPr>
        <w:pStyle w:val="BodyTextIndent2"/>
        <w:spacing w:after="0" w:line="240" w:lineRule="auto"/>
        <w:ind w:left="851"/>
        <w:rPr>
          <w:rFonts w:asciiTheme="minorHAnsi" w:hAnsiTheme="minorHAnsi" w:cs="Tahoma"/>
          <w:sz w:val="22"/>
        </w:rPr>
      </w:pPr>
    </w:p>
    <w:p w14:paraId="6AAE7D69" w14:textId="77777777" w:rsidR="00863991" w:rsidRPr="00F41B3F" w:rsidRDefault="00863991" w:rsidP="00863991">
      <w:r w:rsidRPr="00F41B3F">
        <w:rPr>
          <w:rFonts w:asciiTheme="minorHAnsi" w:hAnsiTheme="minorHAnsi" w:cs="Tahoma"/>
          <w:szCs w:val="24"/>
        </w:rPr>
        <w:t xml:space="preserve">All policies will be regularly reviewed and updated by the board of </w:t>
      </w:r>
      <w:proofErr w:type="spellStart"/>
      <w:r w:rsidRPr="00F41B3F">
        <w:rPr>
          <w:rFonts w:asciiTheme="minorHAnsi" w:hAnsiTheme="minorHAnsi" w:cs="ArialMT"/>
          <w:b/>
          <w:sz w:val="28"/>
          <w:szCs w:val="28"/>
        </w:rPr>
        <w:t>sedcat</w:t>
      </w:r>
      <w:proofErr w:type="spellEnd"/>
      <w:r w:rsidRPr="00F41B3F">
        <w:rPr>
          <w:rFonts w:asciiTheme="minorHAnsi" w:hAnsiTheme="minorHAnsi" w:cs="Tahoma"/>
          <w:sz w:val="28"/>
          <w:szCs w:val="28"/>
        </w:rPr>
        <w:t xml:space="preserve"> </w:t>
      </w:r>
      <w:r w:rsidRPr="00F41B3F">
        <w:rPr>
          <w:rFonts w:asciiTheme="minorHAnsi" w:hAnsiTheme="minorHAnsi" w:cs="Tahoma"/>
          <w:szCs w:val="24"/>
        </w:rPr>
        <w:t>Trustees and staff will be provided with the updated versions</w:t>
      </w:r>
      <w:r w:rsidRPr="00F41B3F">
        <w:rPr>
          <w:rFonts w:asciiTheme="minorHAnsi" w:hAnsiTheme="minorHAnsi" w:cs="Tahoma"/>
          <w:sz w:val="22"/>
        </w:rPr>
        <w:t xml:space="preserve"> and these should be kept with the staff handbook</w:t>
      </w:r>
    </w:p>
    <w:p w14:paraId="4CD6A0F8" w14:textId="77777777" w:rsidR="00BF417C" w:rsidRPr="008175CF" w:rsidRDefault="00BF417C" w:rsidP="00E03679">
      <w:pPr>
        <w:pStyle w:val="BodyTextIndent2"/>
        <w:spacing w:after="0" w:line="240" w:lineRule="auto"/>
        <w:ind w:left="851"/>
        <w:rPr>
          <w:rFonts w:asciiTheme="minorHAnsi" w:hAnsiTheme="minorHAnsi" w:cs="Tahoma"/>
          <w:sz w:val="22"/>
        </w:rPr>
      </w:pPr>
    </w:p>
    <w:p w14:paraId="18B1C68D" w14:textId="32A363A5" w:rsidR="00CA0444" w:rsidRDefault="00CA0444" w:rsidP="00E03679">
      <w:pPr>
        <w:pStyle w:val="BodyTextIndent2"/>
        <w:spacing w:after="0" w:line="240" w:lineRule="auto"/>
        <w:ind w:left="0"/>
        <w:rPr>
          <w:rFonts w:asciiTheme="minorHAnsi" w:hAnsiTheme="minorHAnsi" w:cs="Tahoma"/>
          <w:szCs w:val="24"/>
        </w:rPr>
      </w:pPr>
      <w:r>
        <w:rPr>
          <w:rFonts w:asciiTheme="minorHAnsi" w:hAnsiTheme="minorHAnsi" w:cs="Tahoma"/>
          <w:szCs w:val="24"/>
        </w:rPr>
        <w:t xml:space="preserve">I acknowledge that I have received a copy of </w:t>
      </w:r>
      <w:proofErr w:type="spellStart"/>
      <w:r w:rsidRPr="005C70DA">
        <w:rPr>
          <w:rFonts w:asciiTheme="minorHAnsi" w:hAnsiTheme="minorHAnsi" w:cs="Tahoma"/>
          <w:b/>
          <w:bCs/>
          <w:szCs w:val="24"/>
        </w:rPr>
        <w:t>Sedcat’s</w:t>
      </w:r>
      <w:proofErr w:type="spellEnd"/>
      <w:r w:rsidRPr="005C70DA">
        <w:rPr>
          <w:rFonts w:asciiTheme="minorHAnsi" w:hAnsiTheme="minorHAnsi" w:cs="Tahoma"/>
          <w:b/>
          <w:bCs/>
          <w:szCs w:val="24"/>
        </w:rPr>
        <w:t xml:space="preserve"> </w:t>
      </w:r>
      <w:r w:rsidR="005C70DA">
        <w:rPr>
          <w:rFonts w:asciiTheme="minorHAnsi" w:hAnsiTheme="minorHAnsi" w:cs="Tahoma"/>
          <w:szCs w:val="24"/>
        </w:rPr>
        <w:t xml:space="preserve">Employee </w:t>
      </w:r>
      <w:r>
        <w:rPr>
          <w:rFonts w:asciiTheme="minorHAnsi" w:hAnsiTheme="minorHAnsi" w:cs="Tahoma"/>
          <w:szCs w:val="24"/>
        </w:rPr>
        <w:t xml:space="preserve">Handbook and am in agreement with the </w:t>
      </w:r>
      <w:r w:rsidR="005A497C">
        <w:rPr>
          <w:rFonts w:asciiTheme="minorHAnsi" w:hAnsiTheme="minorHAnsi" w:cs="Tahoma"/>
          <w:szCs w:val="24"/>
        </w:rPr>
        <w:t>above.</w:t>
      </w:r>
    </w:p>
    <w:p w14:paraId="7B66810D" w14:textId="77777777" w:rsidR="005A497C" w:rsidRDefault="005A497C" w:rsidP="00E03679">
      <w:pPr>
        <w:pStyle w:val="BodyTextIndent2"/>
        <w:spacing w:after="0" w:line="240" w:lineRule="auto"/>
        <w:ind w:left="0"/>
        <w:rPr>
          <w:rFonts w:asciiTheme="minorHAnsi" w:hAnsiTheme="minorHAnsi" w:cs="Tahoma"/>
          <w:szCs w:val="24"/>
        </w:rPr>
      </w:pPr>
    </w:p>
    <w:p w14:paraId="6A7C8006" w14:textId="77777777" w:rsidR="005A497C" w:rsidRDefault="005A497C" w:rsidP="005A497C">
      <w:pPr>
        <w:rPr>
          <w:rFonts w:asciiTheme="minorHAnsi" w:hAnsiTheme="minorHAnsi"/>
          <w:szCs w:val="24"/>
        </w:rPr>
      </w:pPr>
      <w:r>
        <w:rPr>
          <w:rFonts w:asciiTheme="minorHAnsi" w:hAnsiTheme="minorHAnsi"/>
          <w:szCs w:val="24"/>
        </w:rPr>
        <w:t>Signed:  __________________________ Name of Employee:  ________________________</w:t>
      </w:r>
    </w:p>
    <w:p w14:paraId="45485898" w14:textId="77777777" w:rsidR="005A497C" w:rsidRDefault="005A497C" w:rsidP="005A497C">
      <w:pPr>
        <w:rPr>
          <w:rFonts w:asciiTheme="minorHAnsi" w:hAnsiTheme="minorHAnsi"/>
          <w:szCs w:val="24"/>
        </w:rPr>
      </w:pPr>
    </w:p>
    <w:p w14:paraId="037BA713" w14:textId="77777777" w:rsidR="005A497C" w:rsidRPr="00C26748" w:rsidRDefault="005A497C" w:rsidP="005A497C">
      <w:pPr>
        <w:rPr>
          <w:rFonts w:asciiTheme="minorHAnsi" w:hAnsiTheme="minorHAnsi"/>
          <w:szCs w:val="24"/>
        </w:rPr>
      </w:pPr>
      <w:r>
        <w:rPr>
          <w:rFonts w:asciiTheme="minorHAnsi" w:hAnsiTheme="minorHAnsi"/>
          <w:szCs w:val="24"/>
        </w:rPr>
        <w:t>Date: _____________________________</w:t>
      </w:r>
    </w:p>
    <w:p w14:paraId="74E4040E" w14:textId="77777777" w:rsidR="005A497C" w:rsidRDefault="005A497C" w:rsidP="00E03679">
      <w:pPr>
        <w:pStyle w:val="BodyTextIndent2"/>
        <w:spacing w:after="0" w:line="240" w:lineRule="auto"/>
        <w:ind w:left="0"/>
        <w:rPr>
          <w:rFonts w:asciiTheme="minorHAnsi" w:hAnsiTheme="minorHAnsi" w:cs="Tahoma"/>
          <w:szCs w:val="24"/>
        </w:rPr>
      </w:pPr>
    </w:p>
    <w:p w14:paraId="46879EF5" w14:textId="77777777" w:rsidR="00F40799" w:rsidRDefault="00F40799" w:rsidP="00E03679">
      <w:pPr>
        <w:pStyle w:val="BodyTextIndent2"/>
        <w:spacing w:after="0" w:line="240" w:lineRule="auto"/>
        <w:ind w:left="0"/>
        <w:rPr>
          <w:rFonts w:asciiTheme="minorHAnsi" w:hAnsiTheme="minorHAnsi" w:cs="Tahoma"/>
          <w:szCs w:val="24"/>
        </w:rPr>
      </w:pPr>
    </w:p>
    <w:p w14:paraId="38621D25" w14:textId="77777777" w:rsidR="00F40799" w:rsidRDefault="00F40799" w:rsidP="00E03679">
      <w:pPr>
        <w:pStyle w:val="BodyTextIndent2"/>
        <w:spacing w:after="0" w:line="240" w:lineRule="auto"/>
        <w:ind w:left="0"/>
        <w:rPr>
          <w:rFonts w:asciiTheme="minorHAnsi" w:hAnsiTheme="minorHAnsi" w:cs="Tahoma"/>
          <w:szCs w:val="24"/>
        </w:rPr>
      </w:pPr>
    </w:p>
    <w:p w14:paraId="000B764D" w14:textId="77777777" w:rsidR="00F40799" w:rsidRDefault="00F40799" w:rsidP="00E03679">
      <w:pPr>
        <w:pStyle w:val="BodyTextIndent2"/>
        <w:spacing w:after="0" w:line="240" w:lineRule="auto"/>
        <w:ind w:left="0"/>
        <w:rPr>
          <w:rFonts w:asciiTheme="minorHAnsi" w:hAnsiTheme="minorHAnsi" w:cs="Tahoma"/>
          <w:szCs w:val="24"/>
        </w:rPr>
      </w:pPr>
    </w:p>
    <w:p w14:paraId="570C9F0F" w14:textId="77777777" w:rsidR="00F40799" w:rsidRPr="0082359F" w:rsidRDefault="00F40799" w:rsidP="00F40799">
      <w:pPr>
        <w:rPr>
          <w:rFonts w:ascii="Calibri" w:hAnsi="Calibri" w:cs="Calibri"/>
        </w:rPr>
      </w:pPr>
      <w:bookmarkStart w:id="38" w:name="_Hlk150196162"/>
      <w:r w:rsidRPr="0082359F">
        <w:rPr>
          <w:rFonts w:ascii="Calibri" w:hAnsi="Calibri" w:cs="Calibri"/>
          <w:i/>
          <w:iCs/>
        </w:rPr>
        <w:t>Policy last reviewed: 31/10/2023</w:t>
      </w:r>
    </w:p>
    <w:bookmarkEnd w:id="38"/>
    <w:p w14:paraId="16B5C9D5" w14:textId="77777777" w:rsidR="00F40799" w:rsidRPr="00704F4E" w:rsidRDefault="00F40799" w:rsidP="00E03679">
      <w:pPr>
        <w:pStyle w:val="BodyTextIndent2"/>
        <w:spacing w:after="0" w:line="240" w:lineRule="auto"/>
        <w:ind w:left="0"/>
        <w:rPr>
          <w:rFonts w:asciiTheme="minorHAnsi" w:hAnsiTheme="minorHAnsi" w:cs="Tahoma"/>
          <w:szCs w:val="24"/>
        </w:rPr>
      </w:pPr>
    </w:p>
    <w:sectPr w:rsidR="00F40799" w:rsidRPr="00704F4E" w:rsidSect="00D418DA">
      <w:footerReference w:type="default" r:id="rId12"/>
      <w:pgSz w:w="11906" w:h="16838"/>
      <w:pgMar w:top="720" w:right="720" w:bottom="720" w:left="720"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00802" w14:textId="77777777" w:rsidR="00352CF5" w:rsidRDefault="00352CF5" w:rsidP="00DC36A8">
      <w:r>
        <w:separator/>
      </w:r>
    </w:p>
  </w:endnote>
  <w:endnote w:type="continuationSeparator" w:id="0">
    <w:p w14:paraId="73B98552" w14:textId="77777777" w:rsidR="00352CF5" w:rsidRDefault="00352CF5" w:rsidP="00DC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Zurich BT">
    <w:altName w:val="Trebuchet M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BoldMT">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419924"/>
      <w:docPartObj>
        <w:docPartGallery w:val="Page Numbers (Bottom of Page)"/>
        <w:docPartUnique/>
      </w:docPartObj>
    </w:sdtPr>
    <w:sdtEndPr>
      <w:rPr>
        <w:noProof/>
      </w:rPr>
    </w:sdtEndPr>
    <w:sdtContent>
      <w:p w14:paraId="4586C544" w14:textId="2A34E1CB" w:rsidR="006652E4" w:rsidRDefault="006652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E853EE" w14:textId="78D1A729" w:rsidR="006652E4" w:rsidRPr="0075224E" w:rsidRDefault="0075224E" w:rsidP="0075224E">
    <w:pPr>
      <w:rPr>
        <w:rFonts w:cstheme="minorHAnsi"/>
        <w:i/>
      </w:rPr>
    </w:pPr>
    <w:proofErr w:type="spellStart"/>
    <w:r w:rsidRPr="0075224E">
      <w:rPr>
        <w:rFonts w:cstheme="minorHAnsi"/>
        <w:b/>
        <w:sz w:val="20"/>
        <w:szCs w:val="18"/>
      </w:rPr>
      <w:t>sedcat</w:t>
    </w:r>
    <w:proofErr w:type="spellEnd"/>
    <w:r w:rsidRPr="0075224E">
      <w:rPr>
        <w:rFonts w:cstheme="minorHAnsi"/>
        <w:i/>
        <w:sz w:val="20"/>
        <w:szCs w:val="18"/>
      </w:rPr>
      <w:t xml:space="preserve"> (South-East Dorset Community Accessible Transport) Registered office Castlepoint Shopmobility, Castle Lane West, Bournemouth BH8 9XA. Registered Charity No 1146311 Registered in England and Wales No: 07800298</w:t>
    </w:r>
  </w:p>
  <w:p w14:paraId="7BA0811F" w14:textId="31306435" w:rsidR="00BD3CB7" w:rsidRDefault="00BD3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8FF18" w14:textId="77777777" w:rsidR="00352CF5" w:rsidRDefault="00352CF5" w:rsidP="00DC36A8">
      <w:r>
        <w:separator/>
      </w:r>
    </w:p>
  </w:footnote>
  <w:footnote w:type="continuationSeparator" w:id="0">
    <w:p w14:paraId="02F6D73F" w14:textId="77777777" w:rsidR="00352CF5" w:rsidRDefault="00352CF5" w:rsidP="00DC3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1842"/>
    <w:multiLevelType w:val="hybridMultilevel"/>
    <w:tmpl w:val="A8E02718"/>
    <w:lvl w:ilvl="0" w:tplc="04090001">
      <w:start w:val="1"/>
      <w:numFmt w:val="bullet"/>
      <w:lvlText w:val=""/>
      <w:lvlJc w:val="left"/>
      <w:pPr>
        <w:tabs>
          <w:tab w:val="num" w:pos="1909"/>
        </w:tabs>
        <w:ind w:left="1909" w:hanging="360"/>
      </w:pPr>
      <w:rPr>
        <w:rFonts w:ascii="Symbol" w:hAnsi="Symbol" w:hint="default"/>
      </w:rPr>
    </w:lvl>
    <w:lvl w:ilvl="1" w:tplc="04090003">
      <w:start w:val="1"/>
      <w:numFmt w:val="bullet"/>
      <w:lvlText w:val="o"/>
      <w:lvlJc w:val="left"/>
      <w:pPr>
        <w:tabs>
          <w:tab w:val="num" w:pos="2629"/>
        </w:tabs>
        <w:ind w:left="2629" w:hanging="360"/>
      </w:pPr>
      <w:rPr>
        <w:rFonts w:ascii="Courier New" w:hAnsi="Courier New" w:cs="Times New Roman" w:hint="default"/>
      </w:rPr>
    </w:lvl>
    <w:lvl w:ilvl="2" w:tplc="04090005">
      <w:start w:val="1"/>
      <w:numFmt w:val="bullet"/>
      <w:lvlText w:val=""/>
      <w:lvlJc w:val="left"/>
      <w:pPr>
        <w:tabs>
          <w:tab w:val="num" w:pos="3349"/>
        </w:tabs>
        <w:ind w:left="3349" w:hanging="360"/>
      </w:pPr>
      <w:rPr>
        <w:rFonts w:ascii="Wingdings" w:hAnsi="Wingdings" w:hint="default"/>
      </w:rPr>
    </w:lvl>
    <w:lvl w:ilvl="3" w:tplc="04090001">
      <w:start w:val="1"/>
      <w:numFmt w:val="bullet"/>
      <w:lvlText w:val=""/>
      <w:lvlJc w:val="left"/>
      <w:pPr>
        <w:tabs>
          <w:tab w:val="num" w:pos="4069"/>
        </w:tabs>
        <w:ind w:left="4069" w:hanging="360"/>
      </w:pPr>
      <w:rPr>
        <w:rFonts w:ascii="Symbol" w:hAnsi="Symbol" w:hint="default"/>
      </w:rPr>
    </w:lvl>
    <w:lvl w:ilvl="4" w:tplc="04090003">
      <w:start w:val="1"/>
      <w:numFmt w:val="bullet"/>
      <w:lvlText w:val="o"/>
      <w:lvlJc w:val="left"/>
      <w:pPr>
        <w:tabs>
          <w:tab w:val="num" w:pos="4789"/>
        </w:tabs>
        <w:ind w:left="4789" w:hanging="360"/>
      </w:pPr>
      <w:rPr>
        <w:rFonts w:ascii="Courier New" w:hAnsi="Courier New" w:cs="Times New Roman" w:hint="default"/>
      </w:rPr>
    </w:lvl>
    <w:lvl w:ilvl="5" w:tplc="04090005">
      <w:start w:val="1"/>
      <w:numFmt w:val="bullet"/>
      <w:lvlText w:val=""/>
      <w:lvlJc w:val="left"/>
      <w:pPr>
        <w:tabs>
          <w:tab w:val="num" w:pos="5509"/>
        </w:tabs>
        <w:ind w:left="5509" w:hanging="360"/>
      </w:pPr>
      <w:rPr>
        <w:rFonts w:ascii="Wingdings" w:hAnsi="Wingdings" w:hint="default"/>
      </w:rPr>
    </w:lvl>
    <w:lvl w:ilvl="6" w:tplc="04090001">
      <w:start w:val="1"/>
      <w:numFmt w:val="bullet"/>
      <w:lvlText w:val=""/>
      <w:lvlJc w:val="left"/>
      <w:pPr>
        <w:tabs>
          <w:tab w:val="num" w:pos="6229"/>
        </w:tabs>
        <w:ind w:left="6229" w:hanging="360"/>
      </w:pPr>
      <w:rPr>
        <w:rFonts w:ascii="Symbol" w:hAnsi="Symbol" w:hint="default"/>
      </w:rPr>
    </w:lvl>
    <w:lvl w:ilvl="7" w:tplc="04090003">
      <w:start w:val="1"/>
      <w:numFmt w:val="bullet"/>
      <w:lvlText w:val="o"/>
      <w:lvlJc w:val="left"/>
      <w:pPr>
        <w:tabs>
          <w:tab w:val="num" w:pos="6949"/>
        </w:tabs>
        <w:ind w:left="6949" w:hanging="360"/>
      </w:pPr>
      <w:rPr>
        <w:rFonts w:ascii="Courier New" w:hAnsi="Courier New" w:cs="Times New Roman" w:hint="default"/>
      </w:rPr>
    </w:lvl>
    <w:lvl w:ilvl="8" w:tplc="04090005">
      <w:start w:val="1"/>
      <w:numFmt w:val="bullet"/>
      <w:lvlText w:val=""/>
      <w:lvlJc w:val="left"/>
      <w:pPr>
        <w:tabs>
          <w:tab w:val="num" w:pos="7669"/>
        </w:tabs>
        <w:ind w:left="7669" w:hanging="360"/>
      </w:pPr>
      <w:rPr>
        <w:rFonts w:ascii="Wingdings" w:hAnsi="Wingdings" w:hint="default"/>
      </w:rPr>
    </w:lvl>
  </w:abstractNum>
  <w:abstractNum w:abstractNumId="1" w15:restartNumberingAfterBreak="0">
    <w:nsid w:val="03C8314B"/>
    <w:multiLevelType w:val="hybridMultilevel"/>
    <w:tmpl w:val="A49A42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Marlett" w:hAnsi="Marlett"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Marlett" w:hAnsi="Marlett"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Marlett" w:hAnsi="Marlett" w:hint="default"/>
      </w:rPr>
    </w:lvl>
  </w:abstractNum>
  <w:abstractNum w:abstractNumId="2" w15:restartNumberingAfterBreak="0">
    <w:nsid w:val="041B2EEC"/>
    <w:multiLevelType w:val="hybridMultilevel"/>
    <w:tmpl w:val="79EE367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F83B33"/>
    <w:multiLevelType w:val="hybridMultilevel"/>
    <w:tmpl w:val="95CEA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abstractNum w:abstractNumId="4" w15:restartNumberingAfterBreak="0">
    <w:nsid w:val="07C25AD4"/>
    <w:multiLevelType w:val="hybridMultilevel"/>
    <w:tmpl w:val="8912F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abstractNum w:abstractNumId="5" w15:restartNumberingAfterBreak="0">
    <w:nsid w:val="0827604A"/>
    <w:multiLevelType w:val="hybridMultilevel"/>
    <w:tmpl w:val="64B4C1D0"/>
    <w:lvl w:ilvl="0" w:tplc="04090001">
      <w:start w:val="1"/>
      <w:numFmt w:val="bullet"/>
      <w:lvlText w:val=""/>
      <w:lvlJc w:val="left"/>
      <w:pPr>
        <w:tabs>
          <w:tab w:val="num" w:pos="1353"/>
        </w:tabs>
        <w:ind w:left="1353" w:hanging="360"/>
      </w:pPr>
      <w:rPr>
        <w:rFonts w:ascii="Symbol" w:hAnsi="Symbol" w:hint="default"/>
      </w:rPr>
    </w:lvl>
    <w:lvl w:ilvl="1" w:tplc="04090003">
      <w:start w:val="1"/>
      <w:numFmt w:val="bullet"/>
      <w:lvlText w:val="o"/>
      <w:lvlJc w:val="left"/>
      <w:pPr>
        <w:tabs>
          <w:tab w:val="num" w:pos="2073"/>
        </w:tabs>
        <w:ind w:left="2073" w:hanging="360"/>
      </w:pPr>
      <w:rPr>
        <w:rFonts w:ascii="Courier New" w:hAnsi="Courier New" w:cs="Times New Roman" w:hint="default"/>
      </w:rPr>
    </w:lvl>
    <w:lvl w:ilvl="2" w:tplc="04090005">
      <w:start w:val="1"/>
      <w:numFmt w:val="bullet"/>
      <w:lvlText w:val=""/>
      <w:lvlJc w:val="left"/>
      <w:pPr>
        <w:tabs>
          <w:tab w:val="num" w:pos="2793"/>
        </w:tabs>
        <w:ind w:left="2793" w:hanging="360"/>
      </w:pPr>
      <w:rPr>
        <w:rFonts w:ascii="Wingdings" w:hAnsi="Wingdings" w:hint="default"/>
      </w:rPr>
    </w:lvl>
    <w:lvl w:ilvl="3" w:tplc="04090001">
      <w:start w:val="1"/>
      <w:numFmt w:val="bullet"/>
      <w:lvlText w:val=""/>
      <w:lvlJc w:val="left"/>
      <w:pPr>
        <w:tabs>
          <w:tab w:val="num" w:pos="3513"/>
        </w:tabs>
        <w:ind w:left="3513" w:hanging="360"/>
      </w:pPr>
      <w:rPr>
        <w:rFonts w:ascii="Symbol" w:hAnsi="Symbol" w:hint="default"/>
      </w:rPr>
    </w:lvl>
    <w:lvl w:ilvl="4" w:tplc="04090003">
      <w:start w:val="1"/>
      <w:numFmt w:val="bullet"/>
      <w:lvlText w:val="o"/>
      <w:lvlJc w:val="left"/>
      <w:pPr>
        <w:tabs>
          <w:tab w:val="num" w:pos="4233"/>
        </w:tabs>
        <w:ind w:left="4233" w:hanging="360"/>
      </w:pPr>
      <w:rPr>
        <w:rFonts w:ascii="Courier New" w:hAnsi="Courier New" w:cs="Times New Roman" w:hint="default"/>
      </w:rPr>
    </w:lvl>
    <w:lvl w:ilvl="5" w:tplc="04090005">
      <w:start w:val="1"/>
      <w:numFmt w:val="bullet"/>
      <w:lvlText w:val=""/>
      <w:lvlJc w:val="left"/>
      <w:pPr>
        <w:tabs>
          <w:tab w:val="num" w:pos="4953"/>
        </w:tabs>
        <w:ind w:left="4953" w:hanging="360"/>
      </w:pPr>
      <w:rPr>
        <w:rFonts w:ascii="Wingdings" w:hAnsi="Wingdings" w:hint="default"/>
      </w:rPr>
    </w:lvl>
    <w:lvl w:ilvl="6" w:tplc="04090001">
      <w:start w:val="1"/>
      <w:numFmt w:val="bullet"/>
      <w:lvlText w:val=""/>
      <w:lvlJc w:val="left"/>
      <w:pPr>
        <w:tabs>
          <w:tab w:val="num" w:pos="5673"/>
        </w:tabs>
        <w:ind w:left="5673" w:hanging="360"/>
      </w:pPr>
      <w:rPr>
        <w:rFonts w:ascii="Symbol" w:hAnsi="Symbol" w:hint="default"/>
      </w:rPr>
    </w:lvl>
    <w:lvl w:ilvl="7" w:tplc="04090003">
      <w:start w:val="1"/>
      <w:numFmt w:val="bullet"/>
      <w:lvlText w:val="o"/>
      <w:lvlJc w:val="left"/>
      <w:pPr>
        <w:tabs>
          <w:tab w:val="num" w:pos="6393"/>
        </w:tabs>
        <w:ind w:left="6393" w:hanging="360"/>
      </w:pPr>
      <w:rPr>
        <w:rFonts w:ascii="Courier New" w:hAnsi="Courier New" w:cs="Times New Roman" w:hint="default"/>
      </w:rPr>
    </w:lvl>
    <w:lvl w:ilvl="8" w:tplc="04090005">
      <w:start w:val="1"/>
      <w:numFmt w:val="bullet"/>
      <w:lvlText w:val=""/>
      <w:lvlJc w:val="left"/>
      <w:pPr>
        <w:tabs>
          <w:tab w:val="num" w:pos="7113"/>
        </w:tabs>
        <w:ind w:left="7113" w:hanging="360"/>
      </w:pPr>
      <w:rPr>
        <w:rFonts w:ascii="Wingdings" w:hAnsi="Wingdings" w:hint="default"/>
      </w:rPr>
    </w:lvl>
  </w:abstractNum>
  <w:abstractNum w:abstractNumId="6" w15:restartNumberingAfterBreak="0">
    <w:nsid w:val="0EFF0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2A09E3"/>
    <w:multiLevelType w:val="hybridMultilevel"/>
    <w:tmpl w:val="CF7A3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Marlett" w:hAnsi="Marlett"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Marlett" w:hAnsi="Marlett"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Marlett" w:hAnsi="Marlett" w:hint="default"/>
      </w:rPr>
    </w:lvl>
  </w:abstractNum>
  <w:abstractNum w:abstractNumId="8" w15:restartNumberingAfterBreak="0">
    <w:nsid w:val="13DA52D4"/>
    <w:multiLevelType w:val="hybridMultilevel"/>
    <w:tmpl w:val="629A4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abstractNum w:abstractNumId="9" w15:restartNumberingAfterBreak="0">
    <w:nsid w:val="18F63950"/>
    <w:multiLevelType w:val="hybridMultilevel"/>
    <w:tmpl w:val="BCBAB79E"/>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Marlett" w:hAnsi="Marlett"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Marlett" w:hAnsi="Marlett"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Marlett" w:hAnsi="Marlett" w:hint="default"/>
      </w:rPr>
    </w:lvl>
  </w:abstractNum>
  <w:abstractNum w:abstractNumId="10" w15:restartNumberingAfterBreak="0">
    <w:nsid w:val="19F450E4"/>
    <w:multiLevelType w:val="hybridMultilevel"/>
    <w:tmpl w:val="590A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006DB6"/>
    <w:multiLevelType w:val="hybridMultilevel"/>
    <w:tmpl w:val="716A4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abstractNum w:abstractNumId="12" w15:restartNumberingAfterBreak="0">
    <w:nsid w:val="23CC0D02"/>
    <w:multiLevelType w:val="hybridMultilevel"/>
    <w:tmpl w:val="76E6E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6F58A3"/>
    <w:multiLevelType w:val="hybridMultilevel"/>
    <w:tmpl w:val="51A0FC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Marlett" w:hAnsi="Marlett"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Marlett" w:hAnsi="Marlett"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Marlett" w:hAnsi="Marlett" w:hint="default"/>
      </w:rPr>
    </w:lvl>
  </w:abstractNum>
  <w:abstractNum w:abstractNumId="14" w15:restartNumberingAfterBreak="0">
    <w:nsid w:val="26E56A26"/>
    <w:multiLevelType w:val="hybridMultilevel"/>
    <w:tmpl w:val="05AE6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abstractNum w:abstractNumId="15" w15:restartNumberingAfterBreak="0">
    <w:nsid w:val="27371EB3"/>
    <w:multiLevelType w:val="multilevel"/>
    <w:tmpl w:val="CF00D72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B441312"/>
    <w:multiLevelType w:val="multilevel"/>
    <w:tmpl w:val="1F3C887A"/>
    <w:lvl w:ilvl="0">
      <w:start w:val="5"/>
      <w:numFmt w:val="decimal"/>
      <w:lvlText w:val="%1"/>
      <w:lvlJc w:val="left"/>
      <w:pPr>
        <w:tabs>
          <w:tab w:val="num" w:pos="360"/>
        </w:tabs>
        <w:ind w:left="360" w:hanging="360"/>
      </w:pPr>
    </w:lvl>
    <w:lvl w:ilvl="1">
      <w:start w:val="5"/>
      <w:numFmt w:val="decimal"/>
      <w:lvlText w:val="%1.%2"/>
      <w:lvlJc w:val="left"/>
      <w:pPr>
        <w:tabs>
          <w:tab w:val="num" w:pos="1260"/>
        </w:tabs>
        <w:ind w:left="1260" w:hanging="360"/>
      </w:pPr>
      <w:rPr>
        <w:b w:val="0"/>
        <w:bCs/>
      </w:rPr>
    </w:lvl>
    <w:lvl w:ilvl="2">
      <w:start w:val="1"/>
      <w:numFmt w:val="decimal"/>
      <w:lvlText w:val="%1.%2.%3"/>
      <w:lvlJc w:val="left"/>
      <w:pPr>
        <w:tabs>
          <w:tab w:val="num" w:pos="2520"/>
        </w:tabs>
        <w:ind w:left="2520" w:hanging="720"/>
      </w:pPr>
    </w:lvl>
    <w:lvl w:ilvl="3">
      <w:start w:val="1"/>
      <w:numFmt w:val="decimal"/>
      <w:lvlText w:val="%1.%2.%3.%4"/>
      <w:lvlJc w:val="left"/>
      <w:pPr>
        <w:tabs>
          <w:tab w:val="num" w:pos="3420"/>
        </w:tabs>
        <w:ind w:left="34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580"/>
        </w:tabs>
        <w:ind w:left="5580" w:hanging="108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7740"/>
        </w:tabs>
        <w:ind w:left="7740" w:hanging="1440"/>
      </w:pPr>
    </w:lvl>
    <w:lvl w:ilvl="8">
      <w:start w:val="1"/>
      <w:numFmt w:val="decimal"/>
      <w:lvlText w:val="%1.%2.%3.%4.%5.%6.%7.%8.%9"/>
      <w:lvlJc w:val="left"/>
      <w:pPr>
        <w:tabs>
          <w:tab w:val="num" w:pos="9000"/>
        </w:tabs>
        <w:ind w:left="9000" w:hanging="1800"/>
      </w:pPr>
    </w:lvl>
  </w:abstractNum>
  <w:abstractNum w:abstractNumId="17" w15:restartNumberingAfterBreak="0">
    <w:nsid w:val="2BCB3D66"/>
    <w:multiLevelType w:val="hybridMultilevel"/>
    <w:tmpl w:val="25EE7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Marlett" w:hAnsi="Marlett"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Marlett" w:hAnsi="Marlett"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Marlett" w:hAnsi="Marlett" w:hint="default"/>
      </w:rPr>
    </w:lvl>
  </w:abstractNum>
  <w:abstractNum w:abstractNumId="18" w15:restartNumberingAfterBreak="0">
    <w:nsid w:val="2E5D620B"/>
    <w:multiLevelType w:val="hybridMultilevel"/>
    <w:tmpl w:val="1C0678E4"/>
    <w:lvl w:ilvl="0" w:tplc="0809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Marlett" w:hAnsi="Marlett"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Marlett" w:hAnsi="Marlett"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Marlett" w:hAnsi="Marlett" w:hint="default"/>
      </w:rPr>
    </w:lvl>
  </w:abstractNum>
  <w:abstractNum w:abstractNumId="19" w15:restartNumberingAfterBreak="0">
    <w:nsid w:val="329E10C3"/>
    <w:multiLevelType w:val="hybridMultilevel"/>
    <w:tmpl w:val="5D502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abstractNum w:abstractNumId="20" w15:restartNumberingAfterBreak="0">
    <w:nsid w:val="33DC3930"/>
    <w:multiLevelType w:val="hybridMultilevel"/>
    <w:tmpl w:val="2A30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abstractNum w:abstractNumId="21" w15:restartNumberingAfterBreak="0">
    <w:nsid w:val="36ED7023"/>
    <w:multiLevelType w:val="multilevel"/>
    <w:tmpl w:val="EC922136"/>
    <w:lvl w:ilvl="0">
      <w:start w:val="1"/>
      <w:numFmt w:val="bullet"/>
      <w:lvlText w:val=""/>
      <w:lvlJc w:val="left"/>
      <w:pPr>
        <w:tabs>
          <w:tab w:val="num" w:pos="1080"/>
        </w:tabs>
        <w:ind w:left="1080" w:hanging="36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520"/>
        </w:tabs>
        <w:ind w:left="2520" w:hanging="1800"/>
      </w:pPr>
      <w:rPr>
        <w:rFonts w:hint="default"/>
      </w:rPr>
    </w:lvl>
  </w:abstractNum>
  <w:abstractNum w:abstractNumId="22" w15:restartNumberingAfterBreak="0">
    <w:nsid w:val="382637B5"/>
    <w:multiLevelType w:val="hybridMultilevel"/>
    <w:tmpl w:val="05C6F77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Marlett" w:hAnsi="Marlett"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Marlett" w:hAnsi="Marlett"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Marlett" w:hAnsi="Marlett" w:hint="default"/>
      </w:rPr>
    </w:lvl>
  </w:abstractNum>
  <w:abstractNum w:abstractNumId="23" w15:restartNumberingAfterBreak="0">
    <w:nsid w:val="3B753B4E"/>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24" w15:restartNumberingAfterBreak="0">
    <w:nsid w:val="3BAE4A65"/>
    <w:multiLevelType w:val="hybridMultilevel"/>
    <w:tmpl w:val="762E3BCC"/>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Marlett" w:hAnsi="Marlett"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Marlett" w:hAnsi="Marlett"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Marlett" w:hAnsi="Marlett" w:hint="default"/>
      </w:rPr>
    </w:lvl>
  </w:abstractNum>
  <w:abstractNum w:abstractNumId="25" w15:restartNumberingAfterBreak="0">
    <w:nsid w:val="3F8C18FC"/>
    <w:multiLevelType w:val="hybridMultilevel"/>
    <w:tmpl w:val="8EC80F5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Marlett" w:hAnsi="Marlett"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Marlett" w:hAnsi="Marlett"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Marlett" w:hAnsi="Marlett" w:hint="default"/>
      </w:rPr>
    </w:lvl>
  </w:abstractNum>
  <w:abstractNum w:abstractNumId="26" w15:restartNumberingAfterBreak="0">
    <w:nsid w:val="41D65E59"/>
    <w:multiLevelType w:val="hybridMultilevel"/>
    <w:tmpl w:val="8586E6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Marlett" w:hAnsi="Marlett"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Marlett" w:hAnsi="Marlett"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Marlett" w:hAnsi="Marlett" w:hint="default"/>
      </w:rPr>
    </w:lvl>
  </w:abstractNum>
  <w:abstractNum w:abstractNumId="27" w15:restartNumberingAfterBreak="0">
    <w:nsid w:val="42881B66"/>
    <w:multiLevelType w:val="hybridMultilevel"/>
    <w:tmpl w:val="6BAAB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abstractNum w:abstractNumId="28" w15:restartNumberingAfterBreak="0">
    <w:nsid w:val="4322264D"/>
    <w:multiLevelType w:val="hybridMultilevel"/>
    <w:tmpl w:val="ADD2D7E4"/>
    <w:lvl w:ilvl="0" w:tplc="08090001">
      <w:start w:val="1"/>
      <w:numFmt w:val="bullet"/>
      <w:lvlText w:val=""/>
      <w:lvlJc w:val="left"/>
      <w:pPr>
        <w:ind w:left="360" w:hanging="360"/>
      </w:pPr>
      <w:rPr>
        <w:rFonts w:ascii="Symbol" w:hAnsi="Symbol" w:hint="default"/>
      </w:rPr>
    </w:lvl>
    <w:lvl w:ilvl="1" w:tplc="D680AC46">
      <w:numFmt w:val="bullet"/>
      <w:lvlText w:val="•"/>
      <w:lvlJc w:val="left"/>
      <w:pPr>
        <w:ind w:left="1080" w:hanging="360"/>
      </w:pPr>
      <w:rPr>
        <w:rFonts w:ascii="Calibri" w:eastAsiaTheme="minorHAnsi" w:hAnsi="Calibri" w:cstheme="minorBidi" w:hint="default"/>
      </w:rPr>
    </w:lvl>
    <w:lvl w:ilvl="2" w:tplc="08090005" w:tentative="1">
      <w:start w:val="1"/>
      <w:numFmt w:val="bullet"/>
      <w:lvlText w:val=""/>
      <w:lvlJc w:val="left"/>
      <w:pPr>
        <w:ind w:left="1800" w:hanging="360"/>
      </w:pPr>
      <w:rPr>
        <w:rFonts w:ascii="Marlett" w:hAnsi="Marlett"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Marlett" w:hAnsi="Marlett"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Marlett" w:hAnsi="Marlett" w:hint="default"/>
      </w:rPr>
    </w:lvl>
  </w:abstractNum>
  <w:abstractNum w:abstractNumId="29" w15:restartNumberingAfterBreak="0">
    <w:nsid w:val="4D933403"/>
    <w:multiLevelType w:val="hybridMultilevel"/>
    <w:tmpl w:val="D9006874"/>
    <w:lvl w:ilvl="0" w:tplc="C1845ED8">
      <w:start w:val="1"/>
      <w:numFmt w:val="decimal"/>
      <w:lvlText w:val="%1."/>
      <w:lvlJc w:val="left"/>
      <w:pPr>
        <w:ind w:left="720" w:hanging="360"/>
      </w:pPr>
      <w:rPr>
        <w:rFonts w:ascii="Calibri" w:hAnsi="Calibri" w:cstheme="minorBidi"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55271F"/>
    <w:multiLevelType w:val="hybridMultilevel"/>
    <w:tmpl w:val="F76A5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Marlett" w:hAnsi="Marlett"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Marlett" w:hAnsi="Marlett"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Marlett" w:hAnsi="Marlett" w:hint="default"/>
      </w:rPr>
    </w:lvl>
  </w:abstractNum>
  <w:abstractNum w:abstractNumId="31" w15:restartNumberingAfterBreak="0">
    <w:nsid w:val="54B909F9"/>
    <w:multiLevelType w:val="hybridMultilevel"/>
    <w:tmpl w:val="777E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abstractNum w:abstractNumId="32" w15:restartNumberingAfterBreak="0">
    <w:nsid w:val="5D124480"/>
    <w:multiLevelType w:val="hybridMultilevel"/>
    <w:tmpl w:val="58DAF6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3" w15:restartNumberingAfterBreak="0">
    <w:nsid w:val="5E0B28E2"/>
    <w:multiLevelType w:val="hybridMultilevel"/>
    <w:tmpl w:val="623E69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6C0565"/>
    <w:multiLevelType w:val="hybridMultilevel"/>
    <w:tmpl w:val="41409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EC1E64"/>
    <w:multiLevelType w:val="multilevel"/>
    <w:tmpl w:val="1588734C"/>
    <w:lvl w:ilvl="0">
      <w:start w:val="1"/>
      <w:numFmt w:val="decimal"/>
      <w:lvlText w:val="%1."/>
      <w:legacy w:legacy="1" w:legacySpace="0" w:legacyIndent="708"/>
      <w:lvlJc w:val="left"/>
      <w:pPr>
        <w:ind w:left="708" w:hanging="708"/>
      </w:pPr>
      <w:rPr>
        <w:rFonts w:ascii="Arial" w:hAnsi="Arial" w:cs="Arial" w:hint="default"/>
        <w:b w:val="0"/>
        <w:bCs w:val="0"/>
      </w:r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36" w15:restartNumberingAfterBreak="0">
    <w:nsid w:val="69012802"/>
    <w:multiLevelType w:val="hybridMultilevel"/>
    <w:tmpl w:val="15B05268"/>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Marlett" w:hAnsi="Marlett"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Marlett" w:hAnsi="Marlett"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Marlett" w:hAnsi="Marlett" w:hint="default"/>
      </w:rPr>
    </w:lvl>
  </w:abstractNum>
  <w:abstractNum w:abstractNumId="37" w15:restartNumberingAfterBreak="0">
    <w:nsid w:val="6ABD2C07"/>
    <w:multiLevelType w:val="multilevel"/>
    <w:tmpl w:val="6F30F9D4"/>
    <w:lvl w:ilvl="0">
      <w:start w:val="5"/>
      <w:numFmt w:val="decimal"/>
      <w:lvlText w:val="%1"/>
      <w:lvlJc w:val="left"/>
      <w:pPr>
        <w:tabs>
          <w:tab w:val="num" w:pos="360"/>
        </w:tabs>
        <w:ind w:left="360" w:hanging="360"/>
      </w:pPr>
    </w:lvl>
    <w:lvl w:ilvl="1">
      <w:start w:val="1"/>
      <w:numFmt w:val="decimal"/>
      <w:lvlText w:val="%1.%2"/>
      <w:lvlJc w:val="left"/>
      <w:pPr>
        <w:tabs>
          <w:tab w:val="num" w:pos="1260"/>
        </w:tabs>
        <w:ind w:left="1260" w:hanging="360"/>
      </w:pPr>
      <w:rPr>
        <w:b w:val="0"/>
        <w:bCs/>
      </w:rPr>
    </w:lvl>
    <w:lvl w:ilvl="2">
      <w:start w:val="1"/>
      <w:numFmt w:val="decimal"/>
      <w:lvlText w:val="%1.%2.%3"/>
      <w:lvlJc w:val="left"/>
      <w:pPr>
        <w:tabs>
          <w:tab w:val="num" w:pos="2520"/>
        </w:tabs>
        <w:ind w:left="2520" w:hanging="720"/>
      </w:pPr>
    </w:lvl>
    <w:lvl w:ilvl="3">
      <w:start w:val="1"/>
      <w:numFmt w:val="decimal"/>
      <w:lvlText w:val="%1.%2.%3.%4"/>
      <w:lvlJc w:val="left"/>
      <w:pPr>
        <w:tabs>
          <w:tab w:val="num" w:pos="3420"/>
        </w:tabs>
        <w:ind w:left="3420" w:hanging="720"/>
      </w:pPr>
    </w:lvl>
    <w:lvl w:ilvl="4">
      <w:start w:val="1"/>
      <w:numFmt w:val="decimal"/>
      <w:lvlText w:val="%1.%2.%3.%4.%5"/>
      <w:lvlJc w:val="left"/>
      <w:pPr>
        <w:tabs>
          <w:tab w:val="num" w:pos="4680"/>
        </w:tabs>
        <w:ind w:left="4680" w:hanging="1080"/>
      </w:pPr>
    </w:lvl>
    <w:lvl w:ilvl="5">
      <w:start w:val="1"/>
      <w:numFmt w:val="decimal"/>
      <w:lvlText w:val="%1.%2.%3.%4.%5.%6"/>
      <w:lvlJc w:val="left"/>
      <w:pPr>
        <w:tabs>
          <w:tab w:val="num" w:pos="5580"/>
        </w:tabs>
        <w:ind w:left="5580" w:hanging="1080"/>
      </w:pPr>
    </w:lvl>
    <w:lvl w:ilvl="6">
      <w:start w:val="1"/>
      <w:numFmt w:val="decimal"/>
      <w:lvlText w:val="%1.%2.%3.%4.%5.%6.%7"/>
      <w:lvlJc w:val="left"/>
      <w:pPr>
        <w:tabs>
          <w:tab w:val="num" w:pos="6840"/>
        </w:tabs>
        <w:ind w:left="6840" w:hanging="1440"/>
      </w:pPr>
    </w:lvl>
    <w:lvl w:ilvl="7">
      <w:start w:val="1"/>
      <w:numFmt w:val="decimal"/>
      <w:lvlText w:val="%1.%2.%3.%4.%5.%6.%7.%8"/>
      <w:lvlJc w:val="left"/>
      <w:pPr>
        <w:tabs>
          <w:tab w:val="num" w:pos="7740"/>
        </w:tabs>
        <w:ind w:left="7740" w:hanging="1440"/>
      </w:pPr>
    </w:lvl>
    <w:lvl w:ilvl="8">
      <w:start w:val="1"/>
      <w:numFmt w:val="decimal"/>
      <w:lvlText w:val="%1.%2.%3.%4.%5.%6.%7.%8.%9"/>
      <w:lvlJc w:val="left"/>
      <w:pPr>
        <w:tabs>
          <w:tab w:val="num" w:pos="9000"/>
        </w:tabs>
        <w:ind w:left="9000" w:hanging="1800"/>
      </w:pPr>
    </w:lvl>
  </w:abstractNum>
  <w:abstractNum w:abstractNumId="38" w15:restartNumberingAfterBreak="0">
    <w:nsid w:val="71B171F6"/>
    <w:multiLevelType w:val="hybridMultilevel"/>
    <w:tmpl w:val="9E943CEE"/>
    <w:lvl w:ilvl="0" w:tplc="CA560446">
      <w:start w:val="1"/>
      <w:numFmt w:val="decimal"/>
      <w:lvlText w:val="%1."/>
      <w:lvlJc w:val="left"/>
      <w:pPr>
        <w:ind w:left="720" w:hanging="360"/>
      </w:pPr>
      <w:rPr>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EF22CB"/>
    <w:multiLevelType w:val="hybridMultilevel"/>
    <w:tmpl w:val="132E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7606F7"/>
    <w:multiLevelType w:val="hybridMultilevel"/>
    <w:tmpl w:val="C1A097F6"/>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Marlett" w:hAnsi="Marlett"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Marlett" w:hAnsi="Marlett"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Marlett" w:hAnsi="Marlett" w:hint="default"/>
      </w:rPr>
    </w:lvl>
  </w:abstractNum>
  <w:abstractNum w:abstractNumId="41" w15:restartNumberingAfterBreak="0">
    <w:nsid w:val="7CBC7966"/>
    <w:multiLevelType w:val="hybridMultilevel"/>
    <w:tmpl w:val="0D3AC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abstractNum w:abstractNumId="42" w15:restartNumberingAfterBreak="0">
    <w:nsid w:val="7F0A7A95"/>
    <w:multiLevelType w:val="hybridMultilevel"/>
    <w:tmpl w:val="F8928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Marlett" w:hAnsi="Marlett"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Marlett" w:hAnsi="Marlett"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Marlett" w:hAnsi="Marlett" w:hint="default"/>
      </w:rPr>
    </w:lvl>
  </w:abstractNum>
  <w:num w:numId="1" w16cid:durableId="1051271403">
    <w:abstractNumId w:val="21"/>
  </w:num>
  <w:num w:numId="2" w16cid:durableId="1863475734">
    <w:abstractNumId w:val="32"/>
  </w:num>
  <w:num w:numId="3" w16cid:durableId="1380473256">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248338">
    <w:abstractNumId w:val="16"/>
    <w:lvlOverride w:ilvl="0">
      <w:startOverride w:val="5"/>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9229609">
    <w:abstractNumId w:val="0"/>
  </w:num>
  <w:num w:numId="6" w16cid:durableId="795761835">
    <w:abstractNumId w:val="5"/>
  </w:num>
  <w:num w:numId="7" w16cid:durableId="1723599050">
    <w:abstractNumId w:val="33"/>
  </w:num>
  <w:num w:numId="8" w16cid:durableId="1913078246">
    <w:abstractNumId w:val="15"/>
  </w:num>
  <w:num w:numId="9" w16cid:durableId="1581869426">
    <w:abstractNumId w:val="6"/>
  </w:num>
  <w:num w:numId="10" w16cid:durableId="1226065518">
    <w:abstractNumId w:val="19"/>
  </w:num>
  <w:num w:numId="11" w16cid:durableId="46731263">
    <w:abstractNumId w:val="18"/>
  </w:num>
  <w:num w:numId="12" w16cid:durableId="1756633349">
    <w:abstractNumId w:val="36"/>
  </w:num>
  <w:num w:numId="13" w16cid:durableId="1734696944">
    <w:abstractNumId w:val="9"/>
  </w:num>
  <w:num w:numId="14" w16cid:durableId="2135440265">
    <w:abstractNumId w:val="31"/>
  </w:num>
  <w:num w:numId="15" w16cid:durableId="1311055365">
    <w:abstractNumId w:val="17"/>
  </w:num>
  <w:num w:numId="16" w16cid:durableId="1712194726">
    <w:abstractNumId w:val="4"/>
  </w:num>
  <w:num w:numId="17" w16cid:durableId="2015498814">
    <w:abstractNumId w:val="20"/>
  </w:num>
  <w:num w:numId="18" w16cid:durableId="1744329804">
    <w:abstractNumId w:val="40"/>
  </w:num>
  <w:num w:numId="19" w16cid:durableId="633174516">
    <w:abstractNumId w:val="24"/>
  </w:num>
  <w:num w:numId="20" w16cid:durableId="686835923">
    <w:abstractNumId w:val="22"/>
  </w:num>
  <w:num w:numId="21" w16cid:durableId="2016876494">
    <w:abstractNumId w:val="25"/>
  </w:num>
  <w:num w:numId="22" w16cid:durableId="1247769421">
    <w:abstractNumId w:val="8"/>
  </w:num>
  <w:num w:numId="23" w16cid:durableId="501360526">
    <w:abstractNumId w:val="3"/>
  </w:num>
  <w:num w:numId="24" w16cid:durableId="717707837">
    <w:abstractNumId w:val="41"/>
  </w:num>
  <w:num w:numId="25" w16cid:durableId="1858352637">
    <w:abstractNumId w:val="13"/>
  </w:num>
  <w:num w:numId="26" w16cid:durableId="665280552">
    <w:abstractNumId w:val="7"/>
  </w:num>
  <w:num w:numId="27" w16cid:durableId="918098194">
    <w:abstractNumId w:val="35"/>
  </w:num>
  <w:num w:numId="28" w16cid:durableId="2138326788">
    <w:abstractNumId w:val="35"/>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708" w:hanging="708"/>
        </w:pPr>
        <w:rPr>
          <w:b w:val="0"/>
          <w:bCs/>
        </w:rPr>
      </w:lvl>
    </w:lvlOverride>
    <w:lvlOverride w:ilvl="2">
      <w:lvl w:ilvl="2">
        <w:start w:val="1"/>
        <w:numFmt w:val="decimal"/>
        <w:lvlText w:val="%1.%2.%3."/>
        <w:legacy w:legacy="1" w:legacySpace="0" w:legacyIndent="708"/>
        <w:lvlJc w:val="left"/>
        <w:pPr>
          <w:ind w:left="2124" w:hanging="708"/>
        </w:pPr>
      </w:lvl>
    </w:lvlOverride>
    <w:lvlOverride w:ilvl="3">
      <w:lvl w:ilvl="3">
        <w:start w:val="1"/>
        <w:numFmt w:val="decimal"/>
        <w:lvlText w:val="%1.%2.%3.%4."/>
        <w:legacy w:legacy="1" w:legacySpace="0" w:legacyIndent="708"/>
        <w:lvlJc w:val="left"/>
        <w:pPr>
          <w:ind w:left="2832" w:hanging="708"/>
        </w:pPr>
      </w:lvl>
    </w:lvlOverride>
    <w:lvlOverride w:ilvl="4">
      <w:lvl w:ilvl="4">
        <w:start w:val="1"/>
        <w:numFmt w:val="decimal"/>
        <w:lvlText w:val="%1.%2.%3.%4.%5."/>
        <w:legacy w:legacy="1" w:legacySpace="0" w:legacyIndent="708"/>
        <w:lvlJc w:val="left"/>
        <w:pPr>
          <w:ind w:left="3540" w:hanging="708"/>
        </w:pPr>
      </w:lvl>
    </w:lvlOverride>
    <w:lvlOverride w:ilvl="5">
      <w:lvl w:ilvl="5">
        <w:start w:val="1"/>
        <w:numFmt w:val="decimal"/>
        <w:lvlText w:val="%1.%2.%3.%4.%5.%6."/>
        <w:legacy w:legacy="1" w:legacySpace="0" w:legacyIndent="708"/>
        <w:lvlJc w:val="left"/>
        <w:pPr>
          <w:ind w:left="4248" w:hanging="708"/>
        </w:pPr>
      </w:lvl>
    </w:lvlOverride>
    <w:lvlOverride w:ilvl="6">
      <w:lvl w:ilvl="6">
        <w:start w:val="1"/>
        <w:numFmt w:val="decimal"/>
        <w:lvlText w:val="%1.%2.%3.%4.%5.%6.%7."/>
        <w:legacy w:legacy="1" w:legacySpace="0" w:legacyIndent="708"/>
        <w:lvlJc w:val="left"/>
        <w:pPr>
          <w:ind w:left="4956" w:hanging="708"/>
        </w:pPr>
      </w:lvl>
    </w:lvlOverride>
    <w:lvlOverride w:ilvl="7">
      <w:lvl w:ilvl="7">
        <w:start w:val="1"/>
        <w:numFmt w:val="decimal"/>
        <w:lvlText w:val="%1.%2.%3.%4.%5.%6.%7.%8."/>
        <w:legacy w:legacy="1" w:legacySpace="0" w:legacyIndent="708"/>
        <w:lvlJc w:val="left"/>
        <w:pPr>
          <w:ind w:left="5664" w:hanging="708"/>
        </w:pPr>
      </w:lvl>
    </w:lvlOverride>
    <w:lvlOverride w:ilvl="8">
      <w:lvl w:ilvl="8">
        <w:start w:val="1"/>
        <w:numFmt w:val="decimal"/>
        <w:lvlText w:val="%1.%2.%3.%4.%5.%6.%7.%8.%9."/>
        <w:legacy w:legacy="1" w:legacySpace="0" w:legacyIndent="708"/>
        <w:lvlJc w:val="left"/>
        <w:pPr>
          <w:ind w:left="6372" w:hanging="708"/>
        </w:pPr>
      </w:lvl>
    </w:lvlOverride>
  </w:num>
  <w:num w:numId="29" w16cid:durableId="987053675">
    <w:abstractNumId w:val="35"/>
    <w:lvlOverride w:ilvl="0">
      <w:lvl w:ilvl="0">
        <w:start w:val="1"/>
        <w:numFmt w:val="decimal"/>
        <w:lvlText w:val="%1."/>
        <w:legacy w:legacy="1" w:legacySpace="0" w:legacyIndent="708"/>
        <w:lvlJc w:val="left"/>
        <w:pPr>
          <w:ind w:left="708" w:hanging="708"/>
        </w:pPr>
        <w:rPr>
          <w:rFonts w:ascii="Arial" w:hAnsi="Arial" w:cs="Arial" w:hint="default"/>
          <w:b w:val="0"/>
          <w:bCs w:val="0"/>
        </w:rPr>
      </w:lvl>
    </w:lvlOverride>
    <w:lvlOverride w:ilvl="1">
      <w:lvl w:ilvl="1">
        <w:start w:val="1"/>
        <w:numFmt w:val="decimal"/>
        <w:lvlText w:val="%1.%2."/>
        <w:legacy w:legacy="1" w:legacySpace="0" w:legacyIndent="708"/>
        <w:lvlJc w:val="left"/>
        <w:pPr>
          <w:ind w:left="1416" w:hanging="708"/>
        </w:pPr>
      </w:lvl>
    </w:lvlOverride>
    <w:lvlOverride w:ilvl="2">
      <w:lvl w:ilvl="2">
        <w:start w:val="1"/>
        <w:numFmt w:val="decimal"/>
        <w:lvlText w:val="%1.%2.%3."/>
        <w:legacy w:legacy="1" w:legacySpace="0" w:legacyIndent="708"/>
        <w:lvlJc w:val="left"/>
        <w:pPr>
          <w:ind w:left="2124" w:hanging="708"/>
        </w:pPr>
      </w:lvl>
    </w:lvlOverride>
    <w:lvlOverride w:ilvl="3">
      <w:lvl w:ilvl="3">
        <w:start w:val="1"/>
        <w:numFmt w:val="decimal"/>
        <w:lvlText w:val="%1.%2.%3.%4."/>
        <w:legacy w:legacy="1" w:legacySpace="0" w:legacyIndent="708"/>
        <w:lvlJc w:val="left"/>
        <w:pPr>
          <w:ind w:left="2832" w:hanging="708"/>
        </w:pPr>
      </w:lvl>
    </w:lvlOverride>
    <w:lvlOverride w:ilvl="4">
      <w:lvl w:ilvl="4">
        <w:start w:val="1"/>
        <w:numFmt w:val="decimal"/>
        <w:lvlText w:val="%1.%2.%3.%4.%5."/>
        <w:legacy w:legacy="1" w:legacySpace="0" w:legacyIndent="708"/>
        <w:lvlJc w:val="left"/>
        <w:pPr>
          <w:ind w:left="3540" w:hanging="708"/>
        </w:pPr>
      </w:lvl>
    </w:lvlOverride>
    <w:lvlOverride w:ilvl="5">
      <w:lvl w:ilvl="5">
        <w:start w:val="1"/>
        <w:numFmt w:val="decimal"/>
        <w:lvlText w:val="%1.%2.%3.%4.%5.%6."/>
        <w:legacy w:legacy="1" w:legacySpace="0" w:legacyIndent="708"/>
        <w:lvlJc w:val="left"/>
        <w:pPr>
          <w:ind w:left="4248" w:hanging="708"/>
        </w:pPr>
      </w:lvl>
    </w:lvlOverride>
    <w:lvlOverride w:ilvl="6">
      <w:lvl w:ilvl="6">
        <w:start w:val="1"/>
        <w:numFmt w:val="decimal"/>
        <w:lvlText w:val="%1.%2.%3.%4.%5.%6.%7."/>
        <w:legacy w:legacy="1" w:legacySpace="0" w:legacyIndent="708"/>
        <w:lvlJc w:val="left"/>
        <w:pPr>
          <w:ind w:left="4956" w:hanging="708"/>
        </w:pPr>
      </w:lvl>
    </w:lvlOverride>
    <w:lvlOverride w:ilvl="7">
      <w:lvl w:ilvl="7">
        <w:start w:val="1"/>
        <w:numFmt w:val="decimal"/>
        <w:lvlText w:val="%1.%2.%3.%4.%5.%6.%7.%8."/>
        <w:legacy w:legacy="1" w:legacySpace="0" w:legacyIndent="708"/>
        <w:lvlJc w:val="left"/>
        <w:pPr>
          <w:ind w:left="5664" w:hanging="708"/>
        </w:pPr>
      </w:lvl>
    </w:lvlOverride>
    <w:lvlOverride w:ilvl="8">
      <w:lvl w:ilvl="8">
        <w:start w:val="1"/>
        <w:numFmt w:val="decimal"/>
        <w:lvlText w:val="%1.%2.%3.%4.%5.%6.%7.%8.%9."/>
        <w:legacy w:legacy="1" w:legacySpace="0" w:legacyIndent="708"/>
        <w:lvlJc w:val="left"/>
        <w:pPr>
          <w:ind w:left="6372" w:hanging="708"/>
        </w:pPr>
      </w:lvl>
    </w:lvlOverride>
  </w:num>
  <w:num w:numId="30" w16cid:durableId="2048752808">
    <w:abstractNumId w:val="35"/>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b w:val="0"/>
          <w:bCs/>
        </w:rPr>
      </w:lvl>
    </w:lvlOverride>
    <w:lvlOverride w:ilvl="2">
      <w:lvl w:ilvl="2">
        <w:start w:val="1"/>
        <w:numFmt w:val="decimal"/>
        <w:lvlText w:val="%1.%2.%3."/>
        <w:legacy w:legacy="1" w:legacySpace="0" w:legacyIndent="708"/>
        <w:lvlJc w:val="left"/>
        <w:pPr>
          <w:ind w:left="2124" w:hanging="708"/>
        </w:pPr>
      </w:lvl>
    </w:lvlOverride>
    <w:lvlOverride w:ilvl="3">
      <w:lvl w:ilvl="3">
        <w:start w:val="1"/>
        <w:numFmt w:val="decimal"/>
        <w:lvlText w:val="%1.%2.%3.%4."/>
        <w:legacy w:legacy="1" w:legacySpace="0" w:legacyIndent="708"/>
        <w:lvlJc w:val="left"/>
        <w:pPr>
          <w:ind w:left="2832" w:hanging="708"/>
        </w:pPr>
      </w:lvl>
    </w:lvlOverride>
    <w:lvlOverride w:ilvl="4">
      <w:lvl w:ilvl="4">
        <w:start w:val="1"/>
        <w:numFmt w:val="decimal"/>
        <w:lvlText w:val="%1.%2.%3.%4.%5."/>
        <w:legacy w:legacy="1" w:legacySpace="0" w:legacyIndent="708"/>
        <w:lvlJc w:val="left"/>
        <w:pPr>
          <w:ind w:left="3540" w:hanging="708"/>
        </w:pPr>
      </w:lvl>
    </w:lvlOverride>
    <w:lvlOverride w:ilvl="5">
      <w:lvl w:ilvl="5">
        <w:start w:val="1"/>
        <w:numFmt w:val="decimal"/>
        <w:lvlText w:val="%1.%2.%3.%4.%5.%6."/>
        <w:legacy w:legacy="1" w:legacySpace="0" w:legacyIndent="708"/>
        <w:lvlJc w:val="left"/>
        <w:pPr>
          <w:ind w:left="4248" w:hanging="708"/>
        </w:pPr>
      </w:lvl>
    </w:lvlOverride>
    <w:lvlOverride w:ilvl="6">
      <w:lvl w:ilvl="6">
        <w:start w:val="1"/>
        <w:numFmt w:val="decimal"/>
        <w:lvlText w:val="%1.%2.%3.%4.%5.%6.%7."/>
        <w:legacy w:legacy="1" w:legacySpace="0" w:legacyIndent="708"/>
        <w:lvlJc w:val="left"/>
        <w:pPr>
          <w:ind w:left="4956" w:hanging="708"/>
        </w:pPr>
      </w:lvl>
    </w:lvlOverride>
    <w:lvlOverride w:ilvl="7">
      <w:lvl w:ilvl="7">
        <w:start w:val="1"/>
        <w:numFmt w:val="decimal"/>
        <w:lvlText w:val="%1.%2.%3.%4.%5.%6.%7.%8."/>
        <w:legacy w:legacy="1" w:legacySpace="0" w:legacyIndent="708"/>
        <w:lvlJc w:val="left"/>
        <w:pPr>
          <w:ind w:left="5664" w:hanging="708"/>
        </w:pPr>
      </w:lvl>
    </w:lvlOverride>
    <w:lvlOverride w:ilvl="8">
      <w:lvl w:ilvl="8">
        <w:start w:val="1"/>
        <w:numFmt w:val="decimal"/>
        <w:lvlText w:val="%1.%2.%3.%4.%5.%6.%7.%8.%9."/>
        <w:legacy w:legacy="1" w:legacySpace="0" w:legacyIndent="708"/>
        <w:lvlJc w:val="left"/>
        <w:pPr>
          <w:ind w:left="6372" w:hanging="708"/>
        </w:pPr>
      </w:lvl>
    </w:lvlOverride>
  </w:num>
  <w:num w:numId="31" w16cid:durableId="1017927364">
    <w:abstractNumId w:val="35"/>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708" w:hanging="708"/>
        </w:pPr>
        <w:rPr>
          <w:b w:val="0"/>
          <w:bCs/>
        </w:rPr>
      </w:lvl>
    </w:lvlOverride>
    <w:lvlOverride w:ilvl="2">
      <w:lvl w:ilvl="2">
        <w:start w:val="1"/>
        <w:numFmt w:val="decimal"/>
        <w:lvlText w:val="%1.%2.%3."/>
        <w:legacy w:legacy="1" w:legacySpace="0" w:legacyIndent="708"/>
        <w:lvlJc w:val="left"/>
        <w:pPr>
          <w:ind w:left="2124" w:hanging="708"/>
        </w:pPr>
      </w:lvl>
    </w:lvlOverride>
    <w:lvlOverride w:ilvl="3">
      <w:lvl w:ilvl="3">
        <w:start w:val="1"/>
        <w:numFmt w:val="decimal"/>
        <w:lvlText w:val="%1.%2.%3.%4."/>
        <w:legacy w:legacy="1" w:legacySpace="0" w:legacyIndent="708"/>
        <w:lvlJc w:val="left"/>
        <w:pPr>
          <w:ind w:left="2832" w:hanging="708"/>
        </w:pPr>
      </w:lvl>
    </w:lvlOverride>
    <w:lvlOverride w:ilvl="4">
      <w:lvl w:ilvl="4">
        <w:start w:val="1"/>
        <w:numFmt w:val="decimal"/>
        <w:lvlText w:val="%1.%2.%3.%4.%5."/>
        <w:legacy w:legacy="1" w:legacySpace="0" w:legacyIndent="708"/>
        <w:lvlJc w:val="left"/>
        <w:pPr>
          <w:ind w:left="3540" w:hanging="708"/>
        </w:pPr>
      </w:lvl>
    </w:lvlOverride>
    <w:lvlOverride w:ilvl="5">
      <w:lvl w:ilvl="5">
        <w:start w:val="1"/>
        <w:numFmt w:val="decimal"/>
        <w:lvlText w:val="%1.%2.%3.%4.%5.%6."/>
        <w:legacy w:legacy="1" w:legacySpace="0" w:legacyIndent="708"/>
        <w:lvlJc w:val="left"/>
        <w:pPr>
          <w:ind w:left="4248" w:hanging="708"/>
        </w:pPr>
      </w:lvl>
    </w:lvlOverride>
    <w:lvlOverride w:ilvl="6">
      <w:lvl w:ilvl="6">
        <w:start w:val="1"/>
        <w:numFmt w:val="decimal"/>
        <w:lvlText w:val="%1.%2.%3.%4.%5.%6.%7."/>
        <w:legacy w:legacy="1" w:legacySpace="0" w:legacyIndent="708"/>
        <w:lvlJc w:val="left"/>
        <w:pPr>
          <w:ind w:left="4956" w:hanging="708"/>
        </w:pPr>
      </w:lvl>
    </w:lvlOverride>
    <w:lvlOverride w:ilvl="7">
      <w:lvl w:ilvl="7">
        <w:start w:val="1"/>
        <w:numFmt w:val="decimal"/>
        <w:lvlText w:val="%1.%2.%3.%4.%5.%6.%7.%8."/>
        <w:legacy w:legacy="1" w:legacySpace="0" w:legacyIndent="708"/>
        <w:lvlJc w:val="left"/>
        <w:pPr>
          <w:ind w:left="5664" w:hanging="708"/>
        </w:pPr>
      </w:lvl>
    </w:lvlOverride>
    <w:lvlOverride w:ilvl="8">
      <w:lvl w:ilvl="8">
        <w:start w:val="1"/>
        <w:numFmt w:val="decimal"/>
        <w:lvlText w:val="%1.%2.%3.%4.%5.%6.%7.%8.%9."/>
        <w:legacy w:legacy="1" w:legacySpace="0" w:legacyIndent="708"/>
        <w:lvlJc w:val="left"/>
        <w:pPr>
          <w:ind w:left="6372" w:hanging="708"/>
        </w:pPr>
      </w:lvl>
    </w:lvlOverride>
  </w:num>
  <w:num w:numId="32" w16cid:durableId="932006639">
    <w:abstractNumId w:val="35"/>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b w:val="0"/>
          <w:bCs/>
        </w:rPr>
      </w:lvl>
    </w:lvlOverride>
    <w:lvlOverride w:ilvl="2">
      <w:lvl w:ilvl="2">
        <w:start w:val="1"/>
        <w:numFmt w:val="decimal"/>
        <w:lvlText w:val="%1.%2.%3."/>
        <w:legacy w:legacy="1" w:legacySpace="0" w:legacyIndent="708"/>
        <w:lvlJc w:val="left"/>
        <w:pPr>
          <w:ind w:left="2124" w:hanging="708"/>
        </w:pPr>
      </w:lvl>
    </w:lvlOverride>
    <w:lvlOverride w:ilvl="3">
      <w:lvl w:ilvl="3">
        <w:start w:val="1"/>
        <w:numFmt w:val="decimal"/>
        <w:lvlText w:val="%1.%2.%3.%4."/>
        <w:legacy w:legacy="1" w:legacySpace="0" w:legacyIndent="708"/>
        <w:lvlJc w:val="left"/>
        <w:pPr>
          <w:ind w:left="2832" w:hanging="708"/>
        </w:pPr>
      </w:lvl>
    </w:lvlOverride>
    <w:lvlOverride w:ilvl="4">
      <w:lvl w:ilvl="4">
        <w:start w:val="1"/>
        <w:numFmt w:val="decimal"/>
        <w:lvlText w:val="%1.%2.%3.%4.%5."/>
        <w:legacy w:legacy="1" w:legacySpace="0" w:legacyIndent="708"/>
        <w:lvlJc w:val="left"/>
        <w:pPr>
          <w:ind w:left="3540" w:hanging="708"/>
        </w:pPr>
      </w:lvl>
    </w:lvlOverride>
    <w:lvlOverride w:ilvl="5">
      <w:lvl w:ilvl="5">
        <w:start w:val="1"/>
        <w:numFmt w:val="decimal"/>
        <w:lvlText w:val="%1.%2.%3.%4.%5.%6."/>
        <w:legacy w:legacy="1" w:legacySpace="0" w:legacyIndent="708"/>
        <w:lvlJc w:val="left"/>
        <w:pPr>
          <w:ind w:left="4248" w:hanging="708"/>
        </w:pPr>
      </w:lvl>
    </w:lvlOverride>
    <w:lvlOverride w:ilvl="6">
      <w:lvl w:ilvl="6">
        <w:start w:val="1"/>
        <w:numFmt w:val="decimal"/>
        <w:lvlText w:val="%1.%2.%3.%4.%5.%6.%7."/>
        <w:legacy w:legacy="1" w:legacySpace="0" w:legacyIndent="708"/>
        <w:lvlJc w:val="left"/>
        <w:pPr>
          <w:ind w:left="4956" w:hanging="708"/>
        </w:pPr>
      </w:lvl>
    </w:lvlOverride>
    <w:lvlOverride w:ilvl="7">
      <w:lvl w:ilvl="7">
        <w:start w:val="1"/>
        <w:numFmt w:val="decimal"/>
        <w:lvlText w:val="%1.%2.%3.%4.%5.%6.%7.%8."/>
        <w:legacy w:legacy="1" w:legacySpace="0" w:legacyIndent="708"/>
        <w:lvlJc w:val="left"/>
        <w:pPr>
          <w:ind w:left="5664" w:hanging="708"/>
        </w:pPr>
      </w:lvl>
    </w:lvlOverride>
    <w:lvlOverride w:ilvl="8">
      <w:lvl w:ilvl="8">
        <w:start w:val="1"/>
        <w:numFmt w:val="decimal"/>
        <w:lvlText w:val="%1.%2.%3.%4.%5.%6.%7.%8.%9."/>
        <w:legacy w:legacy="1" w:legacySpace="0" w:legacyIndent="708"/>
        <w:lvlJc w:val="left"/>
        <w:pPr>
          <w:ind w:left="6372" w:hanging="708"/>
        </w:pPr>
      </w:lvl>
    </w:lvlOverride>
  </w:num>
  <w:num w:numId="33" w16cid:durableId="172648364">
    <w:abstractNumId w:val="35"/>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b w:val="0"/>
          <w:bCs/>
        </w:rPr>
      </w:lvl>
    </w:lvlOverride>
    <w:lvlOverride w:ilvl="2">
      <w:lvl w:ilvl="2">
        <w:start w:val="1"/>
        <w:numFmt w:val="decimal"/>
        <w:lvlText w:val="%1.%2.%3."/>
        <w:legacy w:legacy="1" w:legacySpace="0" w:legacyIndent="708"/>
        <w:lvlJc w:val="left"/>
        <w:pPr>
          <w:ind w:left="2124" w:hanging="708"/>
        </w:pPr>
      </w:lvl>
    </w:lvlOverride>
    <w:lvlOverride w:ilvl="3">
      <w:lvl w:ilvl="3">
        <w:start w:val="1"/>
        <w:numFmt w:val="decimal"/>
        <w:lvlText w:val="%1.%2.%3.%4."/>
        <w:legacy w:legacy="1" w:legacySpace="0" w:legacyIndent="708"/>
        <w:lvlJc w:val="left"/>
        <w:pPr>
          <w:ind w:left="2832" w:hanging="708"/>
        </w:pPr>
      </w:lvl>
    </w:lvlOverride>
    <w:lvlOverride w:ilvl="4">
      <w:lvl w:ilvl="4">
        <w:start w:val="1"/>
        <w:numFmt w:val="decimal"/>
        <w:lvlText w:val="%1.%2.%3.%4.%5."/>
        <w:legacy w:legacy="1" w:legacySpace="0" w:legacyIndent="708"/>
        <w:lvlJc w:val="left"/>
        <w:pPr>
          <w:ind w:left="3540" w:hanging="708"/>
        </w:pPr>
      </w:lvl>
    </w:lvlOverride>
    <w:lvlOverride w:ilvl="5">
      <w:lvl w:ilvl="5">
        <w:start w:val="1"/>
        <w:numFmt w:val="decimal"/>
        <w:lvlText w:val="%1.%2.%3.%4.%5.%6."/>
        <w:legacy w:legacy="1" w:legacySpace="0" w:legacyIndent="708"/>
        <w:lvlJc w:val="left"/>
        <w:pPr>
          <w:ind w:left="4248" w:hanging="708"/>
        </w:pPr>
      </w:lvl>
    </w:lvlOverride>
    <w:lvlOverride w:ilvl="6">
      <w:lvl w:ilvl="6">
        <w:start w:val="1"/>
        <w:numFmt w:val="decimal"/>
        <w:lvlText w:val="%1.%2.%3.%4.%5.%6.%7."/>
        <w:legacy w:legacy="1" w:legacySpace="0" w:legacyIndent="708"/>
        <w:lvlJc w:val="left"/>
        <w:pPr>
          <w:ind w:left="4956" w:hanging="708"/>
        </w:pPr>
      </w:lvl>
    </w:lvlOverride>
    <w:lvlOverride w:ilvl="7">
      <w:lvl w:ilvl="7">
        <w:start w:val="1"/>
        <w:numFmt w:val="decimal"/>
        <w:lvlText w:val="%1.%2.%3.%4.%5.%6.%7.%8."/>
        <w:legacy w:legacy="1" w:legacySpace="0" w:legacyIndent="708"/>
        <w:lvlJc w:val="left"/>
        <w:pPr>
          <w:ind w:left="5664" w:hanging="708"/>
        </w:pPr>
      </w:lvl>
    </w:lvlOverride>
    <w:lvlOverride w:ilvl="8">
      <w:lvl w:ilvl="8">
        <w:start w:val="1"/>
        <w:numFmt w:val="decimal"/>
        <w:lvlText w:val="%1.%2.%3.%4.%5.%6.%7.%8.%9."/>
        <w:legacy w:legacy="1" w:legacySpace="0" w:legacyIndent="708"/>
        <w:lvlJc w:val="left"/>
        <w:pPr>
          <w:ind w:left="6372" w:hanging="708"/>
        </w:pPr>
      </w:lvl>
    </w:lvlOverride>
  </w:num>
  <w:num w:numId="34" w16cid:durableId="448163594">
    <w:abstractNumId w:val="35"/>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b w:val="0"/>
          <w:bCs/>
        </w:rPr>
      </w:lvl>
    </w:lvlOverride>
    <w:lvlOverride w:ilvl="2">
      <w:lvl w:ilvl="2">
        <w:start w:val="1"/>
        <w:numFmt w:val="decimal"/>
        <w:lvlText w:val="%1.%2.%3."/>
        <w:legacy w:legacy="1" w:legacySpace="0" w:legacyIndent="708"/>
        <w:lvlJc w:val="left"/>
        <w:pPr>
          <w:ind w:left="2124" w:hanging="708"/>
        </w:pPr>
      </w:lvl>
    </w:lvlOverride>
    <w:lvlOverride w:ilvl="3">
      <w:lvl w:ilvl="3">
        <w:start w:val="1"/>
        <w:numFmt w:val="decimal"/>
        <w:lvlText w:val="%1.%2.%3.%4."/>
        <w:legacy w:legacy="1" w:legacySpace="0" w:legacyIndent="708"/>
        <w:lvlJc w:val="left"/>
        <w:pPr>
          <w:ind w:left="2832" w:hanging="708"/>
        </w:pPr>
      </w:lvl>
    </w:lvlOverride>
    <w:lvlOverride w:ilvl="4">
      <w:lvl w:ilvl="4">
        <w:start w:val="1"/>
        <w:numFmt w:val="decimal"/>
        <w:lvlText w:val="%1.%2.%3.%4.%5."/>
        <w:legacy w:legacy="1" w:legacySpace="0" w:legacyIndent="708"/>
        <w:lvlJc w:val="left"/>
        <w:pPr>
          <w:ind w:left="3540" w:hanging="708"/>
        </w:pPr>
      </w:lvl>
    </w:lvlOverride>
    <w:lvlOverride w:ilvl="5">
      <w:lvl w:ilvl="5">
        <w:start w:val="1"/>
        <w:numFmt w:val="decimal"/>
        <w:lvlText w:val="%1.%2.%3.%4.%5.%6."/>
        <w:legacy w:legacy="1" w:legacySpace="0" w:legacyIndent="708"/>
        <w:lvlJc w:val="left"/>
        <w:pPr>
          <w:ind w:left="4248" w:hanging="708"/>
        </w:pPr>
      </w:lvl>
    </w:lvlOverride>
    <w:lvlOverride w:ilvl="6">
      <w:lvl w:ilvl="6">
        <w:start w:val="1"/>
        <w:numFmt w:val="decimal"/>
        <w:lvlText w:val="%1.%2.%3.%4.%5.%6.%7."/>
        <w:legacy w:legacy="1" w:legacySpace="0" w:legacyIndent="708"/>
        <w:lvlJc w:val="left"/>
        <w:pPr>
          <w:ind w:left="4956" w:hanging="708"/>
        </w:pPr>
      </w:lvl>
    </w:lvlOverride>
    <w:lvlOverride w:ilvl="7">
      <w:lvl w:ilvl="7">
        <w:start w:val="1"/>
        <w:numFmt w:val="decimal"/>
        <w:lvlText w:val="%1.%2.%3.%4.%5.%6.%7.%8."/>
        <w:legacy w:legacy="1" w:legacySpace="0" w:legacyIndent="708"/>
        <w:lvlJc w:val="left"/>
        <w:pPr>
          <w:ind w:left="5664" w:hanging="708"/>
        </w:pPr>
      </w:lvl>
    </w:lvlOverride>
    <w:lvlOverride w:ilvl="8">
      <w:lvl w:ilvl="8">
        <w:start w:val="1"/>
        <w:numFmt w:val="decimal"/>
        <w:lvlText w:val="%1.%2.%3.%4.%5.%6.%7.%8.%9."/>
        <w:legacy w:legacy="1" w:legacySpace="0" w:legacyIndent="708"/>
        <w:lvlJc w:val="left"/>
        <w:pPr>
          <w:ind w:left="6372" w:hanging="708"/>
        </w:pPr>
      </w:lvl>
    </w:lvlOverride>
  </w:num>
  <w:num w:numId="35" w16cid:durableId="930545794">
    <w:abstractNumId w:val="35"/>
    <w:lvlOverride w:ilvl="0">
      <w:lvl w:ilvl="0">
        <w:start w:val="1"/>
        <w:numFmt w:val="decimal"/>
        <w:lvlText w:val="%1."/>
        <w:legacy w:legacy="1" w:legacySpace="0" w:legacyIndent="708"/>
        <w:lvlJc w:val="left"/>
        <w:pPr>
          <w:ind w:left="708" w:hanging="708"/>
        </w:pPr>
        <w:rPr>
          <w:rFonts w:ascii="Arial" w:hAnsi="Arial" w:cs="Arial" w:hint="default"/>
          <w:b w:val="0"/>
          <w:bCs w:val="0"/>
        </w:rPr>
      </w:lvl>
    </w:lvlOverride>
    <w:lvlOverride w:ilvl="1">
      <w:lvl w:ilvl="1">
        <w:start w:val="1"/>
        <w:numFmt w:val="decimal"/>
        <w:lvlText w:val="%1.%2."/>
        <w:legacy w:legacy="1" w:legacySpace="0" w:legacyIndent="708"/>
        <w:lvlJc w:val="left"/>
        <w:pPr>
          <w:ind w:left="1416" w:hanging="708"/>
        </w:pPr>
      </w:lvl>
    </w:lvlOverride>
    <w:lvlOverride w:ilvl="2">
      <w:lvl w:ilvl="2">
        <w:start w:val="1"/>
        <w:numFmt w:val="decimal"/>
        <w:lvlText w:val="%1.%2.%3."/>
        <w:legacy w:legacy="1" w:legacySpace="0" w:legacyIndent="708"/>
        <w:lvlJc w:val="left"/>
        <w:pPr>
          <w:ind w:left="2124" w:hanging="708"/>
        </w:pPr>
      </w:lvl>
    </w:lvlOverride>
    <w:lvlOverride w:ilvl="3">
      <w:lvl w:ilvl="3">
        <w:start w:val="1"/>
        <w:numFmt w:val="decimal"/>
        <w:lvlText w:val="%1.%2.%3.%4."/>
        <w:legacy w:legacy="1" w:legacySpace="0" w:legacyIndent="708"/>
        <w:lvlJc w:val="left"/>
        <w:pPr>
          <w:ind w:left="2832" w:hanging="708"/>
        </w:pPr>
      </w:lvl>
    </w:lvlOverride>
    <w:lvlOverride w:ilvl="4">
      <w:lvl w:ilvl="4">
        <w:start w:val="1"/>
        <w:numFmt w:val="decimal"/>
        <w:lvlText w:val="%1.%2.%3.%4.%5."/>
        <w:legacy w:legacy="1" w:legacySpace="0" w:legacyIndent="708"/>
        <w:lvlJc w:val="left"/>
        <w:pPr>
          <w:ind w:left="3540" w:hanging="708"/>
        </w:pPr>
      </w:lvl>
    </w:lvlOverride>
    <w:lvlOverride w:ilvl="5">
      <w:lvl w:ilvl="5">
        <w:start w:val="1"/>
        <w:numFmt w:val="decimal"/>
        <w:lvlText w:val="%1.%2.%3.%4.%5.%6."/>
        <w:legacy w:legacy="1" w:legacySpace="0" w:legacyIndent="708"/>
        <w:lvlJc w:val="left"/>
        <w:pPr>
          <w:ind w:left="4248" w:hanging="708"/>
        </w:pPr>
      </w:lvl>
    </w:lvlOverride>
    <w:lvlOverride w:ilvl="6">
      <w:lvl w:ilvl="6">
        <w:start w:val="1"/>
        <w:numFmt w:val="decimal"/>
        <w:lvlText w:val="%1.%2.%3.%4.%5.%6.%7."/>
        <w:legacy w:legacy="1" w:legacySpace="0" w:legacyIndent="708"/>
        <w:lvlJc w:val="left"/>
        <w:pPr>
          <w:ind w:left="4956" w:hanging="708"/>
        </w:pPr>
      </w:lvl>
    </w:lvlOverride>
    <w:lvlOverride w:ilvl="7">
      <w:lvl w:ilvl="7">
        <w:start w:val="1"/>
        <w:numFmt w:val="decimal"/>
        <w:lvlText w:val="%1.%2.%3.%4.%5.%6.%7.%8."/>
        <w:legacy w:legacy="1" w:legacySpace="0" w:legacyIndent="708"/>
        <w:lvlJc w:val="left"/>
        <w:pPr>
          <w:ind w:left="5664" w:hanging="708"/>
        </w:pPr>
      </w:lvl>
    </w:lvlOverride>
    <w:lvlOverride w:ilvl="8">
      <w:lvl w:ilvl="8">
        <w:start w:val="1"/>
        <w:numFmt w:val="decimal"/>
        <w:lvlText w:val="%1.%2.%3.%4.%5.%6.%7.%8.%9."/>
        <w:legacy w:legacy="1" w:legacySpace="0" w:legacyIndent="708"/>
        <w:lvlJc w:val="left"/>
        <w:pPr>
          <w:ind w:left="6372" w:hanging="708"/>
        </w:pPr>
      </w:lvl>
    </w:lvlOverride>
  </w:num>
  <w:num w:numId="36" w16cid:durableId="1230963973">
    <w:abstractNumId w:val="35"/>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b w:val="0"/>
          <w:bCs/>
        </w:rPr>
      </w:lvl>
    </w:lvlOverride>
    <w:lvlOverride w:ilvl="2">
      <w:lvl w:ilvl="2">
        <w:start w:val="1"/>
        <w:numFmt w:val="decimal"/>
        <w:lvlText w:val="%1.%2.%3."/>
        <w:legacy w:legacy="1" w:legacySpace="0" w:legacyIndent="708"/>
        <w:lvlJc w:val="left"/>
        <w:pPr>
          <w:ind w:left="2124" w:hanging="708"/>
        </w:pPr>
      </w:lvl>
    </w:lvlOverride>
    <w:lvlOverride w:ilvl="3">
      <w:lvl w:ilvl="3">
        <w:start w:val="1"/>
        <w:numFmt w:val="decimal"/>
        <w:lvlText w:val="%1.%2.%3.%4."/>
        <w:legacy w:legacy="1" w:legacySpace="0" w:legacyIndent="708"/>
        <w:lvlJc w:val="left"/>
        <w:pPr>
          <w:ind w:left="2832" w:hanging="708"/>
        </w:pPr>
      </w:lvl>
    </w:lvlOverride>
    <w:lvlOverride w:ilvl="4">
      <w:lvl w:ilvl="4">
        <w:start w:val="1"/>
        <w:numFmt w:val="decimal"/>
        <w:lvlText w:val="%1.%2.%3.%4.%5."/>
        <w:legacy w:legacy="1" w:legacySpace="0" w:legacyIndent="708"/>
        <w:lvlJc w:val="left"/>
        <w:pPr>
          <w:ind w:left="3540" w:hanging="708"/>
        </w:pPr>
      </w:lvl>
    </w:lvlOverride>
    <w:lvlOverride w:ilvl="5">
      <w:lvl w:ilvl="5">
        <w:start w:val="1"/>
        <w:numFmt w:val="decimal"/>
        <w:lvlText w:val="%1.%2.%3.%4.%5.%6."/>
        <w:legacy w:legacy="1" w:legacySpace="0" w:legacyIndent="708"/>
        <w:lvlJc w:val="left"/>
        <w:pPr>
          <w:ind w:left="4248" w:hanging="708"/>
        </w:pPr>
      </w:lvl>
    </w:lvlOverride>
    <w:lvlOverride w:ilvl="6">
      <w:lvl w:ilvl="6">
        <w:start w:val="1"/>
        <w:numFmt w:val="decimal"/>
        <w:lvlText w:val="%1.%2.%3.%4.%5.%6.%7."/>
        <w:legacy w:legacy="1" w:legacySpace="0" w:legacyIndent="708"/>
        <w:lvlJc w:val="left"/>
        <w:pPr>
          <w:ind w:left="4956" w:hanging="708"/>
        </w:pPr>
      </w:lvl>
    </w:lvlOverride>
    <w:lvlOverride w:ilvl="7">
      <w:lvl w:ilvl="7">
        <w:start w:val="1"/>
        <w:numFmt w:val="decimal"/>
        <w:lvlText w:val="%1.%2.%3.%4.%5.%6.%7.%8."/>
        <w:legacy w:legacy="1" w:legacySpace="0" w:legacyIndent="708"/>
        <w:lvlJc w:val="left"/>
        <w:pPr>
          <w:ind w:left="5664" w:hanging="708"/>
        </w:pPr>
      </w:lvl>
    </w:lvlOverride>
    <w:lvlOverride w:ilvl="8">
      <w:lvl w:ilvl="8">
        <w:start w:val="1"/>
        <w:numFmt w:val="decimal"/>
        <w:lvlText w:val="%1.%2.%3.%4.%5.%6.%7.%8.%9."/>
        <w:legacy w:legacy="1" w:legacySpace="0" w:legacyIndent="708"/>
        <w:lvlJc w:val="left"/>
        <w:pPr>
          <w:ind w:left="6372" w:hanging="708"/>
        </w:pPr>
      </w:lvl>
    </w:lvlOverride>
  </w:num>
  <w:num w:numId="37" w16cid:durableId="944576758">
    <w:abstractNumId w:val="35"/>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b w:val="0"/>
          <w:bCs/>
        </w:rPr>
      </w:lvl>
    </w:lvlOverride>
    <w:lvlOverride w:ilvl="2">
      <w:lvl w:ilvl="2">
        <w:start w:val="1"/>
        <w:numFmt w:val="decimal"/>
        <w:lvlText w:val="%1.%2.%3."/>
        <w:legacy w:legacy="1" w:legacySpace="0" w:legacyIndent="708"/>
        <w:lvlJc w:val="left"/>
        <w:pPr>
          <w:ind w:left="2124" w:hanging="708"/>
        </w:pPr>
      </w:lvl>
    </w:lvlOverride>
    <w:lvlOverride w:ilvl="3">
      <w:lvl w:ilvl="3">
        <w:start w:val="1"/>
        <w:numFmt w:val="decimal"/>
        <w:lvlText w:val="%1.%2.%3.%4."/>
        <w:legacy w:legacy="1" w:legacySpace="0" w:legacyIndent="708"/>
        <w:lvlJc w:val="left"/>
        <w:pPr>
          <w:ind w:left="2832" w:hanging="708"/>
        </w:pPr>
      </w:lvl>
    </w:lvlOverride>
    <w:lvlOverride w:ilvl="4">
      <w:lvl w:ilvl="4">
        <w:start w:val="1"/>
        <w:numFmt w:val="decimal"/>
        <w:lvlText w:val="%1.%2.%3.%4.%5."/>
        <w:legacy w:legacy="1" w:legacySpace="0" w:legacyIndent="708"/>
        <w:lvlJc w:val="left"/>
        <w:pPr>
          <w:ind w:left="3540" w:hanging="708"/>
        </w:pPr>
      </w:lvl>
    </w:lvlOverride>
    <w:lvlOverride w:ilvl="5">
      <w:lvl w:ilvl="5">
        <w:start w:val="1"/>
        <w:numFmt w:val="decimal"/>
        <w:lvlText w:val="%1.%2.%3.%4.%5.%6."/>
        <w:legacy w:legacy="1" w:legacySpace="0" w:legacyIndent="708"/>
        <w:lvlJc w:val="left"/>
        <w:pPr>
          <w:ind w:left="4248" w:hanging="708"/>
        </w:pPr>
      </w:lvl>
    </w:lvlOverride>
    <w:lvlOverride w:ilvl="6">
      <w:lvl w:ilvl="6">
        <w:start w:val="1"/>
        <w:numFmt w:val="decimal"/>
        <w:lvlText w:val="%1.%2.%3.%4.%5.%6.%7."/>
        <w:legacy w:legacy="1" w:legacySpace="0" w:legacyIndent="708"/>
        <w:lvlJc w:val="left"/>
        <w:pPr>
          <w:ind w:left="4956" w:hanging="708"/>
        </w:pPr>
      </w:lvl>
    </w:lvlOverride>
    <w:lvlOverride w:ilvl="7">
      <w:lvl w:ilvl="7">
        <w:start w:val="1"/>
        <w:numFmt w:val="decimal"/>
        <w:lvlText w:val="%1.%2.%3.%4.%5.%6.%7.%8."/>
        <w:legacy w:legacy="1" w:legacySpace="0" w:legacyIndent="708"/>
        <w:lvlJc w:val="left"/>
        <w:pPr>
          <w:ind w:left="5664" w:hanging="708"/>
        </w:pPr>
      </w:lvl>
    </w:lvlOverride>
    <w:lvlOverride w:ilvl="8">
      <w:lvl w:ilvl="8">
        <w:start w:val="1"/>
        <w:numFmt w:val="decimal"/>
        <w:lvlText w:val="%1.%2.%3.%4.%5.%6.%7.%8.%9."/>
        <w:legacy w:legacy="1" w:legacySpace="0" w:legacyIndent="708"/>
        <w:lvlJc w:val="left"/>
        <w:pPr>
          <w:ind w:left="6372" w:hanging="708"/>
        </w:pPr>
      </w:lvl>
    </w:lvlOverride>
  </w:num>
  <w:num w:numId="38" w16cid:durableId="374162106">
    <w:abstractNumId w:val="35"/>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b w:val="0"/>
          <w:bCs/>
        </w:rPr>
      </w:lvl>
    </w:lvlOverride>
    <w:lvlOverride w:ilvl="2">
      <w:lvl w:ilvl="2">
        <w:start w:val="1"/>
        <w:numFmt w:val="decimal"/>
        <w:lvlText w:val="%1.%2.%3."/>
        <w:legacy w:legacy="1" w:legacySpace="0" w:legacyIndent="708"/>
        <w:lvlJc w:val="left"/>
        <w:pPr>
          <w:ind w:left="2124" w:hanging="708"/>
        </w:pPr>
      </w:lvl>
    </w:lvlOverride>
    <w:lvlOverride w:ilvl="3">
      <w:lvl w:ilvl="3">
        <w:start w:val="1"/>
        <w:numFmt w:val="decimal"/>
        <w:lvlText w:val="%1.%2.%3.%4."/>
        <w:legacy w:legacy="1" w:legacySpace="0" w:legacyIndent="708"/>
        <w:lvlJc w:val="left"/>
        <w:pPr>
          <w:ind w:left="2832" w:hanging="708"/>
        </w:pPr>
      </w:lvl>
    </w:lvlOverride>
    <w:lvlOverride w:ilvl="4">
      <w:lvl w:ilvl="4">
        <w:start w:val="1"/>
        <w:numFmt w:val="decimal"/>
        <w:lvlText w:val="%1.%2.%3.%4.%5."/>
        <w:legacy w:legacy="1" w:legacySpace="0" w:legacyIndent="708"/>
        <w:lvlJc w:val="left"/>
        <w:pPr>
          <w:ind w:left="3540" w:hanging="708"/>
        </w:pPr>
      </w:lvl>
    </w:lvlOverride>
    <w:lvlOverride w:ilvl="5">
      <w:lvl w:ilvl="5">
        <w:start w:val="1"/>
        <w:numFmt w:val="decimal"/>
        <w:lvlText w:val="%1.%2.%3.%4.%5.%6."/>
        <w:legacy w:legacy="1" w:legacySpace="0" w:legacyIndent="708"/>
        <w:lvlJc w:val="left"/>
        <w:pPr>
          <w:ind w:left="4248" w:hanging="708"/>
        </w:pPr>
      </w:lvl>
    </w:lvlOverride>
    <w:lvlOverride w:ilvl="6">
      <w:lvl w:ilvl="6">
        <w:start w:val="1"/>
        <w:numFmt w:val="decimal"/>
        <w:lvlText w:val="%1.%2.%3.%4.%5.%6.%7."/>
        <w:legacy w:legacy="1" w:legacySpace="0" w:legacyIndent="708"/>
        <w:lvlJc w:val="left"/>
        <w:pPr>
          <w:ind w:left="4956" w:hanging="708"/>
        </w:pPr>
      </w:lvl>
    </w:lvlOverride>
    <w:lvlOverride w:ilvl="7">
      <w:lvl w:ilvl="7">
        <w:start w:val="1"/>
        <w:numFmt w:val="decimal"/>
        <w:lvlText w:val="%1.%2.%3.%4.%5.%6.%7.%8."/>
        <w:legacy w:legacy="1" w:legacySpace="0" w:legacyIndent="708"/>
        <w:lvlJc w:val="left"/>
        <w:pPr>
          <w:ind w:left="5664" w:hanging="708"/>
        </w:pPr>
      </w:lvl>
    </w:lvlOverride>
    <w:lvlOverride w:ilvl="8">
      <w:lvl w:ilvl="8">
        <w:start w:val="1"/>
        <w:numFmt w:val="decimal"/>
        <w:lvlText w:val="%1.%2.%3.%4.%5.%6.%7.%8.%9."/>
        <w:legacy w:legacy="1" w:legacySpace="0" w:legacyIndent="708"/>
        <w:lvlJc w:val="left"/>
        <w:pPr>
          <w:ind w:left="6372" w:hanging="708"/>
        </w:pPr>
      </w:lvl>
    </w:lvlOverride>
  </w:num>
  <w:num w:numId="39" w16cid:durableId="1789229433">
    <w:abstractNumId w:val="35"/>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b w:val="0"/>
          <w:bCs/>
        </w:rPr>
      </w:lvl>
    </w:lvlOverride>
    <w:lvlOverride w:ilvl="2">
      <w:lvl w:ilvl="2">
        <w:start w:val="1"/>
        <w:numFmt w:val="decimal"/>
        <w:lvlText w:val="%1.%2.%3."/>
        <w:legacy w:legacy="1" w:legacySpace="0" w:legacyIndent="708"/>
        <w:lvlJc w:val="left"/>
        <w:pPr>
          <w:ind w:left="2124" w:hanging="708"/>
        </w:pPr>
      </w:lvl>
    </w:lvlOverride>
    <w:lvlOverride w:ilvl="3">
      <w:lvl w:ilvl="3">
        <w:start w:val="1"/>
        <w:numFmt w:val="decimal"/>
        <w:lvlText w:val="%1.%2.%3.%4."/>
        <w:legacy w:legacy="1" w:legacySpace="0" w:legacyIndent="708"/>
        <w:lvlJc w:val="left"/>
        <w:pPr>
          <w:ind w:left="2832" w:hanging="708"/>
        </w:pPr>
      </w:lvl>
    </w:lvlOverride>
    <w:lvlOverride w:ilvl="4">
      <w:lvl w:ilvl="4">
        <w:start w:val="1"/>
        <w:numFmt w:val="decimal"/>
        <w:lvlText w:val="%1.%2.%3.%4.%5."/>
        <w:legacy w:legacy="1" w:legacySpace="0" w:legacyIndent="708"/>
        <w:lvlJc w:val="left"/>
        <w:pPr>
          <w:ind w:left="3540" w:hanging="708"/>
        </w:pPr>
      </w:lvl>
    </w:lvlOverride>
    <w:lvlOverride w:ilvl="5">
      <w:lvl w:ilvl="5">
        <w:start w:val="1"/>
        <w:numFmt w:val="decimal"/>
        <w:lvlText w:val="%1.%2.%3.%4.%5.%6."/>
        <w:legacy w:legacy="1" w:legacySpace="0" w:legacyIndent="708"/>
        <w:lvlJc w:val="left"/>
        <w:pPr>
          <w:ind w:left="4248" w:hanging="708"/>
        </w:pPr>
      </w:lvl>
    </w:lvlOverride>
    <w:lvlOverride w:ilvl="6">
      <w:lvl w:ilvl="6">
        <w:start w:val="1"/>
        <w:numFmt w:val="decimal"/>
        <w:lvlText w:val="%1.%2.%3.%4.%5.%6.%7."/>
        <w:legacy w:legacy="1" w:legacySpace="0" w:legacyIndent="708"/>
        <w:lvlJc w:val="left"/>
        <w:pPr>
          <w:ind w:left="4956" w:hanging="708"/>
        </w:pPr>
      </w:lvl>
    </w:lvlOverride>
    <w:lvlOverride w:ilvl="7">
      <w:lvl w:ilvl="7">
        <w:start w:val="1"/>
        <w:numFmt w:val="decimal"/>
        <w:lvlText w:val="%1.%2.%3.%4.%5.%6.%7.%8."/>
        <w:legacy w:legacy="1" w:legacySpace="0" w:legacyIndent="708"/>
        <w:lvlJc w:val="left"/>
        <w:pPr>
          <w:ind w:left="5664" w:hanging="708"/>
        </w:pPr>
      </w:lvl>
    </w:lvlOverride>
    <w:lvlOverride w:ilvl="8">
      <w:lvl w:ilvl="8">
        <w:start w:val="1"/>
        <w:numFmt w:val="decimal"/>
        <w:lvlText w:val="%1.%2.%3.%4.%5.%6.%7.%8.%9."/>
        <w:legacy w:legacy="1" w:legacySpace="0" w:legacyIndent="708"/>
        <w:lvlJc w:val="left"/>
        <w:pPr>
          <w:ind w:left="6372" w:hanging="708"/>
        </w:pPr>
      </w:lvl>
    </w:lvlOverride>
  </w:num>
  <w:num w:numId="40" w16cid:durableId="138965755">
    <w:abstractNumId w:val="35"/>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b w:val="0"/>
          <w:bCs/>
        </w:rPr>
      </w:lvl>
    </w:lvlOverride>
    <w:lvlOverride w:ilvl="2">
      <w:lvl w:ilvl="2">
        <w:start w:val="1"/>
        <w:numFmt w:val="decimal"/>
        <w:lvlText w:val="%1.%2.%3."/>
        <w:legacy w:legacy="1" w:legacySpace="0" w:legacyIndent="708"/>
        <w:lvlJc w:val="left"/>
        <w:pPr>
          <w:ind w:left="2124" w:hanging="708"/>
        </w:pPr>
      </w:lvl>
    </w:lvlOverride>
    <w:lvlOverride w:ilvl="3">
      <w:lvl w:ilvl="3">
        <w:start w:val="1"/>
        <w:numFmt w:val="decimal"/>
        <w:lvlText w:val="%1.%2.%3.%4."/>
        <w:legacy w:legacy="1" w:legacySpace="0" w:legacyIndent="708"/>
        <w:lvlJc w:val="left"/>
        <w:pPr>
          <w:ind w:left="2832" w:hanging="708"/>
        </w:pPr>
      </w:lvl>
    </w:lvlOverride>
    <w:lvlOverride w:ilvl="4">
      <w:lvl w:ilvl="4">
        <w:start w:val="1"/>
        <w:numFmt w:val="decimal"/>
        <w:lvlText w:val="%1.%2.%3.%4.%5."/>
        <w:legacy w:legacy="1" w:legacySpace="0" w:legacyIndent="708"/>
        <w:lvlJc w:val="left"/>
        <w:pPr>
          <w:ind w:left="3540" w:hanging="708"/>
        </w:pPr>
      </w:lvl>
    </w:lvlOverride>
    <w:lvlOverride w:ilvl="5">
      <w:lvl w:ilvl="5">
        <w:start w:val="1"/>
        <w:numFmt w:val="decimal"/>
        <w:lvlText w:val="%1.%2.%3.%4.%5.%6."/>
        <w:legacy w:legacy="1" w:legacySpace="0" w:legacyIndent="708"/>
        <w:lvlJc w:val="left"/>
        <w:pPr>
          <w:ind w:left="4248" w:hanging="708"/>
        </w:pPr>
      </w:lvl>
    </w:lvlOverride>
    <w:lvlOverride w:ilvl="6">
      <w:lvl w:ilvl="6">
        <w:start w:val="1"/>
        <w:numFmt w:val="decimal"/>
        <w:lvlText w:val="%1.%2.%3.%4.%5.%6.%7."/>
        <w:legacy w:legacy="1" w:legacySpace="0" w:legacyIndent="708"/>
        <w:lvlJc w:val="left"/>
        <w:pPr>
          <w:ind w:left="4956" w:hanging="708"/>
        </w:pPr>
      </w:lvl>
    </w:lvlOverride>
    <w:lvlOverride w:ilvl="7">
      <w:lvl w:ilvl="7">
        <w:start w:val="1"/>
        <w:numFmt w:val="decimal"/>
        <w:lvlText w:val="%1.%2.%3.%4.%5.%6.%7.%8."/>
        <w:legacy w:legacy="1" w:legacySpace="0" w:legacyIndent="708"/>
        <w:lvlJc w:val="left"/>
        <w:pPr>
          <w:ind w:left="5664" w:hanging="708"/>
        </w:pPr>
      </w:lvl>
    </w:lvlOverride>
    <w:lvlOverride w:ilvl="8">
      <w:lvl w:ilvl="8">
        <w:start w:val="1"/>
        <w:numFmt w:val="decimal"/>
        <w:lvlText w:val="%1.%2.%3.%4.%5.%6.%7.%8.%9."/>
        <w:legacy w:legacy="1" w:legacySpace="0" w:legacyIndent="708"/>
        <w:lvlJc w:val="left"/>
        <w:pPr>
          <w:ind w:left="6372" w:hanging="708"/>
        </w:pPr>
      </w:lvl>
    </w:lvlOverride>
  </w:num>
  <w:num w:numId="41" w16cid:durableId="1797486476">
    <w:abstractNumId w:val="35"/>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b w:val="0"/>
          <w:bCs/>
        </w:rPr>
      </w:lvl>
    </w:lvlOverride>
    <w:lvlOverride w:ilvl="2">
      <w:lvl w:ilvl="2">
        <w:start w:val="1"/>
        <w:numFmt w:val="decimal"/>
        <w:lvlText w:val="%1.%2.%3."/>
        <w:legacy w:legacy="1" w:legacySpace="0" w:legacyIndent="708"/>
        <w:lvlJc w:val="left"/>
        <w:pPr>
          <w:ind w:left="2124" w:hanging="708"/>
        </w:pPr>
      </w:lvl>
    </w:lvlOverride>
    <w:lvlOverride w:ilvl="3">
      <w:lvl w:ilvl="3">
        <w:start w:val="1"/>
        <w:numFmt w:val="decimal"/>
        <w:lvlText w:val="%1.%2.%3.%4."/>
        <w:legacy w:legacy="1" w:legacySpace="0" w:legacyIndent="708"/>
        <w:lvlJc w:val="left"/>
        <w:pPr>
          <w:ind w:left="2832" w:hanging="708"/>
        </w:pPr>
      </w:lvl>
    </w:lvlOverride>
    <w:lvlOverride w:ilvl="4">
      <w:lvl w:ilvl="4">
        <w:start w:val="1"/>
        <w:numFmt w:val="decimal"/>
        <w:lvlText w:val="%1.%2.%3.%4.%5."/>
        <w:legacy w:legacy="1" w:legacySpace="0" w:legacyIndent="708"/>
        <w:lvlJc w:val="left"/>
        <w:pPr>
          <w:ind w:left="3540" w:hanging="708"/>
        </w:pPr>
      </w:lvl>
    </w:lvlOverride>
    <w:lvlOverride w:ilvl="5">
      <w:lvl w:ilvl="5">
        <w:start w:val="1"/>
        <w:numFmt w:val="decimal"/>
        <w:lvlText w:val="%1.%2.%3.%4.%5.%6."/>
        <w:legacy w:legacy="1" w:legacySpace="0" w:legacyIndent="708"/>
        <w:lvlJc w:val="left"/>
        <w:pPr>
          <w:ind w:left="4248" w:hanging="708"/>
        </w:pPr>
      </w:lvl>
    </w:lvlOverride>
    <w:lvlOverride w:ilvl="6">
      <w:lvl w:ilvl="6">
        <w:start w:val="1"/>
        <w:numFmt w:val="decimal"/>
        <w:lvlText w:val="%1.%2.%3.%4.%5.%6.%7."/>
        <w:legacy w:legacy="1" w:legacySpace="0" w:legacyIndent="708"/>
        <w:lvlJc w:val="left"/>
        <w:pPr>
          <w:ind w:left="4956" w:hanging="708"/>
        </w:pPr>
      </w:lvl>
    </w:lvlOverride>
    <w:lvlOverride w:ilvl="7">
      <w:lvl w:ilvl="7">
        <w:start w:val="1"/>
        <w:numFmt w:val="decimal"/>
        <w:lvlText w:val="%1.%2.%3.%4.%5.%6.%7.%8."/>
        <w:legacy w:legacy="1" w:legacySpace="0" w:legacyIndent="708"/>
        <w:lvlJc w:val="left"/>
        <w:pPr>
          <w:ind w:left="5664" w:hanging="708"/>
        </w:pPr>
      </w:lvl>
    </w:lvlOverride>
    <w:lvlOverride w:ilvl="8">
      <w:lvl w:ilvl="8">
        <w:start w:val="1"/>
        <w:numFmt w:val="decimal"/>
        <w:lvlText w:val="%1.%2.%3.%4.%5.%6.%7.%8.%9."/>
        <w:legacy w:legacy="1" w:legacySpace="0" w:legacyIndent="708"/>
        <w:lvlJc w:val="left"/>
        <w:pPr>
          <w:ind w:left="6372" w:hanging="708"/>
        </w:pPr>
      </w:lvl>
    </w:lvlOverride>
  </w:num>
  <w:num w:numId="42" w16cid:durableId="1637489075">
    <w:abstractNumId w:val="35"/>
    <w:lvlOverride w:ilvl="0">
      <w:lvl w:ilvl="0">
        <w:start w:val="1"/>
        <w:numFmt w:val="decimal"/>
        <w:lvlText w:val="%1."/>
        <w:legacy w:legacy="1" w:legacySpace="0" w:legacyIndent="708"/>
        <w:lvlJc w:val="left"/>
        <w:pPr>
          <w:ind w:left="708" w:hanging="708"/>
        </w:pPr>
        <w:rPr>
          <w:rFonts w:ascii="Arial" w:hAnsi="Arial" w:cs="Arial" w:hint="default"/>
          <w:b w:val="0"/>
          <w:bCs w:val="0"/>
        </w:rPr>
      </w:lvl>
    </w:lvlOverride>
    <w:lvlOverride w:ilvl="1">
      <w:lvl w:ilvl="1">
        <w:start w:val="1"/>
        <w:numFmt w:val="decimal"/>
        <w:lvlText w:val="%1.%2."/>
        <w:legacy w:legacy="1" w:legacySpace="0" w:legacyIndent="708"/>
        <w:lvlJc w:val="left"/>
        <w:pPr>
          <w:ind w:left="1416" w:hanging="708"/>
        </w:pPr>
      </w:lvl>
    </w:lvlOverride>
    <w:lvlOverride w:ilvl="2">
      <w:lvl w:ilvl="2">
        <w:start w:val="1"/>
        <w:numFmt w:val="decimal"/>
        <w:lvlText w:val="%1.%2.%3."/>
        <w:legacy w:legacy="1" w:legacySpace="0" w:legacyIndent="708"/>
        <w:lvlJc w:val="left"/>
        <w:pPr>
          <w:ind w:left="2124" w:hanging="708"/>
        </w:pPr>
      </w:lvl>
    </w:lvlOverride>
    <w:lvlOverride w:ilvl="3">
      <w:lvl w:ilvl="3">
        <w:start w:val="1"/>
        <w:numFmt w:val="decimal"/>
        <w:lvlText w:val="%1.%2.%3.%4."/>
        <w:legacy w:legacy="1" w:legacySpace="0" w:legacyIndent="708"/>
        <w:lvlJc w:val="left"/>
        <w:pPr>
          <w:ind w:left="2832" w:hanging="708"/>
        </w:pPr>
      </w:lvl>
    </w:lvlOverride>
    <w:lvlOverride w:ilvl="4">
      <w:lvl w:ilvl="4">
        <w:start w:val="1"/>
        <w:numFmt w:val="decimal"/>
        <w:lvlText w:val="%1.%2.%3.%4.%5."/>
        <w:legacy w:legacy="1" w:legacySpace="0" w:legacyIndent="708"/>
        <w:lvlJc w:val="left"/>
        <w:pPr>
          <w:ind w:left="3540" w:hanging="708"/>
        </w:pPr>
      </w:lvl>
    </w:lvlOverride>
    <w:lvlOverride w:ilvl="5">
      <w:lvl w:ilvl="5">
        <w:start w:val="1"/>
        <w:numFmt w:val="decimal"/>
        <w:lvlText w:val="%1.%2.%3.%4.%5.%6."/>
        <w:legacy w:legacy="1" w:legacySpace="0" w:legacyIndent="708"/>
        <w:lvlJc w:val="left"/>
        <w:pPr>
          <w:ind w:left="4248" w:hanging="708"/>
        </w:pPr>
      </w:lvl>
    </w:lvlOverride>
    <w:lvlOverride w:ilvl="6">
      <w:lvl w:ilvl="6">
        <w:start w:val="1"/>
        <w:numFmt w:val="decimal"/>
        <w:lvlText w:val="%1.%2.%3.%4.%5.%6.%7."/>
        <w:legacy w:legacy="1" w:legacySpace="0" w:legacyIndent="708"/>
        <w:lvlJc w:val="left"/>
        <w:pPr>
          <w:ind w:left="4956" w:hanging="708"/>
        </w:pPr>
      </w:lvl>
    </w:lvlOverride>
    <w:lvlOverride w:ilvl="7">
      <w:lvl w:ilvl="7">
        <w:start w:val="1"/>
        <w:numFmt w:val="decimal"/>
        <w:lvlText w:val="%1.%2.%3.%4.%5.%6.%7.%8."/>
        <w:legacy w:legacy="1" w:legacySpace="0" w:legacyIndent="708"/>
        <w:lvlJc w:val="left"/>
        <w:pPr>
          <w:ind w:left="5664" w:hanging="708"/>
        </w:pPr>
      </w:lvl>
    </w:lvlOverride>
    <w:lvlOverride w:ilvl="8">
      <w:lvl w:ilvl="8">
        <w:start w:val="1"/>
        <w:numFmt w:val="decimal"/>
        <w:lvlText w:val="%1.%2.%3.%4.%5.%6.%7.%8.%9."/>
        <w:legacy w:legacy="1" w:legacySpace="0" w:legacyIndent="708"/>
        <w:lvlJc w:val="left"/>
        <w:pPr>
          <w:ind w:left="6372" w:hanging="708"/>
        </w:pPr>
      </w:lvl>
    </w:lvlOverride>
  </w:num>
  <w:num w:numId="43" w16cid:durableId="955404394">
    <w:abstractNumId w:val="35"/>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b w:val="0"/>
          <w:bCs/>
        </w:rPr>
      </w:lvl>
    </w:lvlOverride>
    <w:lvlOverride w:ilvl="2">
      <w:lvl w:ilvl="2">
        <w:start w:val="1"/>
        <w:numFmt w:val="decimal"/>
        <w:lvlText w:val="%1.%2.%3."/>
        <w:legacy w:legacy="1" w:legacySpace="0" w:legacyIndent="708"/>
        <w:lvlJc w:val="left"/>
        <w:pPr>
          <w:ind w:left="2124" w:hanging="708"/>
        </w:pPr>
      </w:lvl>
    </w:lvlOverride>
    <w:lvlOverride w:ilvl="3">
      <w:lvl w:ilvl="3">
        <w:start w:val="1"/>
        <w:numFmt w:val="decimal"/>
        <w:lvlText w:val="%1.%2.%3.%4."/>
        <w:legacy w:legacy="1" w:legacySpace="0" w:legacyIndent="708"/>
        <w:lvlJc w:val="left"/>
        <w:pPr>
          <w:ind w:left="2832" w:hanging="708"/>
        </w:pPr>
      </w:lvl>
    </w:lvlOverride>
    <w:lvlOverride w:ilvl="4">
      <w:lvl w:ilvl="4">
        <w:start w:val="1"/>
        <w:numFmt w:val="decimal"/>
        <w:lvlText w:val="%1.%2.%3.%4.%5."/>
        <w:legacy w:legacy="1" w:legacySpace="0" w:legacyIndent="708"/>
        <w:lvlJc w:val="left"/>
        <w:pPr>
          <w:ind w:left="3540" w:hanging="708"/>
        </w:pPr>
      </w:lvl>
    </w:lvlOverride>
    <w:lvlOverride w:ilvl="5">
      <w:lvl w:ilvl="5">
        <w:start w:val="1"/>
        <w:numFmt w:val="decimal"/>
        <w:lvlText w:val="%1.%2.%3.%4.%5.%6."/>
        <w:legacy w:legacy="1" w:legacySpace="0" w:legacyIndent="708"/>
        <w:lvlJc w:val="left"/>
        <w:pPr>
          <w:ind w:left="4248" w:hanging="708"/>
        </w:pPr>
      </w:lvl>
    </w:lvlOverride>
    <w:lvlOverride w:ilvl="6">
      <w:lvl w:ilvl="6">
        <w:start w:val="1"/>
        <w:numFmt w:val="decimal"/>
        <w:lvlText w:val="%1.%2.%3.%4.%5.%6.%7."/>
        <w:legacy w:legacy="1" w:legacySpace="0" w:legacyIndent="708"/>
        <w:lvlJc w:val="left"/>
        <w:pPr>
          <w:ind w:left="4956" w:hanging="708"/>
        </w:pPr>
      </w:lvl>
    </w:lvlOverride>
    <w:lvlOverride w:ilvl="7">
      <w:lvl w:ilvl="7">
        <w:start w:val="1"/>
        <w:numFmt w:val="decimal"/>
        <w:lvlText w:val="%1.%2.%3.%4.%5.%6.%7.%8."/>
        <w:legacy w:legacy="1" w:legacySpace="0" w:legacyIndent="708"/>
        <w:lvlJc w:val="left"/>
        <w:pPr>
          <w:ind w:left="5664" w:hanging="708"/>
        </w:pPr>
      </w:lvl>
    </w:lvlOverride>
    <w:lvlOverride w:ilvl="8">
      <w:lvl w:ilvl="8">
        <w:start w:val="1"/>
        <w:numFmt w:val="decimal"/>
        <w:lvlText w:val="%1.%2.%3.%4.%5.%6.%7.%8.%9."/>
        <w:legacy w:legacy="1" w:legacySpace="0" w:legacyIndent="708"/>
        <w:lvlJc w:val="left"/>
        <w:pPr>
          <w:ind w:left="6372" w:hanging="708"/>
        </w:pPr>
      </w:lvl>
    </w:lvlOverride>
  </w:num>
  <w:num w:numId="44" w16cid:durableId="520632519">
    <w:abstractNumId w:val="35"/>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b w:val="0"/>
          <w:bCs/>
        </w:rPr>
      </w:lvl>
    </w:lvlOverride>
    <w:lvlOverride w:ilvl="2">
      <w:lvl w:ilvl="2">
        <w:start w:val="1"/>
        <w:numFmt w:val="decimal"/>
        <w:lvlText w:val="%1.%2.%3."/>
        <w:legacy w:legacy="1" w:legacySpace="0" w:legacyIndent="708"/>
        <w:lvlJc w:val="left"/>
        <w:pPr>
          <w:ind w:left="2124" w:hanging="708"/>
        </w:pPr>
      </w:lvl>
    </w:lvlOverride>
    <w:lvlOverride w:ilvl="3">
      <w:lvl w:ilvl="3">
        <w:start w:val="1"/>
        <w:numFmt w:val="decimal"/>
        <w:lvlText w:val="%1.%2.%3.%4."/>
        <w:legacy w:legacy="1" w:legacySpace="0" w:legacyIndent="708"/>
        <w:lvlJc w:val="left"/>
        <w:pPr>
          <w:ind w:left="2832" w:hanging="708"/>
        </w:pPr>
      </w:lvl>
    </w:lvlOverride>
    <w:lvlOverride w:ilvl="4">
      <w:lvl w:ilvl="4">
        <w:start w:val="1"/>
        <w:numFmt w:val="decimal"/>
        <w:lvlText w:val="%1.%2.%3.%4.%5."/>
        <w:legacy w:legacy="1" w:legacySpace="0" w:legacyIndent="708"/>
        <w:lvlJc w:val="left"/>
        <w:pPr>
          <w:ind w:left="3540" w:hanging="708"/>
        </w:pPr>
      </w:lvl>
    </w:lvlOverride>
    <w:lvlOverride w:ilvl="5">
      <w:lvl w:ilvl="5">
        <w:start w:val="1"/>
        <w:numFmt w:val="decimal"/>
        <w:lvlText w:val="%1.%2.%3.%4.%5.%6."/>
        <w:legacy w:legacy="1" w:legacySpace="0" w:legacyIndent="708"/>
        <w:lvlJc w:val="left"/>
        <w:pPr>
          <w:ind w:left="4248" w:hanging="708"/>
        </w:pPr>
      </w:lvl>
    </w:lvlOverride>
    <w:lvlOverride w:ilvl="6">
      <w:lvl w:ilvl="6">
        <w:start w:val="1"/>
        <w:numFmt w:val="decimal"/>
        <w:lvlText w:val="%1.%2.%3.%4.%5.%6.%7."/>
        <w:legacy w:legacy="1" w:legacySpace="0" w:legacyIndent="708"/>
        <w:lvlJc w:val="left"/>
        <w:pPr>
          <w:ind w:left="4956" w:hanging="708"/>
        </w:pPr>
      </w:lvl>
    </w:lvlOverride>
    <w:lvlOverride w:ilvl="7">
      <w:lvl w:ilvl="7">
        <w:start w:val="1"/>
        <w:numFmt w:val="decimal"/>
        <w:lvlText w:val="%1.%2.%3.%4.%5.%6.%7.%8."/>
        <w:legacy w:legacy="1" w:legacySpace="0" w:legacyIndent="708"/>
        <w:lvlJc w:val="left"/>
        <w:pPr>
          <w:ind w:left="5664" w:hanging="708"/>
        </w:pPr>
      </w:lvl>
    </w:lvlOverride>
    <w:lvlOverride w:ilvl="8">
      <w:lvl w:ilvl="8">
        <w:start w:val="1"/>
        <w:numFmt w:val="decimal"/>
        <w:lvlText w:val="%1.%2.%3.%4.%5.%6.%7.%8.%9."/>
        <w:legacy w:legacy="1" w:legacySpace="0" w:legacyIndent="708"/>
        <w:lvlJc w:val="left"/>
        <w:pPr>
          <w:ind w:left="6372" w:hanging="708"/>
        </w:pPr>
      </w:lvl>
    </w:lvlOverride>
  </w:num>
  <w:num w:numId="45" w16cid:durableId="494148212">
    <w:abstractNumId w:val="35"/>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b w:val="0"/>
          <w:bCs/>
        </w:rPr>
      </w:lvl>
    </w:lvlOverride>
    <w:lvlOverride w:ilvl="2">
      <w:lvl w:ilvl="2">
        <w:start w:val="1"/>
        <w:numFmt w:val="decimal"/>
        <w:lvlText w:val="%1.%2.%3."/>
        <w:legacy w:legacy="1" w:legacySpace="0" w:legacyIndent="708"/>
        <w:lvlJc w:val="left"/>
        <w:pPr>
          <w:ind w:left="2124" w:hanging="708"/>
        </w:pPr>
      </w:lvl>
    </w:lvlOverride>
    <w:lvlOverride w:ilvl="3">
      <w:lvl w:ilvl="3">
        <w:start w:val="1"/>
        <w:numFmt w:val="decimal"/>
        <w:lvlText w:val="%1.%2.%3.%4."/>
        <w:legacy w:legacy="1" w:legacySpace="0" w:legacyIndent="708"/>
        <w:lvlJc w:val="left"/>
        <w:pPr>
          <w:ind w:left="2832" w:hanging="708"/>
        </w:pPr>
      </w:lvl>
    </w:lvlOverride>
    <w:lvlOverride w:ilvl="4">
      <w:lvl w:ilvl="4">
        <w:start w:val="1"/>
        <w:numFmt w:val="decimal"/>
        <w:lvlText w:val="%1.%2.%3.%4.%5."/>
        <w:legacy w:legacy="1" w:legacySpace="0" w:legacyIndent="708"/>
        <w:lvlJc w:val="left"/>
        <w:pPr>
          <w:ind w:left="3540" w:hanging="708"/>
        </w:pPr>
      </w:lvl>
    </w:lvlOverride>
    <w:lvlOverride w:ilvl="5">
      <w:lvl w:ilvl="5">
        <w:start w:val="1"/>
        <w:numFmt w:val="decimal"/>
        <w:lvlText w:val="%1.%2.%3.%4.%5.%6."/>
        <w:legacy w:legacy="1" w:legacySpace="0" w:legacyIndent="708"/>
        <w:lvlJc w:val="left"/>
        <w:pPr>
          <w:ind w:left="4248" w:hanging="708"/>
        </w:pPr>
      </w:lvl>
    </w:lvlOverride>
    <w:lvlOverride w:ilvl="6">
      <w:lvl w:ilvl="6">
        <w:start w:val="1"/>
        <w:numFmt w:val="decimal"/>
        <w:lvlText w:val="%1.%2.%3.%4.%5.%6.%7."/>
        <w:legacy w:legacy="1" w:legacySpace="0" w:legacyIndent="708"/>
        <w:lvlJc w:val="left"/>
        <w:pPr>
          <w:ind w:left="4956" w:hanging="708"/>
        </w:pPr>
      </w:lvl>
    </w:lvlOverride>
    <w:lvlOverride w:ilvl="7">
      <w:lvl w:ilvl="7">
        <w:start w:val="1"/>
        <w:numFmt w:val="decimal"/>
        <w:lvlText w:val="%1.%2.%3.%4.%5.%6.%7.%8."/>
        <w:legacy w:legacy="1" w:legacySpace="0" w:legacyIndent="708"/>
        <w:lvlJc w:val="left"/>
        <w:pPr>
          <w:ind w:left="5664" w:hanging="708"/>
        </w:pPr>
      </w:lvl>
    </w:lvlOverride>
    <w:lvlOverride w:ilvl="8">
      <w:lvl w:ilvl="8">
        <w:start w:val="1"/>
        <w:numFmt w:val="decimal"/>
        <w:lvlText w:val="%1.%2.%3.%4.%5.%6.%7.%8.%9."/>
        <w:legacy w:legacy="1" w:legacySpace="0" w:legacyIndent="708"/>
        <w:lvlJc w:val="left"/>
        <w:pPr>
          <w:ind w:left="6372" w:hanging="708"/>
        </w:pPr>
      </w:lvl>
    </w:lvlOverride>
  </w:num>
  <w:num w:numId="46" w16cid:durableId="899637590">
    <w:abstractNumId w:val="35"/>
    <w:lvlOverride w:ilvl="0">
      <w:lvl w:ilvl="0">
        <w:start w:val="1"/>
        <w:numFmt w:val="decimal"/>
        <w:lvlText w:val="%1."/>
        <w:legacy w:legacy="1" w:legacySpace="0" w:legacyIndent="708"/>
        <w:lvlJc w:val="left"/>
        <w:pPr>
          <w:ind w:left="708"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b w:val="0"/>
          <w:bCs/>
        </w:rPr>
      </w:lvl>
    </w:lvlOverride>
    <w:lvlOverride w:ilvl="2">
      <w:lvl w:ilvl="2">
        <w:start w:val="1"/>
        <w:numFmt w:val="decimal"/>
        <w:lvlText w:val="%1.%2.%3."/>
        <w:legacy w:legacy="1" w:legacySpace="0" w:legacyIndent="708"/>
        <w:lvlJc w:val="left"/>
        <w:pPr>
          <w:ind w:left="2124" w:hanging="708"/>
        </w:pPr>
      </w:lvl>
    </w:lvlOverride>
    <w:lvlOverride w:ilvl="3">
      <w:lvl w:ilvl="3">
        <w:start w:val="1"/>
        <w:numFmt w:val="decimal"/>
        <w:lvlText w:val="%1.%2.%3.%4."/>
        <w:legacy w:legacy="1" w:legacySpace="0" w:legacyIndent="708"/>
        <w:lvlJc w:val="left"/>
        <w:pPr>
          <w:ind w:left="2832" w:hanging="708"/>
        </w:pPr>
      </w:lvl>
    </w:lvlOverride>
    <w:lvlOverride w:ilvl="4">
      <w:lvl w:ilvl="4">
        <w:start w:val="1"/>
        <w:numFmt w:val="decimal"/>
        <w:lvlText w:val="%1.%2.%3.%4.%5."/>
        <w:legacy w:legacy="1" w:legacySpace="0" w:legacyIndent="708"/>
        <w:lvlJc w:val="left"/>
        <w:pPr>
          <w:ind w:left="3540" w:hanging="708"/>
        </w:pPr>
      </w:lvl>
    </w:lvlOverride>
    <w:lvlOverride w:ilvl="5">
      <w:lvl w:ilvl="5">
        <w:start w:val="1"/>
        <w:numFmt w:val="decimal"/>
        <w:lvlText w:val="%1.%2.%3.%4.%5.%6."/>
        <w:legacy w:legacy="1" w:legacySpace="0" w:legacyIndent="708"/>
        <w:lvlJc w:val="left"/>
        <w:pPr>
          <w:ind w:left="4248" w:hanging="708"/>
        </w:pPr>
      </w:lvl>
    </w:lvlOverride>
    <w:lvlOverride w:ilvl="6">
      <w:lvl w:ilvl="6">
        <w:start w:val="1"/>
        <w:numFmt w:val="decimal"/>
        <w:lvlText w:val="%1.%2.%3.%4.%5.%6.%7."/>
        <w:legacy w:legacy="1" w:legacySpace="0" w:legacyIndent="708"/>
        <w:lvlJc w:val="left"/>
        <w:pPr>
          <w:ind w:left="4956" w:hanging="708"/>
        </w:pPr>
      </w:lvl>
    </w:lvlOverride>
    <w:lvlOverride w:ilvl="7">
      <w:lvl w:ilvl="7">
        <w:start w:val="1"/>
        <w:numFmt w:val="decimal"/>
        <w:lvlText w:val="%1.%2.%3.%4.%5.%6.%7.%8."/>
        <w:legacy w:legacy="1" w:legacySpace="0" w:legacyIndent="708"/>
        <w:lvlJc w:val="left"/>
        <w:pPr>
          <w:ind w:left="5664" w:hanging="708"/>
        </w:pPr>
      </w:lvl>
    </w:lvlOverride>
    <w:lvlOverride w:ilvl="8">
      <w:lvl w:ilvl="8">
        <w:start w:val="1"/>
        <w:numFmt w:val="decimal"/>
        <w:lvlText w:val="%1.%2.%3.%4.%5.%6.%7.%8.%9."/>
        <w:legacy w:legacy="1" w:legacySpace="0" w:legacyIndent="708"/>
        <w:lvlJc w:val="left"/>
        <w:pPr>
          <w:ind w:left="6372" w:hanging="708"/>
        </w:pPr>
      </w:lvl>
    </w:lvlOverride>
  </w:num>
  <w:num w:numId="47" w16cid:durableId="1829782833">
    <w:abstractNumId w:val="35"/>
    <w:lvlOverride w:ilvl="0">
      <w:lvl w:ilvl="0">
        <w:start w:val="1"/>
        <w:numFmt w:val="decimal"/>
        <w:lvlText w:val="%1."/>
        <w:legacy w:legacy="1" w:legacySpace="0" w:legacyIndent="708"/>
        <w:lvlJc w:val="left"/>
        <w:pPr>
          <w:ind w:left="1134" w:hanging="708"/>
        </w:pPr>
        <w:rPr>
          <w:rFonts w:ascii="Arial" w:hAnsi="Arial" w:cs="Arial" w:hint="default"/>
        </w:rPr>
      </w:lvl>
    </w:lvlOverride>
    <w:lvlOverride w:ilvl="1">
      <w:lvl w:ilvl="1">
        <w:start w:val="1"/>
        <w:numFmt w:val="decimal"/>
        <w:lvlText w:val="%1.%2."/>
        <w:legacy w:legacy="1" w:legacySpace="0" w:legacyIndent="708"/>
        <w:lvlJc w:val="left"/>
        <w:pPr>
          <w:ind w:left="1416" w:hanging="708"/>
        </w:pPr>
        <w:rPr>
          <w:b w:val="0"/>
          <w:bCs/>
        </w:rPr>
      </w:lvl>
    </w:lvlOverride>
    <w:lvlOverride w:ilvl="2">
      <w:lvl w:ilvl="2">
        <w:start w:val="1"/>
        <w:numFmt w:val="decimal"/>
        <w:lvlText w:val="%1.%2.%3."/>
        <w:legacy w:legacy="1" w:legacySpace="0" w:legacyIndent="708"/>
        <w:lvlJc w:val="left"/>
        <w:pPr>
          <w:ind w:left="2124" w:hanging="708"/>
        </w:pPr>
      </w:lvl>
    </w:lvlOverride>
    <w:lvlOverride w:ilvl="3">
      <w:lvl w:ilvl="3">
        <w:start w:val="1"/>
        <w:numFmt w:val="decimal"/>
        <w:lvlText w:val="%1.%2.%3.%4."/>
        <w:legacy w:legacy="1" w:legacySpace="0" w:legacyIndent="708"/>
        <w:lvlJc w:val="left"/>
        <w:pPr>
          <w:ind w:left="2832" w:hanging="708"/>
        </w:pPr>
      </w:lvl>
    </w:lvlOverride>
    <w:lvlOverride w:ilvl="4">
      <w:lvl w:ilvl="4">
        <w:start w:val="1"/>
        <w:numFmt w:val="decimal"/>
        <w:lvlText w:val="%1.%2.%3.%4.%5."/>
        <w:legacy w:legacy="1" w:legacySpace="0" w:legacyIndent="708"/>
        <w:lvlJc w:val="left"/>
        <w:pPr>
          <w:ind w:left="3540" w:hanging="708"/>
        </w:pPr>
      </w:lvl>
    </w:lvlOverride>
    <w:lvlOverride w:ilvl="5">
      <w:lvl w:ilvl="5">
        <w:start w:val="1"/>
        <w:numFmt w:val="decimal"/>
        <w:lvlText w:val="%1.%2.%3.%4.%5.%6."/>
        <w:legacy w:legacy="1" w:legacySpace="0" w:legacyIndent="708"/>
        <w:lvlJc w:val="left"/>
        <w:pPr>
          <w:ind w:left="4248" w:hanging="708"/>
        </w:pPr>
      </w:lvl>
    </w:lvlOverride>
    <w:lvlOverride w:ilvl="6">
      <w:lvl w:ilvl="6">
        <w:start w:val="1"/>
        <w:numFmt w:val="decimal"/>
        <w:lvlText w:val="%1.%2.%3.%4.%5.%6.%7."/>
        <w:legacy w:legacy="1" w:legacySpace="0" w:legacyIndent="708"/>
        <w:lvlJc w:val="left"/>
        <w:pPr>
          <w:ind w:left="4956" w:hanging="708"/>
        </w:pPr>
      </w:lvl>
    </w:lvlOverride>
    <w:lvlOverride w:ilvl="7">
      <w:lvl w:ilvl="7">
        <w:start w:val="1"/>
        <w:numFmt w:val="decimal"/>
        <w:lvlText w:val="%1.%2.%3.%4.%5.%6.%7.%8."/>
        <w:legacy w:legacy="1" w:legacySpace="0" w:legacyIndent="708"/>
        <w:lvlJc w:val="left"/>
        <w:pPr>
          <w:ind w:left="5664" w:hanging="708"/>
        </w:pPr>
      </w:lvl>
    </w:lvlOverride>
    <w:lvlOverride w:ilvl="8">
      <w:lvl w:ilvl="8">
        <w:start w:val="1"/>
        <w:numFmt w:val="decimal"/>
        <w:lvlText w:val="%1.%2.%3.%4.%5.%6.%7.%8.%9."/>
        <w:legacy w:legacy="1" w:legacySpace="0" w:legacyIndent="708"/>
        <w:lvlJc w:val="left"/>
        <w:pPr>
          <w:ind w:left="6372" w:hanging="708"/>
        </w:pPr>
      </w:lvl>
    </w:lvlOverride>
  </w:num>
  <w:num w:numId="48" w16cid:durableId="1796873653">
    <w:abstractNumId w:val="23"/>
  </w:num>
  <w:num w:numId="49" w16cid:durableId="216549145">
    <w:abstractNumId w:val="14"/>
  </w:num>
  <w:num w:numId="50" w16cid:durableId="1548759467">
    <w:abstractNumId w:val="26"/>
  </w:num>
  <w:num w:numId="51" w16cid:durableId="272060023">
    <w:abstractNumId w:val="27"/>
  </w:num>
  <w:num w:numId="52" w16cid:durableId="2128815310">
    <w:abstractNumId w:val="28"/>
  </w:num>
  <w:num w:numId="53" w16cid:durableId="878977032">
    <w:abstractNumId w:val="1"/>
  </w:num>
  <w:num w:numId="54" w16cid:durableId="1060133262">
    <w:abstractNumId w:val="30"/>
  </w:num>
  <w:num w:numId="55" w16cid:durableId="1266037522">
    <w:abstractNumId w:val="42"/>
  </w:num>
  <w:num w:numId="56" w16cid:durableId="1249660393">
    <w:abstractNumId w:val="11"/>
  </w:num>
  <w:num w:numId="57" w16cid:durableId="1940722112">
    <w:abstractNumId w:val="12"/>
  </w:num>
  <w:num w:numId="58" w16cid:durableId="795635579">
    <w:abstractNumId w:val="10"/>
  </w:num>
  <w:num w:numId="59" w16cid:durableId="1029333264">
    <w:abstractNumId w:val="29"/>
  </w:num>
  <w:num w:numId="60" w16cid:durableId="1313607287">
    <w:abstractNumId w:val="38"/>
  </w:num>
  <w:num w:numId="61" w16cid:durableId="1151217788">
    <w:abstractNumId w:val="39"/>
  </w:num>
  <w:num w:numId="62" w16cid:durableId="1224029481">
    <w:abstractNumId w:val="2"/>
  </w:num>
  <w:num w:numId="63" w16cid:durableId="1817644141">
    <w:abstractNumId w:val="3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40"/>
    <w:rsid w:val="0000296F"/>
    <w:rsid w:val="00024B7C"/>
    <w:rsid w:val="000339E1"/>
    <w:rsid w:val="000404A4"/>
    <w:rsid w:val="00046BA2"/>
    <w:rsid w:val="000521BF"/>
    <w:rsid w:val="00055A16"/>
    <w:rsid w:val="00061D2C"/>
    <w:rsid w:val="00063703"/>
    <w:rsid w:val="00066FEA"/>
    <w:rsid w:val="00077EA2"/>
    <w:rsid w:val="00097CD8"/>
    <w:rsid w:val="000A304D"/>
    <w:rsid w:val="000C38DE"/>
    <w:rsid w:val="000D2D1E"/>
    <w:rsid w:val="000D6AF2"/>
    <w:rsid w:val="000D7FC8"/>
    <w:rsid w:val="000F4191"/>
    <w:rsid w:val="000F5AA8"/>
    <w:rsid w:val="00112B14"/>
    <w:rsid w:val="0011631D"/>
    <w:rsid w:val="0012476B"/>
    <w:rsid w:val="001361E6"/>
    <w:rsid w:val="00150815"/>
    <w:rsid w:val="00157D02"/>
    <w:rsid w:val="00166F6F"/>
    <w:rsid w:val="001676B0"/>
    <w:rsid w:val="00172944"/>
    <w:rsid w:val="00194C4E"/>
    <w:rsid w:val="001B0691"/>
    <w:rsid w:val="001B4696"/>
    <w:rsid w:val="001B47FE"/>
    <w:rsid w:val="001B5D33"/>
    <w:rsid w:val="001C4023"/>
    <w:rsid w:val="001D19E9"/>
    <w:rsid w:val="001D2B01"/>
    <w:rsid w:val="001D544B"/>
    <w:rsid w:val="001E31A7"/>
    <w:rsid w:val="00206B1D"/>
    <w:rsid w:val="00207DC4"/>
    <w:rsid w:val="00210BE5"/>
    <w:rsid w:val="00222515"/>
    <w:rsid w:val="002316A8"/>
    <w:rsid w:val="00244B24"/>
    <w:rsid w:val="00246BD4"/>
    <w:rsid w:val="00262695"/>
    <w:rsid w:val="00280EF0"/>
    <w:rsid w:val="0028232D"/>
    <w:rsid w:val="00285B86"/>
    <w:rsid w:val="00291633"/>
    <w:rsid w:val="00291CAC"/>
    <w:rsid w:val="0029622A"/>
    <w:rsid w:val="002C3630"/>
    <w:rsid w:val="002C5422"/>
    <w:rsid w:val="002C7B65"/>
    <w:rsid w:val="002D0235"/>
    <w:rsid w:val="002D357F"/>
    <w:rsid w:val="002D6026"/>
    <w:rsid w:val="002E610F"/>
    <w:rsid w:val="00320773"/>
    <w:rsid w:val="00324D26"/>
    <w:rsid w:val="00325B1B"/>
    <w:rsid w:val="00337813"/>
    <w:rsid w:val="003444C9"/>
    <w:rsid w:val="003469D0"/>
    <w:rsid w:val="003505FD"/>
    <w:rsid w:val="00352CF5"/>
    <w:rsid w:val="003544E3"/>
    <w:rsid w:val="003648FD"/>
    <w:rsid w:val="00381ECC"/>
    <w:rsid w:val="003A0857"/>
    <w:rsid w:val="003E1B1F"/>
    <w:rsid w:val="0041031C"/>
    <w:rsid w:val="0041767E"/>
    <w:rsid w:val="00434381"/>
    <w:rsid w:val="00436200"/>
    <w:rsid w:val="00483926"/>
    <w:rsid w:val="00490C9E"/>
    <w:rsid w:val="004950AB"/>
    <w:rsid w:val="00495808"/>
    <w:rsid w:val="004B7BA3"/>
    <w:rsid w:val="004D1E45"/>
    <w:rsid w:val="004D63BA"/>
    <w:rsid w:val="004F2A33"/>
    <w:rsid w:val="00506A53"/>
    <w:rsid w:val="00514D4D"/>
    <w:rsid w:val="00514E44"/>
    <w:rsid w:val="00520921"/>
    <w:rsid w:val="005251D4"/>
    <w:rsid w:val="00533628"/>
    <w:rsid w:val="00534C03"/>
    <w:rsid w:val="0054530A"/>
    <w:rsid w:val="00547D03"/>
    <w:rsid w:val="00550D31"/>
    <w:rsid w:val="005759D7"/>
    <w:rsid w:val="00584212"/>
    <w:rsid w:val="005A00DA"/>
    <w:rsid w:val="005A497C"/>
    <w:rsid w:val="005A58E2"/>
    <w:rsid w:val="005B3286"/>
    <w:rsid w:val="005C70DA"/>
    <w:rsid w:val="005D7405"/>
    <w:rsid w:val="005E6E24"/>
    <w:rsid w:val="005E71DE"/>
    <w:rsid w:val="005F0F91"/>
    <w:rsid w:val="005F6C55"/>
    <w:rsid w:val="00602529"/>
    <w:rsid w:val="00602872"/>
    <w:rsid w:val="006071AB"/>
    <w:rsid w:val="00614834"/>
    <w:rsid w:val="00622C5C"/>
    <w:rsid w:val="0062481A"/>
    <w:rsid w:val="00624BD6"/>
    <w:rsid w:val="00627CD4"/>
    <w:rsid w:val="006344F8"/>
    <w:rsid w:val="0063474C"/>
    <w:rsid w:val="00634A32"/>
    <w:rsid w:val="00643B79"/>
    <w:rsid w:val="00643DB1"/>
    <w:rsid w:val="00657BC5"/>
    <w:rsid w:val="00662001"/>
    <w:rsid w:val="006652E4"/>
    <w:rsid w:val="00667256"/>
    <w:rsid w:val="00670C6B"/>
    <w:rsid w:val="00672457"/>
    <w:rsid w:val="006747CD"/>
    <w:rsid w:val="0068058F"/>
    <w:rsid w:val="006817A4"/>
    <w:rsid w:val="006961D7"/>
    <w:rsid w:val="00697D52"/>
    <w:rsid w:val="006A6C56"/>
    <w:rsid w:val="006C01B9"/>
    <w:rsid w:val="006C28DF"/>
    <w:rsid w:val="006D14A0"/>
    <w:rsid w:val="006D371F"/>
    <w:rsid w:val="006E1254"/>
    <w:rsid w:val="006E1992"/>
    <w:rsid w:val="006E3A88"/>
    <w:rsid w:val="006E3E77"/>
    <w:rsid w:val="006F68CE"/>
    <w:rsid w:val="00701459"/>
    <w:rsid w:val="00704F4E"/>
    <w:rsid w:val="00714D21"/>
    <w:rsid w:val="0071545C"/>
    <w:rsid w:val="007217C1"/>
    <w:rsid w:val="00735FC6"/>
    <w:rsid w:val="00741463"/>
    <w:rsid w:val="00744B1F"/>
    <w:rsid w:val="007518AE"/>
    <w:rsid w:val="0075224E"/>
    <w:rsid w:val="007640C7"/>
    <w:rsid w:val="0077311D"/>
    <w:rsid w:val="007759A4"/>
    <w:rsid w:val="00777C17"/>
    <w:rsid w:val="007920D3"/>
    <w:rsid w:val="007977E0"/>
    <w:rsid w:val="007A43A6"/>
    <w:rsid w:val="007B0BED"/>
    <w:rsid w:val="007B28C4"/>
    <w:rsid w:val="007B48C5"/>
    <w:rsid w:val="007C10FC"/>
    <w:rsid w:val="007C398D"/>
    <w:rsid w:val="007C4F7A"/>
    <w:rsid w:val="007C64D7"/>
    <w:rsid w:val="007F1E23"/>
    <w:rsid w:val="007F2A41"/>
    <w:rsid w:val="00807910"/>
    <w:rsid w:val="008175CF"/>
    <w:rsid w:val="00826CCD"/>
    <w:rsid w:val="00837B0B"/>
    <w:rsid w:val="00843CDD"/>
    <w:rsid w:val="00843F5E"/>
    <w:rsid w:val="00845AC2"/>
    <w:rsid w:val="00851A6E"/>
    <w:rsid w:val="00852F8A"/>
    <w:rsid w:val="008532B1"/>
    <w:rsid w:val="0085396F"/>
    <w:rsid w:val="00863991"/>
    <w:rsid w:val="0086618E"/>
    <w:rsid w:val="00876E59"/>
    <w:rsid w:val="008801F3"/>
    <w:rsid w:val="00884468"/>
    <w:rsid w:val="00885EB5"/>
    <w:rsid w:val="00886194"/>
    <w:rsid w:val="00893B3D"/>
    <w:rsid w:val="008C70DF"/>
    <w:rsid w:val="008D6298"/>
    <w:rsid w:val="008E16A5"/>
    <w:rsid w:val="008F0ECB"/>
    <w:rsid w:val="008F476C"/>
    <w:rsid w:val="008F6645"/>
    <w:rsid w:val="00900140"/>
    <w:rsid w:val="00901B45"/>
    <w:rsid w:val="0091093C"/>
    <w:rsid w:val="00915029"/>
    <w:rsid w:val="00925BD8"/>
    <w:rsid w:val="00926F3B"/>
    <w:rsid w:val="00942C28"/>
    <w:rsid w:val="00962357"/>
    <w:rsid w:val="00977017"/>
    <w:rsid w:val="00982B6A"/>
    <w:rsid w:val="00984B6E"/>
    <w:rsid w:val="00985430"/>
    <w:rsid w:val="00990297"/>
    <w:rsid w:val="009916E2"/>
    <w:rsid w:val="00993680"/>
    <w:rsid w:val="009A5BD2"/>
    <w:rsid w:val="009A738D"/>
    <w:rsid w:val="009B3CC3"/>
    <w:rsid w:val="009C1D6B"/>
    <w:rsid w:val="009C23BF"/>
    <w:rsid w:val="009C3DA8"/>
    <w:rsid w:val="009D637B"/>
    <w:rsid w:val="009F1759"/>
    <w:rsid w:val="009F1E1E"/>
    <w:rsid w:val="009F2526"/>
    <w:rsid w:val="00A2074F"/>
    <w:rsid w:val="00A3443F"/>
    <w:rsid w:val="00A34C9E"/>
    <w:rsid w:val="00A3504F"/>
    <w:rsid w:val="00A46270"/>
    <w:rsid w:val="00A5436D"/>
    <w:rsid w:val="00A56BCB"/>
    <w:rsid w:val="00A64B6B"/>
    <w:rsid w:val="00A6675E"/>
    <w:rsid w:val="00A825F3"/>
    <w:rsid w:val="00A8275F"/>
    <w:rsid w:val="00A82B46"/>
    <w:rsid w:val="00AA4A5C"/>
    <w:rsid w:val="00AA52C9"/>
    <w:rsid w:val="00AC129B"/>
    <w:rsid w:val="00AC515F"/>
    <w:rsid w:val="00AC72B6"/>
    <w:rsid w:val="00AD0A51"/>
    <w:rsid w:val="00AD38AD"/>
    <w:rsid w:val="00AD6B89"/>
    <w:rsid w:val="00AE1E12"/>
    <w:rsid w:val="00AE7526"/>
    <w:rsid w:val="00AF225B"/>
    <w:rsid w:val="00B0504E"/>
    <w:rsid w:val="00B07092"/>
    <w:rsid w:val="00B07195"/>
    <w:rsid w:val="00B10DC2"/>
    <w:rsid w:val="00B13E13"/>
    <w:rsid w:val="00B15B3C"/>
    <w:rsid w:val="00B20021"/>
    <w:rsid w:val="00B21DB7"/>
    <w:rsid w:val="00B30E8A"/>
    <w:rsid w:val="00B320F9"/>
    <w:rsid w:val="00B33085"/>
    <w:rsid w:val="00B37101"/>
    <w:rsid w:val="00B63871"/>
    <w:rsid w:val="00B739A0"/>
    <w:rsid w:val="00B771EA"/>
    <w:rsid w:val="00B80CF9"/>
    <w:rsid w:val="00BA4DFE"/>
    <w:rsid w:val="00BC106A"/>
    <w:rsid w:val="00BC1FBC"/>
    <w:rsid w:val="00BC4E1A"/>
    <w:rsid w:val="00BC6060"/>
    <w:rsid w:val="00BD3CB7"/>
    <w:rsid w:val="00BD73E8"/>
    <w:rsid w:val="00BD7A32"/>
    <w:rsid w:val="00BE74E3"/>
    <w:rsid w:val="00BE78EF"/>
    <w:rsid w:val="00BF2ACD"/>
    <w:rsid w:val="00BF417C"/>
    <w:rsid w:val="00BF6AE2"/>
    <w:rsid w:val="00C01CED"/>
    <w:rsid w:val="00C05114"/>
    <w:rsid w:val="00C20A42"/>
    <w:rsid w:val="00C31A80"/>
    <w:rsid w:val="00C335AC"/>
    <w:rsid w:val="00C35514"/>
    <w:rsid w:val="00C6513C"/>
    <w:rsid w:val="00C66921"/>
    <w:rsid w:val="00C742FD"/>
    <w:rsid w:val="00C74CD4"/>
    <w:rsid w:val="00C776ED"/>
    <w:rsid w:val="00C91B66"/>
    <w:rsid w:val="00C96C15"/>
    <w:rsid w:val="00CA0444"/>
    <w:rsid w:val="00CA0492"/>
    <w:rsid w:val="00CB2550"/>
    <w:rsid w:val="00CB344B"/>
    <w:rsid w:val="00CE5BC5"/>
    <w:rsid w:val="00CE5F51"/>
    <w:rsid w:val="00CE7645"/>
    <w:rsid w:val="00CF1B34"/>
    <w:rsid w:val="00D00AB9"/>
    <w:rsid w:val="00D04D4A"/>
    <w:rsid w:val="00D121A4"/>
    <w:rsid w:val="00D21BED"/>
    <w:rsid w:val="00D23950"/>
    <w:rsid w:val="00D3476C"/>
    <w:rsid w:val="00D35057"/>
    <w:rsid w:val="00D355AA"/>
    <w:rsid w:val="00D418DA"/>
    <w:rsid w:val="00D437AF"/>
    <w:rsid w:val="00D45B86"/>
    <w:rsid w:val="00D47AA3"/>
    <w:rsid w:val="00D577A9"/>
    <w:rsid w:val="00D617ED"/>
    <w:rsid w:val="00D656B2"/>
    <w:rsid w:val="00D813B2"/>
    <w:rsid w:val="00D862ED"/>
    <w:rsid w:val="00D9112B"/>
    <w:rsid w:val="00DB4F4E"/>
    <w:rsid w:val="00DC36A8"/>
    <w:rsid w:val="00DC3EE6"/>
    <w:rsid w:val="00DD1018"/>
    <w:rsid w:val="00DD350E"/>
    <w:rsid w:val="00DD5A18"/>
    <w:rsid w:val="00DD70BE"/>
    <w:rsid w:val="00DE5AAA"/>
    <w:rsid w:val="00DF4AEC"/>
    <w:rsid w:val="00DF7103"/>
    <w:rsid w:val="00E03679"/>
    <w:rsid w:val="00E046E7"/>
    <w:rsid w:val="00E067A7"/>
    <w:rsid w:val="00E23C02"/>
    <w:rsid w:val="00E32146"/>
    <w:rsid w:val="00E36F96"/>
    <w:rsid w:val="00E3772B"/>
    <w:rsid w:val="00E57742"/>
    <w:rsid w:val="00E57F87"/>
    <w:rsid w:val="00E6391D"/>
    <w:rsid w:val="00E72825"/>
    <w:rsid w:val="00E75F79"/>
    <w:rsid w:val="00E77B90"/>
    <w:rsid w:val="00E86340"/>
    <w:rsid w:val="00E93E8B"/>
    <w:rsid w:val="00E9409F"/>
    <w:rsid w:val="00E9640D"/>
    <w:rsid w:val="00E97449"/>
    <w:rsid w:val="00EB0394"/>
    <w:rsid w:val="00EB4CC5"/>
    <w:rsid w:val="00EC5026"/>
    <w:rsid w:val="00ED20F2"/>
    <w:rsid w:val="00EE3844"/>
    <w:rsid w:val="00EF1780"/>
    <w:rsid w:val="00F063CF"/>
    <w:rsid w:val="00F14240"/>
    <w:rsid w:val="00F40799"/>
    <w:rsid w:val="00F442BF"/>
    <w:rsid w:val="00F528B5"/>
    <w:rsid w:val="00F54D85"/>
    <w:rsid w:val="00F56C2A"/>
    <w:rsid w:val="00F62CEB"/>
    <w:rsid w:val="00F62CFE"/>
    <w:rsid w:val="00F76515"/>
    <w:rsid w:val="00F80009"/>
    <w:rsid w:val="00F8142C"/>
    <w:rsid w:val="00F83F31"/>
    <w:rsid w:val="00F91690"/>
    <w:rsid w:val="00F954E8"/>
    <w:rsid w:val="00FA173F"/>
    <w:rsid w:val="00FA627D"/>
    <w:rsid w:val="00FB0969"/>
    <w:rsid w:val="00FC7474"/>
    <w:rsid w:val="00FC755A"/>
    <w:rsid w:val="00FD2C07"/>
    <w:rsid w:val="00FD7F10"/>
    <w:rsid w:val="00FE0EEE"/>
    <w:rsid w:val="00FF63A8"/>
    <w:rsid w:val="00FF7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5A6A41F3"/>
  <w15:docId w15:val="{56C5BBE6-1C24-4C1F-A0B0-2E77DF20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1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744B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744B1F"/>
    <w:pPr>
      <w:keepNext/>
      <w:spacing w:line="290" w:lineRule="atLeast"/>
      <w:outlineLvl w:val="2"/>
    </w:pPr>
    <w:rPr>
      <w:rFonts w:ascii="Zurich BT" w:eastAsia="Times New Roman" w:hAnsi="Zurich BT" w:cs="Times New Roman"/>
      <w:i/>
      <w:sz w:val="22"/>
      <w:szCs w:val="20"/>
    </w:rPr>
  </w:style>
  <w:style w:type="paragraph" w:styleId="Heading4">
    <w:name w:val="heading 4"/>
    <w:basedOn w:val="Normal"/>
    <w:next w:val="Normal"/>
    <w:link w:val="Heading4Char"/>
    <w:uiPriority w:val="9"/>
    <w:semiHidden/>
    <w:unhideWhenUsed/>
    <w:qFormat/>
    <w:rsid w:val="006817A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744B1F"/>
    <w:pPr>
      <w:keepNext/>
      <w:spacing w:line="290" w:lineRule="atLeast"/>
      <w:jc w:val="center"/>
      <w:outlineLvl w:val="4"/>
    </w:pPr>
    <w:rPr>
      <w:rFonts w:ascii="Zurich BT" w:eastAsia="Times New Roman" w:hAnsi="Zurich BT" w:cs="Times New Roman"/>
      <w:b/>
      <w:sz w:val="22"/>
      <w:szCs w:val="20"/>
    </w:rPr>
  </w:style>
  <w:style w:type="paragraph" w:styleId="Heading6">
    <w:name w:val="heading 6"/>
    <w:basedOn w:val="Normal"/>
    <w:next w:val="Normal"/>
    <w:link w:val="Heading6Char"/>
    <w:uiPriority w:val="9"/>
    <w:semiHidden/>
    <w:unhideWhenUsed/>
    <w:qFormat/>
    <w:rsid w:val="00744B1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0140"/>
    <w:rPr>
      <w:rFonts w:ascii="Tahoma" w:hAnsi="Tahoma" w:cs="Tahoma"/>
      <w:sz w:val="16"/>
      <w:szCs w:val="16"/>
    </w:rPr>
  </w:style>
  <w:style w:type="character" w:customStyle="1" w:styleId="BalloonTextChar">
    <w:name w:val="Balloon Text Char"/>
    <w:basedOn w:val="DefaultParagraphFont"/>
    <w:link w:val="BalloonText"/>
    <w:uiPriority w:val="99"/>
    <w:semiHidden/>
    <w:rsid w:val="00900140"/>
    <w:rPr>
      <w:rFonts w:ascii="Tahoma" w:hAnsi="Tahoma" w:cs="Tahoma"/>
      <w:sz w:val="16"/>
      <w:szCs w:val="16"/>
    </w:rPr>
  </w:style>
  <w:style w:type="paragraph" w:styleId="Header">
    <w:name w:val="header"/>
    <w:basedOn w:val="Normal"/>
    <w:link w:val="HeaderChar"/>
    <w:rsid w:val="00900140"/>
    <w:pPr>
      <w:tabs>
        <w:tab w:val="center" w:pos="4153"/>
        <w:tab w:val="right" w:pos="8306"/>
      </w:tabs>
      <w:spacing w:line="290" w:lineRule="atLeast"/>
    </w:pPr>
    <w:rPr>
      <w:rFonts w:ascii="Zurich BT" w:eastAsia="Times New Roman" w:hAnsi="Zurich BT" w:cs="Times New Roman"/>
      <w:sz w:val="22"/>
      <w:szCs w:val="20"/>
    </w:rPr>
  </w:style>
  <w:style w:type="character" w:customStyle="1" w:styleId="HeaderChar">
    <w:name w:val="Header Char"/>
    <w:basedOn w:val="DefaultParagraphFont"/>
    <w:link w:val="Header"/>
    <w:rsid w:val="00900140"/>
    <w:rPr>
      <w:rFonts w:ascii="Zurich BT" w:eastAsia="Times New Roman" w:hAnsi="Zurich BT" w:cs="Times New Roman"/>
      <w:sz w:val="22"/>
      <w:szCs w:val="20"/>
    </w:rPr>
  </w:style>
  <w:style w:type="paragraph" w:styleId="BodyTextIndent3">
    <w:name w:val="Body Text Indent 3"/>
    <w:basedOn w:val="Normal"/>
    <w:link w:val="BodyTextIndent3Char"/>
    <w:rsid w:val="00900140"/>
    <w:pPr>
      <w:spacing w:line="280" w:lineRule="exact"/>
      <w:ind w:firstLine="23"/>
    </w:pPr>
    <w:rPr>
      <w:rFonts w:ascii="Trebuchet MS" w:eastAsia="Times New Roman" w:hAnsi="Trebuchet MS" w:cs="Times New Roman"/>
      <w:color w:val="000000"/>
      <w:sz w:val="22"/>
      <w:szCs w:val="20"/>
    </w:rPr>
  </w:style>
  <w:style w:type="character" w:customStyle="1" w:styleId="BodyTextIndent3Char">
    <w:name w:val="Body Text Indent 3 Char"/>
    <w:basedOn w:val="DefaultParagraphFont"/>
    <w:link w:val="BodyTextIndent3"/>
    <w:rsid w:val="00900140"/>
    <w:rPr>
      <w:rFonts w:ascii="Trebuchet MS" w:eastAsia="Times New Roman" w:hAnsi="Trebuchet MS" w:cs="Times New Roman"/>
      <w:color w:val="000000"/>
      <w:sz w:val="22"/>
      <w:szCs w:val="20"/>
    </w:rPr>
  </w:style>
  <w:style w:type="paragraph" w:styleId="BodyText">
    <w:name w:val="Body Text"/>
    <w:basedOn w:val="Normal"/>
    <w:link w:val="BodyTextChar"/>
    <w:unhideWhenUsed/>
    <w:rsid w:val="00900140"/>
    <w:pPr>
      <w:spacing w:after="120"/>
    </w:pPr>
  </w:style>
  <w:style w:type="character" w:customStyle="1" w:styleId="BodyTextChar">
    <w:name w:val="Body Text Char"/>
    <w:basedOn w:val="DefaultParagraphFont"/>
    <w:link w:val="BodyText"/>
    <w:uiPriority w:val="99"/>
    <w:semiHidden/>
    <w:rsid w:val="00900140"/>
  </w:style>
  <w:style w:type="paragraph" w:styleId="BodyText2">
    <w:name w:val="Body Text 2"/>
    <w:basedOn w:val="Normal"/>
    <w:link w:val="BodyText2Char"/>
    <w:uiPriority w:val="99"/>
    <w:semiHidden/>
    <w:unhideWhenUsed/>
    <w:rsid w:val="00900140"/>
    <w:pPr>
      <w:spacing w:after="120" w:line="480" w:lineRule="auto"/>
    </w:pPr>
  </w:style>
  <w:style w:type="character" w:customStyle="1" w:styleId="BodyText2Char">
    <w:name w:val="Body Text 2 Char"/>
    <w:basedOn w:val="DefaultParagraphFont"/>
    <w:link w:val="BodyText2"/>
    <w:uiPriority w:val="99"/>
    <w:semiHidden/>
    <w:rsid w:val="00900140"/>
  </w:style>
  <w:style w:type="character" w:customStyle="1" w:styleId="Heading3Char">
    <w:name w:val="Heading 3 Char"/>
    <w:basedOn w:val="DefaultParagraphFont"/>
    <w:link w:val="Heading3"/>
    <w:rsid w:val="00744B1F"/>
    <w:rPr>
      <w:rFonts w:ascii="Zurich BT" w:eastAsia="Times New Roman" w:hAnsi="Zurich BT" w:cs="Times New Roman"/>
      <w:i/>
      <w:sz w:val="22"/>
      <w:szCs w:val="20"/>
    </w:rPr>
  </w:style>
  <w:style w:type="character" w:customStyle="1" w:styleId="Heading5Char">
    <w:name w:val="Heading 5 Char"/>
    <w:basedOn w:val="DefaultParagraphFont"/>
    <w:link w:val="Heading5"/>
    <w:rsid w:val="00744B1F"/>
    <w:rPr>
      <w:rFonts w:ascii="Zurich BT" w:eastAsia="Times New Roman" w:hAnsi="Zurich BT" w:cs="Times New Roman"/>
      <w:b/>
      <w:sz w:val="22"/>
      <w:szCs w:val="20"/>
    </w:rPr>
  </w:style>
  <w:style w:type="character" w:customStyle="1" w:styleId="Heading2Char">
    <w:name w:val="Heading 2 Char"/>
    <w:basedOn w:val="DefaultParagraphFont"/>
    <w:link w:val="Heading2"/>
    <w:uiPriority w:val="9"/>
    <w:semiHidden/>
    <w:rsid w:val="00744B1F"/>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744B1F"/>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semiHidden/>
    <w:rsid w:val="006817A4"/>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uiPriority w:val="99"/>
    <w:semiHidden/>
    <w:unhideWhenUsed/>
    <w:rsid w:val="0091093C"/>
    <w:pPr>
      <w:spacing w:after="120"/>
      <w:ind w:left="283"/>
    </w:pPr>
  </w:style>
  <w:style w:type="character" w:customStyle="1" w:styleId="BodyTextIndentChar">
    <w:name w:val="Body Text Indent Char"/>
    <w:basedOn w:val="DefaultParagraphFont"/>
    <w:link w:val="BodyTextIndent"/>
    <w:uiPriority w:val="99"/>
    <w:semiHidden/>
    <w:rsid w:val="0091093C"/>
  </w:style>
  <w:style w:type="paragraph" w:styleId="BodyText3">
    <w:name w:val="Body Text 3"/>
    <w:basedOn w:val="Normal"/>
    <w:link w:val="BodyText3Char"/>
    <w:uiPriority w:val="99"/>
    <w:semiHidden/>
    <w:unhideWhenUsed/>
    <w:rsid w:val="0011631D"/>
    <w:pPr>
      <w:spacing w:after="120"/>
    </w:pPr>
    <w:rPr>
      <w:sz w:val="16"/>
      <w:szCs w:val="16"/>
    </w:rPr>
  </w:style>
  <w:style w:type="character" w:customStyle="1" w:styleId="BodyText3Char">
    <w:name w:val="Body Text 3 Char"/>
    <w:basedOn w:val="DefaultParagraphFont"/>
    <w:link w:val="BodyText3"/>
    <w:uiPriority w:val="99"/>
    <w:semiHidden/>
    <w:rsid w:val="0011631D"/>
    <w:rPr>
      <w:sz w:val="16"/>
      <w:szCs w:val="16"/>
    </w:rPr>
  </w:style>
  <w:style w:type="paragraph" w:styleId="BodyTextIndent2">
    <w:name w:val="Body Text Indent 2"/>
    <w:basedOn w:val="Normal"/>
    <w:link w:val="BodyTextIndent2Char"/>
    <w:uiPriority w:val="99"/>
    <w:semiHidden/>
    <w:unhideWhenUsed/>
    <w:rsid w:val="00AE1E12"/>
    <w:pPr>
      <w:spacing w:after="120" w:line="480" w:lineRule="auto"/>
      <w:ind w:left="283"/>
    </w:pPr>
  </w:style>
  <w:style w:type="character" w:customStyle="1" w:styleId="BodyTextIndent2Char">
    <w:name w:val="Body Text Indent 2 Char"/>
    <w:basedOn w:val="DefaultParagraphFont"/>
    <w:link w:val="BodyTextIndent2"/>
    <w:uiPriority w:val="99"/>
    <w:semiHidden/>
    <w:rsid w:val="00AE1E12"/>
  </w:style>
  <w:style w:type="paragraph" w:styleId="ListParagraph">
    <w:name w:val="List Paragraph"/>
    <w:basedOn w:val="Normal"/>
    <w:uiPriority w:val="34"/>
    <w:qFormat/>
    <w:rsid w:val="00B33085"/>
    <w:pPr>
      <w:ind w:left="720"/>
      <w:contextualSpacing/>
    </w:pPr>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05114"/>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E1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C36A8"/>
    <w:pPr>
      <w:tabs>
        <w:tab w:val="center" w:pos="4513"/>
        <w:tab w:val="right" w:pos="9026"/>
      </w:tabs>
    </w:pPr>
  </w:style>
  <w:style w:type="character" w:customStyle="1" w:styleId="FooterChar">
    <w:name w:val="Footer Char"/>
    <w:basedOn w:val="DefaultParagraphFont"/>
    <w:link w:val="Footer"/>
    <w:uiPriority w:val="99"/>
    <w:rsid w:val="00DC36A8"/>
  </w:style>
  <w:style w:type="paragraph" w:styleId="TOCHeading">
    <w:name w:val="TOC Heading"/>
    <w:basedOn w:val="Heading1"/>
    <w:next w:val="Normal"/>
    <w:uiPriority w:val="39"/>
    <w:unhideWhenUsed/>
    <w:qFormat/>
    <w:rsid w:val="00BF6AE2"/>
    <w:pPr>
      <w:spacing w:before="240" w:line="259" w:lineRule="auto"/>
      <w:outlineLvl w:val="9"/>
    </w:pPr>
    <w:rPr>
      <w:b w:val="0"/>
      <w:bCs w:val="0"/>
      <w:sz w:val="32"/>
      <w:szCs w:val="32"/>
      <w:lang w:val="en-US"/>
    </w:rPr>
  </w:style>
  <w:style w:type="paragraph" w:styleId="TOC2">
    <w:name w:val="toc 2"/>
    <w:basedOn w:val="Normal"/>
    <w:next w:val="Normal"/>
    <w:autoRedefine/>
    <w:uiPriority w:val="39"/>
    <w:unhideWhenUsed/>
    <w:rsid w:val="00BF6AE2"/>
    <w:pPr>
      <w:spacing w:after="100"/>
      <w:ind w:left="240"/>
    </w:pPr>
  </w:style>
  <w:style w:type="paragraph" w:styleId="TOC3">
    <w:name w:val="toc 3"/>
    <w:basedOn w:val="Normal"/>
    <w:next w:val="Normal"/>
    <w:autoRedefine/>
    <w:uiPriority w:val="39"/>
    <w:unhideWhenUsed/>
    <w:rsid w:val="001D19E9"/>
    <w:pPr>
      <w:tabs>
        <w:tab w:val="right" w:leader="dot" w:pos="10456"/>
      </w:tabs>
      <w:spacing w:after="100"/>
      <w:ind w:left="480"/>
    </w:pPr>
    <w:rPr>
      <w:rFonts w:asciiTheme="minorHAnsi" w:hAnsiTheme="minorHAnsi" w:cstheme="minorHAnsi"/>
      <w:noProof/>
    </w:rPr>
  </w:style>
  <w:style w:type="character" w:styleId="Hyperlink">
    <w:name w:val="Hyperlink"/>
    <w:basedOn w:val="DefaultParagraphFont"/>
    <w:uiPriority w:val="99"/>
    <w:unhideWhenUsed/>
    <w:rsid w:val="00BF6AE2"/>
    <w:rPr>
      <w:color w:val="0000FF" w:themeColor="hyperlink"/>
      <w:u w:val="single"/>
    </w:rPr>
  </w:style>
  <w:style w:type="paragraph" w:styleId="TOC1">
    <w:name w:val="toc 1"/>
    <w:basedOn w:val="Normal"/>
    <w:next w:val="Normal"/>
    <w:autoRedefine/>
    <w:uiPriority w:val="39"/>
    <w:unhideWhenUsed/>
    <w:rsid w:val="00C776ED"/>
    <w:pPr>
      <w:spacing w:after="100" w:line="259" w:lineRule="auto"/>
    </w:pPr>
    <w:rPr>
      <w:rFonts w:asciiTheme="minorHAnsi" w:eastAsiaTheme="minorEastAsia" w:hAnsiTheme="minorHAns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d562559-aaa3-4cc0-a90f-e41c3dab3c4c">
      <Terms xmlns="http://schemas.microsoft.com/office/infopath/2007/PartnerControls"/>
    </lcf76f155ced4ddcb4097134ff3c332f>
    <TaxCatchAll xmlns="2983bd19-c5bd-4765-81aa-1dcf6368e57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8D0145E3072C4DA70FFF3D11A6F605" ma:contentTypeVersion="15" ma:contentTypeDescription="Create a new document." ma:contentTypeScope="" ma:versionID="3876f53333fd15244bc8b0294cebed1b">
  <xsd:schema xmlns:xsd="http://www.w3.org/2001/XMLSchema" xmlns:xs="http://www.w3.org/2001/XMLSchema" xmlns:p="http://schemas.microsoft.com/office/2006/metadata/properties" xmlns:ns2="4d562559-aaa3-4cc0-a90f-e41c3dab3c4c" xmlns:ns3="2983bd19-c5bd-4765-81aa-1dcf6368e57a" targetNamespace="http://schemas.microsoft.com/office/2006/metadata/properties" ma:root="true" ma:fieldsID="d970ad2ede2190b50553c15f1a40957b" ns2:_="" ns3:_="">
    <xsd:import namespace="4d562559-aaa3-4cc0-a90f-e41c3dab3c4c"/>
    <xsd:import namespace="2983bd19-c5bd-4765-81aa-1dcf6368e5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62559-aaa3-4cc0-a90f-e41c3dab3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cee9a90-e7c1-4ff5-a2ca-38dc3ba3a69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83bd19-c5bd-4765-81aa-1dcf6368e57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2f71e34-41ac-4aa8-92a7-50c7f38eee8d}" ma:internalName="TaxCatchAll" ma:showField="CatchAllData" ma:web="2983bd19-c5bd-4765-81aa-1dcf6368e5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3D0719-37EC-40B6-9C1D-598909E3AC8B}">
  <ds:schemaRefs>
    <ds:schemaRef ds:uri="http://schemas.openxmlformats.org/officeDocument/2006/bibliography"/>
  </ds:schemaRefs>
</ds:datastoreItem>
</file>

<file path=customXml/itemProps2.xml><?xml version="1.0" encoding="utf-8"?>
<ds:datastoreItem xmlns:ds="http://schemas.openxmlformats.org/officeDocument/2006/customXml" ds:itemID="{6A7B58AE-7686-49C9-8F5A-69DCF98F812B}">
  <ds:schemaRefs>
    <ds:schemaRef ds:uri="http://schemas.microsoft.com/office/2006/metadata/properties"/>
    <ds:schemaRef ds:uri="http://schemas.microsoft.com/office/infopath/2007/PartnerControls"/>
    <ds:schemaRef ds:uri="4d562559-aaa3-4cc0-a90f-e41c3dab3c4c"/>
    <ds:schemaRef ds:uri="2983bd19-c5bd-4765-81aa-1dcf6368e57a"/>
  </ds:schemaRefs>
</ds:datastoreItem>
</file>

<file path=customXml/itemProps3.xml><?xml version="1.0" encoding="utf-8"?>
<ds:datastoreItem xmlns:ds="http://schemas.openxmlformats.org/officeDocument/2006/customXml" ds:itemID="{844EB56B-89C3-4E51-9882-D1F51C056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562559-aaa3-4cc0-a90f-e41c3dab3c4c"/>
    <ds:schemaRef ds:uri="2983bd19-c5bd-4765-81aa-1dcf6368e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898BCD-FC19-4C0F-A0FA-D2764522F2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Pages>34</Pages>
  <Words>15130</Words>
  <Characters>78072</Characters>
  <Application>Microsoft Office Word</Application>
  <DocSecurity>0</DocSecurity>
  <Lines>1561</Lines>
  <Paragraphs>824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Andy Saunders</cp:lastModifiedBy>
  <cp:revision>51</cp:revision>
  <cp:lastPrinted>2023-07-27T16:03:00Z</cp:lastPrinted>
  <dcterms:created xsi:type="dcterms:W3CDTF">2023-07-27T16:25:00Z</dcterms:created>
  <dcterms:modified xsi:type="dcterms:W3CDTF">2023-11-07T16:12:00Z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0x010100E28D0145E3072C4DA70FFF3D11A6F605</vt:lpwstr>
  </property>
  <property fmtid="{D5CDD505-2E9C-101B-9397-08002B2CF9AE}" pid="4" name="GrammarlyDocumentId">
    <vt:lpwstr>6835f3accd57b08084925097cff495a7ff5ea9c42c654297d0fb686a4ec95ce9</vt:lpwstr>
  </property>
</Properties>
</file>